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715D" w14:textId="535F6D7E"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1D2B5E">
        <w:rPr>
          <w:rFonts w:ascii="Courier New" w:eastAsia="Times New Roman" w:hAnsi="Courier New" w:cs="Courier New"/>
          <w:b/>
          <w:bCs/>
          <w:noProof/>
          <w:sz w:val="24"/>
          <w:szCs w:val="24"/>
          <w:lang w:eastAsia="cs-CZ"/>
        </w:rPr>
        <w:drawing>
          <wp:inline distT="0" distB="0" distL="0" distR="0" wp14:anchorId="668306D5" wp14:editId="1124FF36">
            <wp:extent cx="1793240" cy="1046480"/>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240" cy="1046480"/>
                    </a:xfrm>
                    <a:prstGeom prst="rect">
                      <a:avLst/>
                    </a:prstGeom>
                    <a:noFill/>
                    <a:ln>
                      <a:noFill/>
                    </a:ln>
                  </pic:spPr>
                </pic:pic>
              </a:graphicData>
            </a:graphic>
          </wp:inline>
        </w:drawing>
      </w:r>
    </w:p>
    <w:p w14:paraId="7862DEDC" w14:textId="77777777"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F38701E" w14:textId="6845A475"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2C306C0" w14:textId="1EE6E352"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AAB8607" w14:textId="414167BA"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0946C68E" w14:textId="77777777" w:rsidR="001D2B5E" w:rsidRPr="001D2B5E" w:rsidRDefault="001D2B5E" w:rsidP="001D2B5E">
      <w:pPr>
        <w:pStyle w:val="FormtovanvHTML"/>
        <w:jc w:val="center"/>
        <w:rPr>
          <w:rFonts w:ascii="Times New Roman" w:hAnsi="Times New Roman" w:cs="Times New Roman"/>
          <w:b/>
          <w:bCs/>
          <w:sz w:val="24"/>
          <w:szCs w:val="24"/>
        </w:rPr>
      </w:pPr>
      <w:r w:rsidRPr="001D2B5E">
        <w:rPr>
          <w:rStyle w:val="y2iqfc"/>
          <w:rFonts w:ascii="Times New Roman" w:hAnsi="Times New Roman" w:cs="Times New Roman"/>
          <w:b/>
          <w:bCs/>
          <w:sz w:val="24"/>
          <w:szCs w:val="24"/>
        </w:rPr>
        <w:t xml:space="preserve">FÁZE 1/2/3, PLACEBOKONTROLOVANÁ, RANDOMIZOVANÁ, SLEDOVÁNÍ SLEVY, </w:t>
      </w:r>
      <w:proofErr w:type="gramStart"/>
      <w:r w:rsidRPr="001D2B5E">
        <w:rPr>
          <w:rStyle w:val="y2iqfc"/>
          <w:rFonts w:ascii="Times New Roman" w:hAnsi="Times New Roman" w:cs="Times New Roman"/>
          <w:b/>
          <w:bCs/>
          <w:sz w:val="24"/>
          <w:szCs w:val="24"/>
        </w:rPr>
        <w:t>DÁVKOVÁNÍ - HODNOCENÍ</w:t>
      </w:r>
      <w:proofErr w:type="gramEnd"/>
      <w:r w:rsidRPr="001D2B5E">
        <w:rPr>
          <w:rStyle w:val="y2iqfc"/>
          <w:rFonts w:ascii="Times New Roman" w:hAnsi="Times New Roman" w:cs="Times New Roman"/>
          <w:b/>
          <w:bCs/>
          <w:sz w:val="24"/>
          <w:szCs w:val="24"/>
        </w:rPr>
        <w:t xml:space="preserve"> KE HODNOCENÍ BEZPEČNOSTI, TOLERABILITY, IMUNOGENICITY A ÚČINNOSTI INDIKÁTORŮ VAKCINY SARS-COV-2 PROTI KANDIDÁTŮM PROTI KANDIDÁTŮM 19</w:t>
      </w:r>
    </w:p>
    <w:p w14:paraId="0535125B" w14:textId="77777777" w:rsidR="001D2B5E" w:rsidRDefault="001D2B5E" w:rsidP="001D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4"/>
          <w:szCs w:val="24"/>
          <w:lang w:eastAsia="cs-CZ"/>
        </w:rPr>
      </w:pPr>
    </w:p>
    <w:p w14:paraId="137755F6" w14:textId="3504F651" w:rsidR="001D2B5E" w:rsidRDefault="001D2B5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A6A525A" w14:textId="7BE600C3"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1B83047" w14:textId="5220DBF3"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8DA49FF" w14:textId="62FDB403"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Sponzor studia:</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proofErr w:type="spellStart"/>
      <w:r w:rsidRPr="0065409E">
        <w:rPr>
          <w:rStyle w:val="y2iqfc"/>
          <w:rFonts w:ascii="Times New Roman" w:hAnsi="Times New Roman" w:cs="Times New Roman"/>
          <w:b/>
          <w:bCs/>
          <w:sz w:val="24"/>
          <w:szCs w:val="24"/>
        </w:rPr>
        <w:t>BioNTech</w:t>
      </w:r>
      <w:proofErr w:type="spellEnd"/>
    </w:p>
    <w:p w14:paraId="7348BB82" w14:textId="14A199A9"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Studie provedená:</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proofErr w:type="spellStart"/>
      <w:r w:rsidRPr="0065409E">
        <w:rPr>
          <w:rStyle w:val="y2iqfc"/>
          <w:rFonts w:ascii="Times New Roman" w:hAnsi="Times New Roman" w:cs="Times New Roman"/>
          <w:b/>
          <w:bCs/>
          <w:sz w:val="24"/>
          <w:szCs w:val="24"/>
        </w:rPr>
        <w:t>Pfizer</w:t>
      </w:r>
      <w:proofErr w:type="spellEnd"/>
    </w:p>
    <w:p w14:paraId="7FFD363E" w14:textId="5D415112"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Číslo studijní intervence:</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PF-07302048</w:t>
      </w:r>
    </w:p>
    <w:p w14:paraId="7AF64D36" w14:textId="78A9B381"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Název studijní intervence:</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Vakcíny COVID-19 na bázi RNA</w:t>
      </w:r>
    </w:p>
    <w:p w14:paraId="68783A3D" w14:textId="1D359C6F"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Číslo US IND:</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19736</w:t>
      </w:r>
    </w:p>
    <w:p w14:paraId="47992348" w14:textId="2DE485CE"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 xml:space="preserve">Číslo </w:t>
      </w:r>
      <w:proofErr w:type="spellStart"/>
      <w:r w:rsidRPr="0065409E">
        <w:rPr>
          <w:rStyle w:val="y2iqfc"/>
          <w:rFonts w:ascii="Times New Roman" w:hAnsi="Times New Roman" w:cs="Times New Roman"/>
          <w:b/>
          <w:bCs/>
          <w:sz w:val="24"/>
          <w:szCs w:val="24"/>
        </w:rPr>
        <w:t>EudraCT</w:t>
      </w:r>
      <w:proofErr w:type="spellEnd"/>
      <w:r w:rsidRPr="0065409E">
        <w:rPr>
          <w:rStyle w:val="y2iqfc"/>
          <w:rFonts w:ascii="Times New Roman" w:hAnsi="Times New Roman" w:cs="Times New Roman"/>
          <w:b/>
          <w:bCs/>
          <w:sz w:val="24"/>
          <w:szCs w:val="24"/>
        </w:rPr>
        <w:t>:</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2020-002641-42</w:t>
      </w:r>
    </w:p>
    <w:p w14:paraId="56962B40" w14:textId="0BC46F9E"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Číslo protokolu:</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C4591001</w:t>
      </w:r>
    </w:p>
    <w:p w14:paraId="35FD3005" w14:textId="71768622" w:rsidR="0065409E" w:rsidRPr="0065409E" w:rsidRDefault="0065409E" w:rsidP="0065409E">
      <w:pPr>
        <w:pStyle w:val="FormtovanvHTML"/>
        <w:rPr>
          <w:rStyle w:val="y2iqfc"/>
          <w:rFonts w:ascii="Times New Roman" w:hAnsi="Times New Roman" w:cs="Times New Roman"/>
          <w:b/>
          <w:bCs/>
          <w:sz w:val="24"/>
          <w:szCs w:val="24"/>
        </w:rPr>
      </w:pPr>
      <w:r w:rsidRPr="0065409E">
        <w:rPr>
          <w:rStyle w:val="y2iqfc"/>
          <w:rFonts w:ascii="Times New Roman" w:hAnsi="Times New Roman" w:cs="Times New Roman"/>
          <w:b/>
          <w:bCs/>
          <w:sz w:val="24"/>
          <w:szCs w:val="24"/>
        </w:rPr>
        <w:t>Fáze:</w:t>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ab/>
      </w:r>
      <w:r w:rsidRPr="0065409E">
        <w:rPr>
          <w:rStyle w:val="y2iqfc"/>
          <w:rFonts w:ascii="Times New Roman" w:hAnsi="Times New Roman" w:cs="Times New Roman"/>
          <w:b/>
          <w:bCs/>
          <w:sz w:val="24"/>
          <w:szCs w:val="24"/>
        </w:rPr>
        <w:t>1/2/3</w:t>
      </w:r>
    </w:p>
    <w:p w14:paraId="10DA552D" w14:textId="77777777" w:rsidR="0065409E" w:rsidRDefault="0065409E" w:rsidP="0065409E">
      <w:pPr>
        <w:pStyle w:val="FormtovanvHTML"/>
        <w:rPr>
          <w:rStyle w:val="y2iqfc"/>
          <w:rFonts w:ascii="Times New Roman" w:hAnsi="Times New Roman" w:cs="Times New Roman"/>
          <w:sz w:val="24"/>
          <w:szCs w:val="24"/>
        </w:rPr>
      </w:pPr>
    </w:p>
    <w:p w14:paraId="29786E1D" w14:textId="77777777" w:rsidR="0065409E" w:rsidRDefault="0065409E" w:rsidP="0065409E">
      <w:pPr>
        <w:pStyle w:val="FormtovanvHTML"/>
        <w:rPr>
          <w:rStyle w:val="y2iqfc"/>
          <w:rFonts w:ascii="Times New Roman" w:hAnsi="Times New Roman" w:cs="Times New Roman"/>
          <w:sz w:val="24"/>
          <w:szCs w:val="24"/>
        </w:rPr>
      </w:pPr>
    </w:p>
    <w:p w14:paraId="4D27FC8B" w14:textId="3A4C1A81" w:rsidR="0065409E" w:rsidRPr="0065409E" w:rsidRDefault="0065409E" w:rsidP="0065409E">
      <w:pPr>
        <w:pStyle w:val="FormtovanvHTML"/>
        <w:rPr>
          <w:rStyle w:val="y2iqfc"/>
          <w:rFonts w:ascii="Times New Roman" w:hAnsi="Times New Roman" w:cs="Times New Roman"/>
          <w:sz w:val="24"/>
          <w:szCs w:val="24"/>
        </w:rPr>
      </w:pPr>
      <w:r w:rsidRPr="0065409E">
        <w:rPr>
          <w:rStyle w:val="y2iqfc"/>
          <w:rFonts w:ascii="Times New Roman" w:hAnsi="Times New Roman" w:cs="Times New Roman"/>
          <w:b/>
          <w:bCs/>
          <w:sz w:val="24"/>
          <w:szCs w:val="24"/>
        </w:rPr>
        <w:t>Krátký název:</w:t>
      </w:r>
      <w:r w:rsidRPr="0065409E">
        <w:rPr>
          <w:rStyle w:val="y2iqfc"/>
          <w:rFonts w:ascii="Times New Roman" w:hAnsi="Times New Roman" w:cs="Times New Roman"/>
          <w:sz w:val="24"/>
          <w:szCs w:val="24"/>
        </w:rPr>
        <w:t xml:space="preserve"> Fáze 1/2/3 studie hodnotící bezpečnost, snášenlivost, </w:t>
      </w:r>
      <w:proofErr w:type="spellStart"/>
      <w:r w:rsidRPr="0065409E">
        <w:rPr>
          <w:rStyle w:val="y2iqfc"/>
          <w:rFonts w:ascii="Times New Roman" w:hAnsi="Times New Roman" w:cs="Times New Roman"/>
          <w:sz w:val="24"/>
          <w:szCs w:val="24"/>
        </w:rPr>
        <w:t>imunogenicitu</w:t>
      </w:r>
      <w:proofErr w:type="spellEnd"/>
      <w:r w:rsidRPr="0065409E">
        <w:rPr>
          <w:rStyle w:val="y2iqfc"/>
          <w:rFonts w:ascii="Times New Roman" w:hAnsi="Times New Roman" w:cs="Times New Roman"/>
          <w:sz w:val="24"/>
          <w:szCs w:val="24"/>
        </w:rPr>
        <w:t xml:space="preserve"> a účinnost kandidátů na vakcínu RNA proti COVID-19 u zdravých jedinců</w:t>
      </w:r>
    </w:p>
    <w:p w14:paraId="51A2D00B" w14:textId="6E141CDF" w:rsidR="0065409E" w:rsidRP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s="Times New Roman"/>
        </w:rPr>
      </w:pPr>
    </w:p>
    <w:p w14:paraId="14A47FEA" w14:textId="05CBF2E0"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C313E0F" w14:textId="1690B739"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8D1BC7B" w14:textId="31388C0F"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161D8F7" w14:textId="01CD5A72"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E136B4E" w14:textId="0A086968"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FC06BA2" w14:textId="13EE102E"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EEF5E99" w14:textId="300CDBAA"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853D88E" w14:textId="43A7AA95"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247FEA8" w14:textId="6F01356A"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C6B212A" w14:textId="54E41343"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CC3C45C" w14:textId="0D50E128"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2DA65F0" w14:textId="3F85A10C"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048022C1" w14:textId="42C1EDFA"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4D35B93" w14:textId="5B6CE261"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B35841E" w14:textId="4F1A6DC8"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3F2674D" w14:textId="4571C00D"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7E18CB6" w14:textId="62E001B9"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6AF0DB8" w14:textId="44AE1AD1"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647AEFF" w14:textId="67115C21"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008429F" w14:textId="77F07F10"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0477695" w14:textId="309D1004"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47C33C9" w14:textId="7BDB60AF"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A192265" w14:textId="21494A3F"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3B2064A" w14:textId="2FA80F96"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17707A6" w14:textId="4D0BCDCB" w:rsidR="0065409E" w:rsidRPr="0065409E" w:rsidRDefault="0065409E" w:rsidP="0065409E">
      <w:pPr>
        <w:pStyle w:val="FormtovanvHTML"/>
        <w:rPr>
          <w:rFonts w:ascii="Times New Roman" w:eastAsiaTheme="minorHAnsi" w:hAnsi="Times New Roman" w:cs="Times New Roman"/>
          <w:b/>
          <w:bCs/>
          <w:color w:val="000000"/>
          <w:sz w:val="23"/>
          <w:szCs w:val="23"/>
          <w:lang w:eastAsia="en-US"/>
        </w:rPr>
      </w:pPr>
      <w:r w:rsidRPr="0065409E">
        <w:rPr>
          <w:rFonts w:ascii="Times New Roman" w:eastAsiaTheme="minorHAnsi" w:hAnsi="Times New Roman" w:cs="Times New Roman"/>
          <w:b/>
          <w:bCs/>
          <w:color w:val="000000"/>
          <w:sz w:val="23"/>
          <w:szCs w:val="23"/>
          <w:lang w:eastAsia="en-US"/>
        </w:rPr>
        <w:lastRenderedPageBreak/>
        <w:t>OBSAH</w:t>
      </w:r>
    </w:p>
    <w:p w14:paraId="0B88AB42" w14:textId="77777777" w:rsidR="0065409E" w:rsidRDefault="0065409E" w:rsidP="0065409E">
      <w:pPr>
        <w:pStyle w:val="Default"/>
        <w:rPr>
          <w:b/>
          <w:bCs/>
          <w:sz w:val="23"/>
          <w:szCs w:val="23"/>
        </w:rPr>
      </w:pPr>
    </w:p>
    <w:p w14:paraId="1C7B574C" w14:textId="2486D3D1" w:rsidR="0065409E" w:rsidRDefault="0065409E" w:rsidP="0065409E">
      <w:pPr>
        <w:pStyle w:val="FormtovanvHTML"/>
        <w:rPr>
          <w:sz w:val="23"/>
          <w:szCs w:val="23"/>
        </w:rPr>
      </w:pPr>
      <w:r w:rsidRPr="0065409E">
        <w:rPr>
          <w:rFonts w:ascii="Times New Roman" w:eastAsiaTheme="minorHAnsi" w:hAnsi="Times New Roman" w:cs="Times New Roman"/>
          <w:color w:val="000000"/>
          <w:sz w:val="24"/>
          <w:szCs w:val="24"/>
          <w:lang w:eastAsia="en-US"/>
        </w:rPr>
        <w:t>S</w:t>
      </w:r>
      <w:r w:rsidR="00F26DEE">
        <w:rPr>
          <w:rFonts w:ascii="Times New Roman" w:eastAsiaTheme="minorHAnsi" w:hAnsi="Times New Roman" w:cs="Times New Roman"/>
          <w:color w:val="000000"/>
          <w:sz w:val="24"/>
          <w:szCs w:val="24"/>
          <w:lang w:eastAsia="en-US"/>
        </w:rPr>
        <w:t>eznam tabulek</w:t>
      </w:r>
      <w:r>
        <w:rPr>
          <w:rFonts w:ascii="Times New Roman" w:eastAsiaTheme="minorHAnsi" w:hAnsi="Times New Roman" w:cs="Times New Roman"/>
          <w:color w:val="000000"/>
          <w:sz w:val="24"/>
          <w:szCs w:val="24"/>
          <w:lang w:eastAsia="en-US"/>
        </w:rPr>
        <w:tab/>
        <w:t>………………………………………………………………….</w:t>
      </w:r>
      <w:r w:rsidR="00F26DEE">
        <w:rPr>
          <w:rFonts w:ascii="Times New Roman" w:eastAsiaTheme="minorHAnsi" w:hAnsi="Times New Roman" w:cs="Times New Roman"/>
          <w:color w:val="000000"/>
          <w:sz w:val="24"/>
          <w:szCs w:val="24"/>
          <w:lang w:eastAsia="en-US"/>
        </w:rPr>
        <w:tab/>
        <w:t xml:space="preserve">     </w:t>
      </w:r>
      <w:r w:rsidRPr="00F26DEE">
        <w:rPr>
          <w:rFonts w:ascii="Times New Roman" w:eastAsiaTheme="minorHAnsi" w:hAnsi="Times New Roman" w:cs="Times New Roman"/>
          <w:color w:val="000000"/>
          <w:sz w:val="24"/>
          <w:szCs w:val="24"/>
          <w:lang w:eastAsia="en-US"/>
        </w:rPr>
        <w:t xml:space="preserve">8 </w:t>
      </w:r>
    </w:p>
    <w:p w14:paraId="42D0BC0D" w14:textId="1C6E69D7" w:rsidR="0065409E" w:rsidRDefault="0065409E" w:rsidP="00F26DEE">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s>
        <w:ind w:right="-1"/>
        <w:rPr>
          <w:sz w:val="23"/>
          <w:szCs w:val="23"/>
        </w:rPr>
      </w:pPr>
      <w:r w:rsidRPr="00F26DEE">
        <w:rPr>
          <w:rFonts w:ascii="Times New Roman" w:eastAsiaTheme="minorHAnsi" w:hAnsi="Times New Roman" w:cs="Times New Roman"/>
          <w:color w:val="000000"/>
          <w:sz w:val="24"/>
          <w:szCs w:val="24"/>
          <w:lang w:eastAsia="en-US"/>
        </w:rPr>
        <w:t>1.</w:t>
      </w:r>
      <w:r>
        <w:rPr>
          <w:rStyle w:val="y2iqfc"/>
        </w:rPr>
        <w:t xml:space="preserve"> </w:t>
      </w:r>
      <w:r w:rsidRPr="0065409E">
        <w:rPr>
          <w:rFonts w:ascii="Times New Roman" w:eastAsiaTheme="minorHAnsi" w:hAnsi="Times New Roman" w:cs="Times New Roman"/>
          <w:color w:val="000000"/>
          <w:sz w:val="24"/>
          <w:szCs w:val="24"/>
          <w:lang w:eastAsia="en-US"/>
        </w:rPr>
        <w:t>S</w:t>
      </w:r>
      <w:r w:rsidR="00F26DEE">
        <w:rPr>
          <w:rFonts w:ascii="Times New Roman" w:eastAsiaTheme="minorHAnsi" w:hAnsi="Times New Roman" w:cs="Times New Roman"/>
          <w:color w:val="000000"/>
          <w:sz w:val="24"/>
          <w:szCs w:val="24"/>
          <w:lang w:eastAsia="en-US"/>
        </w:rPr>
        <w:t>ouhrn protokolu</w:t>
      </w:r>
      <w:r>
        <w:rPr>
          <w:rFonts w:ascii="Times New Roman" w:eastAsiaTheme="minorHAnsi" w:hAnsi="Times New Roman" w:cs="Times New Roman"/>
          <w:color w:val="000000"/>
          <w:sz w:val="24"/>
          <w:szCs w:val="24"/>
          <w:lang w:eastAsia="en-US"/>
        </w:rPr>
        <w:t xml:space="preserve">   ………………………………………</w:t>
      </w:r>
      <w:r w:rsidR="00F26DEE">
        <w:rPr>
          <w:rFonts w:ascii="Times New Roman" w:eastAsiaTheme="minorHAnsi" w:hAnsi="Times New Roman" w:cs="Times New Roman"/>
          <w:color w:val="000000"/>
          <w:sz w:val="24"/>
          <w:szCs w:val="24"/>
          <w:lang w:eastAsia="en-US"/>
        </w:rPr>
        <w:t>…………</w:t>
      </w:r>
      <w:proofErr w:type="gramStart"/>
      <w:r w:rsidR="00F26DEE">
        <w:rPr>
          <w:rFonts w:ascii="Times New Roman" w:eastAsiaTheme="minorHAnsi" w:hAnsi="Times New Roman" w:cs="Times New Roman"/>
          <w:color w:val="000000"/>
          <w:sz w:val="24"/>
          <w:szCs w:val="24"/>
          <w:lang w:eastAsia="en-US"/>
        </w:rPr>
        <w:t>…....</w:t>
      </w:r>
      <w:proofErr w:type="gramEnd"/>
      <w:r>
        <w:rPr>
          <w:rFonts w:ascii="Times New Roman" w:eastAsiaTheme="minorHAnsi" w:hAnsi="Times New Roman" w:cs="Times New Roman"/>
          <w:color w:val="000000"/>
          <w:sz w:val="24"/>
          <w:szCs w:val="24"/>
          <w:lang w:eastAsia="en-US"/>
        </w:rPr>
        <w:t>………</w:t>
      </w:r>
      <w:r w:rsidR="00F26DEE">
        <w:rPr>
          <w:rFonts w:ascii="Times New Roman" w:eastAsiaTheme="minorHAnsi" w:hAnsi="Times New Roman" w:cs="Times New Roman"/>
          <w:color w:val="000000"/>
          <w:sz w:val="24"/>
          <w:szCs w:val="24"/>
          <w:lang w:eastAsia="en-US"/>
        </w:rPr>
        <w:t xml:space="preserve">           9     </w:t>
      </w:r>
      <w:r w:rsidRPr="00F26DEE">
        <w:rPr>
          <w:rFonts w:ascii="Times New Roman" w:eastAsiaTheme="minorHAnsi" w:hAnsi="Times New Roman" w:cs="Times New Roman"/>
          <w:color w:val="000000"/>
          <w:sz w:val="24"/>
          <w:szCs w:val="24"/>
          <w:lang w:eastAsia="en-US"/>
        </w:rPr>
        <w:t xml:space="preserve"> </w:t>
      </w:r>
    </w:p>
    <w:p w14:paraId="5CCB1676" w14:textId="32C03D1F" w:rsidR="0065409E" w:rsidRDefault="0065409E" w:rsidP="00F26DEE">
      <w:pPr>
        <w:pStyle w:val="FormtovanvHTML"/>
        <w:tabs>
          <w:tab w:val="clear" w:pos="6412"/>
          <w:tab w:val="clear" w:pos="7328"/>
          <w:tab w:val="clear" w:pos="8244"/>
          <w:tab w:val="clear" w:pos="9160"/>
          <w:tab w:val="clear" w:pos="10076"/>
        </w:tabs>
        <w:rPr>
          <w:sz w:val="23"/>
          <w:szCs w:val="23"/>
        </w:rPr>
      </w:pPr>
      <w:r w:rsidRPr="00F26DEE">
        <w:rPr>
          <w:rFonts w:ascii="Times New Roman" w:eastAsiaTheme="minorHAnsi" w:hAnsi="Times New Roman" w:cs="Times New Roman"/>
          <w:color w:val="000000"/>
          <w:sz w:val="24"/>
          <w:szCs w:val="24"/>
          <w:lang w:eastAsia="en-US"/>
        </w:rPr>
        <w:t>1.1.</w:t>
      </w:r>
      <w:r w:rsidR="00F26DEE">
        <w:rPr>
          <w:sz w:val="23"/>
          <w:szCs w:val="23"/>
        </w:rPr>
        <w:t xml:space="preserve"> </w:t>
      </w:r>
      <w:proofErr w:type="gramStart"/>
      <w:r w:rsidR="00F26DEE" w:rsidRPr="00F26DEE">
        <w:rPr>
          <w:rFonts w:ascii="Times New Roman" w:hAnsi="Times New Roman" w:cs="Times New Roman"/>
          <w:sz w:val="24"/>
          <w:szCs w:val="24"/>
        </w:rPr>
        <w:t>Souhrn  …</w:t>
      </w:r>
      <w:proofErr w:type="gramEnd"/>
      <w:r w:rsidR="00F26DEE" w:rsidRPr="00F26DEE">
        <w:rPr>
          <w:rFonts w:ascii="Times New Roman" w:hAnsi="Times New Roman" w:cs="Times New Roman"/>
          <w:sz w:val="24"/>
          <w:szCs w:val="24"/>
        </w:rPr>
        <w:t>…………………………………</w:t>
      </w:r>
      <w:r w:rsidR="00F26DEE">
        <w:rPr>
          <w:rFonts w:ascii="Times New Roman" w:hAnsi="Times New Roman" w:cs="Times New Roman"/>
          <w:sz w:val="24"/>
          <w:szCs w:val="24"/>
        </w:rPr>
        <w:t>…….</w:t>
      </w:r>
      <w:r w:rsidR="00F26DEE" w:rsidRPr="00F26DEE">
        <w:rPr>
          <w:rFonts w:ascii="Times New Roman" w:hAnsi="Times New Roman" w:cs="Times New Roman"/>
          <w:sz w:val="24"/>
          <w:szCs w:val="24"/>
        </w:rPr>
        <w:t>……………………………..</w:t>
      </w:r>
      <w:r w:rsidR="00F26DEE">
        <w:rPr>
          <w:rFonts w:ascii="Times New Roman" w:hAnsi="Times New Roman" w:cs="Times New Roman"/>
          <w:sz w:val="24"/>
          <w:szCs w:val="24"/>
        </w:rPr>
        <w:t xml:space="preserve">          </w:t>
      </w:r>
      <w:r w:rsidRPr="00F26DEE">
        <w:rPr>
          <w:rFonts w:ascii="Times New Roman" w:eastAsiaTheme="minorHAnsi" w:hAnsi="Times New Roman" w:cs="Times New Roman"/>
          <w:color w:val="000000"/>
          <w:sz w:val="24"/>
          <w:szCs w:val="24"/>
          <w:lang w:eastAsia="en-US"/>
        </w:rPr>
        <w:t>9</w:t>
      </w:r>
      <w:r>
        <w:rPr>
          <w:sz w:val="23"/>
          <w:szCs w:val="23"/>
        </w:rPr>
        <w:t xml:space="preserve"> </w:t>
      </w:r>
    </w:p>
    <w:p w14:paraId="7629A19A" w14:textId="7E9EE6EB" w:rsidR="0065409E" w:rsidRDefault="0065409E" w:rsidP="0065409E">
      <w:pPr>
        <w:pStyle w:val="Default"/>
        <w:rPr>
          <w:sz w:val="23"/>
          <w:szCs w:val="23"/>
        </w:rPr>
      </w:pPr>
      <w:r>
        <w:rPr>
          <w:sz w:val="23"/>
          <w:szCs w:val="23"/>
        </w:rPr>
        <w:t xml:space="preserve">1.2. </w:t>
      </w:r>
      <w:proofErr w:type="spellStart"/>
      <w:r>
        <w:rPr>
          <w:sz w:val="23"/>
          <w:szCs w:val="23"/>
        </w:rPr>
        <w:t>Schema</w:t>
      </w:r>
      <w:proofErr w:type="spellEnd"/>
      <w:r>
        <w:rPr>
          <w:sz w:val="23"/>
          <w:szCs w:val="23"/>
        </w:rPr>
        <w:t xml:space="preserve"> ....................................................................................................................</w:t>
      </w:r>
      <w:r w:rsidR="00F26DEE">
        <w:rPr>
          <w:sz w:val="23"/>
          <w:szCs w:val="23"/>
        </w:rPr>
        <w:tab/>
        <w:t xml:space="preserve">    </w:t>
      </w:r>
      <w:r w:rsidR="00F26DEE">
        <w:rPr>
          <w:sz w:val="23"/>
          <w:szCs w:val="23"/>
        </w:rPr>
        <w:tab/>
      </w:r>
      <w:r>
        <w:rPr>
          <w:sz w:val="23"/>
          <w:szCs w:val="23"/>
        </w:rPr>
        <w:t xml:space="preserve">17 </w:t>
      </w:r>
    </w:p>
    <w:p w14:paraId="36299100" w14:textId="7EE3A787" w:rsidR="0065409E" w:rsidRDefault="0065409E" w:rsidP="0065409E">
      <w:pPr>
        <w:pStyle w:val="Default"/>
        <w:rPr>
          <w:sz w:val="23"/>
          <w:szCs w:val="23"/>
        </w:rPr>
      </w:pPr>
      <w:r>
        <w:rPr>
          <w:sz w:val="23"/>
          <w:szCs w:val="23"/>
        </w:rPr>
        <w:t>1.3. Sc</w:t>
      </w:r>
      <w:r w:rsidRPr="0065409E">
        <w:t>hed</w:t>
      </w:r>
      <w:r>
        <w:rPr>
          <w:sz w:val="23"/>
          <w:szCs w:val="23"/>
        </w:rPr>
        <w:t xml:space="preserve">ule </w:t>
      </w:r>
      <w:proofErr w:type="spellStart"/>
      <w:r>
        <w:rPr>
          <w:sz w:val="23"/>
          <w:szCs w:val="23"/>
        </w:rPr>
        <w:t>of</w:t>
      </w:r>
      <w:proofErr w:type="spellEnd"/>
      <w:r>
        <w:rPr>
          <w:sz w:val="23"/>
          <w:szCs w:val="23"/>
        </w:rPr>
        <w:t xml:space="preserve"> </w:t>
      </w:r>
      <w:proofErr w:type="spellStart"/>
      <w:r>
        <w:rPr>
          <w:sz w:val="23"/>
          <w:szCs w:val="23"/>
        </w:rPr>
        <w:t>Activities</w:t>
      </w:r>
      <w:proofErr w:type="spellEnd"/>
      <w:r>
        <w:rPr>
          <w:sz w:val="23"/>
          <w:szCs w:val="23"/>
        </w:rPr>
        <w:t xml:space="preserve"> .............................................................................................</w:t>
      </w:r>
      <w:r w:rsidR="00F26DEE">
        <w:rPr>
          <w:sz w:val="23"/>
          <w:szCs w:val="23"/>
        </w:rPr>
        <w:tab/>
      </w:r>
      <w:r w:rsidR="00F26DEE">
        <w:rPr>
          <w:sz w:val="23"/>
          <w:szCs w:val="23"/>
        </w:rPr>
        <w:tab/>
      </w:r>
      <w:r>
        <w:rPr>
          <w:sz w:val="23"/>
          <w:szCs w:val="23"/>
        </w:rPr>
        <w:t xml:space="preserve">18 </w:t>
      </w:r>
    </w:p>
    <w:p w14:paraId="73AC70CF" w14:textId="74B06E28" w:rsidR="0065409E" w:rsidRDefault="0065409E" w:rsidP="0065409E">
      <w:pPr>
        <w:pStyle w:val="Default"/>
        <w:rPr>
          <w:sz w:val="23"/>
          <w:szCs w:val="23"/>
        </w:rPr>
      </w:pPr>
      <w:r>
        <w:rPr>
          <w:sz w:val="23"/>
          <w:szCs w:val="23"/>
        </w:rPr>
        <w:t xml:space="preserve">1.3.1. </w:t>
      </w:r>
      <w:proofErr w:type="spellStart"/>
      <w:r>
        <w:rPr>
          <w:sz w:val="23"/>
          <w:szCs w:val="23"/>
        </w:rPr>
        <w:t>Phase</w:t>
      </w:r>
      <w:proofErr w:type="spellEnd"/>
      <w:r>
        <w:rPr>
          <w:sz w:val="23"/>
          <w:szCs w:val="23"/>
        </w:rPr>
        <w:t xml:space="preserve"> 1 ........................................................................................................</w:t>
      </w:r>
      <w:r w:rsidR="00F26DEE">
        <w:rPr>
          <w:sz w:val="23"/>
          <w:szCs w:val="23"/>
        </w:rPr>
        <w:tab/>
      </w:r>
      <w:r w:rsidR="00F26DEE">
        <w:rPr>
          <w:sz w:val="23"/>
          <w:szCs w:val="23"/>
        </w:rPr>
        <w:tab/>
      </w:r>
      <w:r w:rsidR="00F26DEE">
        <w:rPr>
          <w:sz w:val="23"/>
          <w:szCs w:val="23"/>
        </w:rPr>
        <w:tab/>
      </w:r>
      <w:r>
        <w:rPr>
          <w:sz w:val="23"/>
          <w:szCs w:val="23"/>
        </w:rPr>
        <w:t xml:space="preserve">18 </w:t>
      </w:r>
    </w:p>
    <w:p w14:paraId="39709DCD" w14:textId="5EE52583" w:rsidR="0065409E" w:rsidRDefault="0065409E" w:rsidP="0065409E">
      <w:pPr>
        <w:pStyle w:val="Default"/>
        <w:rPr>
          <w:sz w:val="23"/>
          <w:szCs w:val="23"/>
        </w:rPr>
      </w:pPr>
      <w:r>
        <w:rPr>
          <w:sz w:val="23"/>
          <w:szCs w:val="23"/>
        </w:rPr>
        <w:t xml:space="preserve">1.3.2. </w:t>
      </w:r>
      <w:proofErr w:type="spellStart"/>
      <w:r>
        <w:rPr>
          <w:sz w:val="23"/>
          <w:szCs w:val="23"/>
        </w:rPr>
        <w:t>Phase</w:t>
      </w:r>
      <w:proofErr w:type="spellEnd"/>
      <w:r>
        <w:rPr>
          <w:sz w:val="23"/>
          <w:szCs w:val="23"/>
        </w:rPr>
        <w:t xml:space="preserve"> 2/3 .....................................................................................................</w:t>
      </w:r>
      <w:r w:rsidR="00F26DEE">
        <w:rPr>
          <w:sz w:val="23"/>
          <w:szCs w:val="23"/>
        </w:rPr>
        <w:tab/>
      </w:r>
      <w:r w:rsidR="00F26DEE">
        <w:rPr>
          <w:sz w:val="23"/>
          <w:szCs w:val="23"/>
        </w:rPr>
        <w:tab/>
      </w:r>
      <w:r w:rsidR="00F26DEE">
        <w:rPr>
          <w:sz w:val="23"/>
          <w:szCs w:val="23"/>
        </w:rPr>
        <w:tab/>
      </w:r>
      <w:r>
        <w:rPr>
          <w:sz w:val="23"/>
          <w:szCs w:val="23"/>
        </w:rPr>
        <w:t xml:space="preserve">23 </w:t>
      </w:r>
    </w:p>
    <w:p w14:paraId="30628AD4" w14:textId="17DCFBDE" w:rsidR="0065409E" w:rsidRDefault="0065409E" w:rsidP="0065409E">
      <w:pPr>
        <w:pStyle w:val="Default"/>
        <w:rPr>
          <w:sz w:val="23"/>
          <w:szCs w:val="23"/>
        </w:rPr>
      </w:pPr>
      <w:r>
        <w:rPr>
          <w:sz w:val="23"/>
          <w:szCs w:val="23"/>
        </w:rPr>
        <w:t>2. INTRODUCTION ...............................................................................................................</w:t>
      </w:r>
      <w:r w:rsidR="00F26DEE">
        <w:rPr>
          <w:sz w:val="23"/>
          <w:szCs w:val="23"/>
        </w:rPr>
        <w:tab/>
      </w:r>
      <w:r>
        <w:rPr>
          <w:sz w:val="23"/>
          <w:szCs w:val="23"/>
        </w:rPr>
        <w:t xml:space="preserve">26 </w:t>
      </w:r>
    </w:p>
    <w:p w14:paraId="4F74BA2F" w14:textId="75929AB7" w:rsidR="0065409E" w:rsidRDefault="0065409E" w:rsidP="0065409E">
      <w:pPr>
        <w:pStyle w:val="Default"/>
        <w:rPr>
          <w:sz w:val="23"/>
          <w:szCs w:val="23"/>
        </w:rPr>
      </w:pPr>
      <w:r>
        <w:rPr>
          <w:sz w:val="23"/>
          <w:szCs w:val="23"/>
        </w:rPr>
        <w:t xml:space="preserve">2.1. Study </w:t>
      </w:r>
      <w:proofErr w:type="spellStart"/>
      <w:r>
        <w:rPr>
          <w:sz w:val="23"/>
          <w:szCs w:val="23"/>
        </w:rPr>
        <w:t>Rationale</w:t>
      </w:r>
      <w:proofErr w:type="spellEnd"/>
      <w:r>
        <w:rPr>
          <w:sz w:val="23"/>
          <w:szCs w:val="23"/>
        </w:rPr>
        <w:t xml:space="preserve"> .......................................................................................................</w:t>
      </w:r>
      <w:r w:rsidR="00F26DEE">
        <w:rPr>
          <w:sz w:val="23"/>
          <w:szCs w:val="23"/>
        </w:rPr>
        <w:tab/>
      </w:r>
      <w:r w:rsidR="00F26DEE">
        <w:rPr>
          <w:sz w:val="23"/>
          <w:szCs w:val="23"/>
        </w:rPr>
        <w:tab/>
      </w:r>
      <w:r>
        <w:rPr>
          <w:sz w:val="23"/>
          <w:szCs w:val="23"/>
        </w:rPr>
        <w:t xml:space="preserve">26 </w:t>
      </w:r>
    </w:p>
    <w:p w14:paraId="4C178EBD" w14:textId="68FEE4AA" w:rsidR="0065409E" w:rsidRDefault="0065409E" w:rsidP="0065409E">
      <w:pPr>
        <w:pStyle w:val="Default"/>
        <w:rPr>
          <w:sz w:val="23"/>
          <w:szCs w:val="23"/>
        </w:rPr>
      </w:pPr>
      <w:r>
        <w:rPr>
          <w:sz w:val="23"/>
          <w:szCs w:val="23"/>
        </w:rPr>
        <w:t>2.2. Background .............................................................................................................</w:t>
      </w:r>
      <w:r w:rsidR="00F26DEE">
        <w:rPr>
          <w:sz w:val="23"/>
          <w:szCs w:val="23"/>
        </w:rPr>
        <w:tab/>
      </w:r>
      <w:r w:rsidR="00F26DEE">
        <w:rPr>
          <w:sz w:val="23"/>
          <w:szCs w:val="23"/>
        </w:rPr>
        <w:tab/>
      </w:r>
      <w:r>
        <w:rPr>
          <w:sz w:val="23"/>
          <w:szCs w:val="23"/>
        </w:rPr>
        <w:t xml:space="preserve">26 </w:t>
      </w:r>
    </w:p>
    <w:p w14:paraId="3ECBD78E" w14:textId="3E3B4AFF" w:rsidR="0065409E" w:rsidRDefault="0065409E" w:rsidP="0065409E">
      <w:pPr>
        <w:pStyle w:val="Default"/>
        <w:rPr>
          <w:sz w:val="23"/>
          <w:szCs w:val="23"/>
        </w:rPr>
      </w:pPr>
      <w:r>
        <w:rPr>
          <w:sz w:val="23"/>
          <w:szCs w:val="23"/>
        </w:rPr>
        <w:t xml:space="preserve">2.2.1. </w:t>
      </w:r>
      <w:proofErr w:type="spellStart"/>
      <w:r>
        <w:rPr>
          <w:sz w:val="23"/>
          <w:szCs w:val="23"/>
        </w:rPr>
        <w:t>Clinical</w:t>
      </w:r>
      <w:proofErr w:type="spellEnd"/>
      <w:r>
        <w:rPr>
          <w:sz w:val="23"/>
          <w:szCs w:val="23"/>
        </w:rPr>
        <w:t xml:space="preserve"> </w:t>
      </w:r>
      <w:proofErr w:type="spellStart"/>
      <w:r>
        <w:rPr>
          <w:sz w:val="23"/>
          <w:szCs w:val="23"/>
        </w:rPr>
        <w:t>Overview</w:t>
      </w:r>
      <w:proofErr w:type="spellEnd"/>
      <w:r>
        <w:rPr>
          <w:sz w:val="23"/>
          <w:szCs w:val="23"/>
        </w:rPr>
        <w:t xml:space="preserve"> .......................................................................................</w:t>
      </w:r>
      <w:r w:rsidR="00F26DEE">
        <w:rPr>
          <w:sz w:val="23"/>
          <w:szCs w:val="23"/>
        </w:rPr>
        <w:tab/>
      </w:r>
      <w:r w:rsidR="00F26DEE">
        <w:rPr>
          <w:sz w:val="23"/>
          <w:szCs w:val="23"/>
        </w:rPr>
        <w:tab/>
      </w:r>
      <w:r w:rsidR="00F26DEE">
        <w:rPr>
          <w:sz w:val="23"/>
          <w:szCs w:val="23"/>
        </w:rPr>
        <w:tab/>
      </w:r>
      <w:r>
        <w:rPr>
          <w:sz w:val="23"/>
          <w:szCs w:val="23"/>
        </w:rPr>
        <w:t xml:space="preserve">27 </w:t>
      </w:r>
    </w:p>
    <w:p w14:paraId="2D1935D5" w14:textId="66442622" w:rsidR="0065409E" w:rsidRDefault="0065409E" w:rsidP="0065409E">
      <w:pPr>
        <w:pStyle w:val="Default"/>
        <w:rPr>
          <w:sz w:val="23"/>
          <w:szCs w:val="23"/>
        </w:rPr>
      </w:pPr>
      <w:r>
        <w:rPr>
          <w:sz w:val="23"/>
          <w:szCs w:val="23"/>
        </w:rPr>
        <w:t xml:space="preserve">2.3. Benefit/Risk </w:t>
      </w:r>
      <w:proofErr w:type="spellStart"/>
      <w:r>
        <w:rPr>
          <w:sz w:val="23"/>
          <w:szCs w:val="23"/>
        </w:rPr>
        <w:t>Assessment</w:t>
      </w:r>
      <w:proofErr w:type="spellEnd"/>
      <w:r>
        <w:rPr>
          <w:sz w:val="23"/>
          <w:szCs w:val="23"/>
        </w:rPr>
        <w:t xml:space="preserve"> .........................................................................................</w:t>
      </w:r>
      <w:r w:rsidR="00F26DEE">
        <w:rPr>
          <w:sz w:val="23"/>
          <w:szCs w:val="23"/>
        </w:rPr>
        <w:tab/>
      </w:r>
      <w:r w:rsidR="00F26DEE">
        <w:rPr>
          <w:sz w:val="23"/>
          <w:szCs w:val="23"/>
        </w:rPr>
        <w:tab/>
      </w:r>
      <w:r>
        <w:rPr>
          <w:sz w:val="23"/>
          <w:szCs w:val="23"/>
        </w:rPr>
        <w:t xml:space="preserve">27 </w:t>
      </w:r>
    </w:p>
    <w:p w14:paraId="3B32FEA7" w14:textId="3A4340E3" w:rsidR="0065409E" w:rsidRDefault="0065409E" w:rsidP="0065409E">
      <w:pPr>
        <w:pStyle w:val="Default"/>
        <w:rPr>
          <w:sz w:val="23"/>
          <w:szCs w:val="23"/>
        </w:rPr>
      </w:pPr>
      <w:r>
        <w:rPr>
          <w:sz w:val="23"/>
          <w:szCs w:val="23"/>
        </w:rPr>
        <w:t xml:space="preserve">2.3.1. Risk </w:t>
      </w:r>
      <w:proofErr w:type="spellStart"/>
      <w:r>
        <w:rPr>
          <w:sz w:val="23"/>
          <w:szCs w:val="23"/>
        </w:rPr>
        <w:t>Assessment</w:t>
      </w:r>
      <w:proofErr w:type="spellEnd"/>
      <w:r>
        <w:rPr>
          <w:sz w:val="23"/>
          <w:szCs w:val="23"/>
        </w:rPr>
        <w:t xml:space="preserve"> .........................................................................................</w:t>
      </w:r>
      <w:r w:rsidR="00F26DEE">
        <w:rPr>
          <w:sz w:val="23"/>
          <w:szCs w:val="23"/>
        </w:rPr>
        <w:tab/>
      </w:r>
      <w:r w:rsidR="00F26DEE">
        <w:rPr>
          <w:sz w:val="23"/>
          <w:szCs w:val="23"/>
        </w:rPr>
        <w:tab/>
      </w:r>
      <w:r w:rsidR="00F26DEE">
        <w:rPr>
          <w:sz w:val="23"/>
          <w:szCs w:val="23"/>
        </w:rPr>
        <w:tab/>
      </w:r>
      <w:r>
        <w:rPr>
          <w:sz w:val="23"/>
          <w:szCs w:val="23"/>
        </w:rPr>
        <w:t xml:space="preserve">29 </w:t>
      </w:r>
    </w:p>
    <w:p w14:paraId="2E601114" w14:textId="19C563B8" w:rsidR="0065409E" w:rsidRDefault="0065409E" w:rsidP="0065409E">
      <w:pPr>
        <w:pStyle w:val="Default"/>
        <w:rPr>
          <w:sz w:val="23"/>
          <w:szCs w:val="23"/>
        </w:rPr>
      </w:pPr>
      <w:r>
        <w:rPr>
          <w:sz w:val="23"/>
          <w:szCs w:val="23"/>
        </w:rPr>
        <w:t xml:space="preserve">2.3.2. Benefit </w:t>
      </w:r>
      <w:proofErr w:type="spellStart"/>
      <w:r>
        <w:rPr>
          <w:sz w:val="23"/>
          <w:szCs w:val="23"/>
        </w:rPr>
        <w:t>Assessment</w:t>
      </w:r>
      <w:proofErr w:type="spellEnd"/>
      <w:r>
        <w:rPr>
          <w:sz w:val="23"/>
          <w:szCs w:val="23"/>
        </w:rPr>
        <w:t xml:space="preserve"> .....................................................................................</w:t>
      </w:r>
      <w:r w:rsidR="00F26DEE">
        <w:rPr>
          <w:sz w:val="23"/>
          <w:szCs w:val="23"/>
        </w:rPr>
        <w:tab/>
      </w:r>
      <w:r w:rsidR="00F26DEE">
        <w:rPr>
          <w:sz w:val="23"/>
          <w:szCs w:val="23"/>
        </w:rPr>
        <w:tab/>
      </w:r>
      <w:r w:rsidR="00F26DEE">
        <w:rPr>
          <w:sz w:val="23"/>
          <w:szCs w:val="23"/>
        </w:rPr>
        <w:tab/>
      </w:r>
      <w:r>
        <w:rPr>
          <w:sz w:val="23"/>
          <w:szCs w:val="23"/>
        </w:rPr>
        <w:t xml:space="preserve">31 </w:t>
      </w:r>
    </w:p>
    <w:p w14:paraId="367BFFE3" w14:textId="3324C341" w:rsidR="0065409E" w:rsidRDefault="0065409E" w:rsidP="0065409E">
      <w:pPr>
        <w:pStyle w:val="Default"/>
        <w:rPr>
          <w:sz w:val="23"/>
          <w:szCs w:val="23"/>
        </w:rPr>
      </w:pPr>
      <w:r>
        <w:rPr>
          <w:sz w:val="23"/>
          <w:szCs w:val="23"/>
        </w:rPr>
        <w:t xml:space="preserve">2.3.3. </w:t>
      </w:r>
      <w:proofErr w:type="spellStart"/>
      <w:r>
        <w:rPr>
          <w:sz w:val="23"/>
          <w:szCs w:val="23"/>
        </w:rPr>
        <w:t>Overall</w:t>
      </w:r>
      <w:proofErr w:type="spellEnd"/>
      <w:r>
        <w:rPr>
          <w:sz w:val="23"/>
          <w:szCs w:val="23"/>
        </w:rPr>
        <w:t xml:space="preserve"> Benefit/Risk </w:t>
      </w:r>
      <w:proofErr w:type="spellStart"/>
      <w:r>
        <w:rPr>
          <w:sz w:val="23"/>
          <w:szCs w:val="23"/>
        </w:rPr>
        <w:t>Conclusion</w:t>
      </w:r>
      <w:proofErr w:type="spellEnd"/>
      <w:r>
        <w:rPr>
          <w:sz w:val="23"/>
          <w:szCs w:val="23"/>
        </w:rPr>
        <w:t xml:space="preserve"> ................................................................</w:t>
      </w:r>
      <w:r w:rsidR="00F26DEE">
        <w:rPr>
          <w:sz w:val="23"/>
          <w:szCs w:val="23"/>
        </w:rPr>
        <w:tab/>
      </w:r>
      <w:r w:rsidR="00F26DEE">
        <w:rPr>
          <w:sz w:val="23"/>
          <w:szCs w:val="23"/>
        </w:rPr>
        <w:tab/>
      </w:r>
      <w:r w:rsidR="00F26DEE">
        <w:rPr>
          <w:sz w:val="23"/>
          <w:szCs w:val="23"/>
        </w:rPr>
        <w:tab/>
      </w:r>
      <w:r>
        <w:rPr>
          <w:sz w:val="23"/>
          <w:szCs w:val="23"/>
        </w:rPr>
        <w:t xml:space="preserve">31 </w:t>
      </w:r>
    </w:p>
    <w:p w14:paraId="4E147637" w14:textId="2463713A" w:rsidR="0065409E" w:rsidRDefault="0065409E" w:rsidP="0065409E">
      <w:pPr>
        <w:pStyle w:val="Default"/>
        <w:rPr>
          <w:sz w:val="23"/>
          <w:szCs w:val="23"/>
        </w:rPr>
      </w:pPr>
      <w:r>
        <w:rPr>
          <w:sz w:val="23"/>
          <w:szCs w:val="23"/>
        </w:rPr>
        <w:t>3. OBJECTIVES, ESTIMANDS, AND ENDPOINTS ...........................................................</w:t>
      </w:r>
      <w:r w:rsidR="00F26DEE">
        <w:rPr>
          <w:sz w:val="23"/>
          <w:szCs w:val="23"/>
        </w:rPr>
        <w:tab/>
      </w:r>
      <w:r>
        <w:rPr>
          <w:sz w:val="23"/>
          <w:szCs w:val="23"/>
        </w:rPr>
        <w:t xml:space="preserve">31 </w:t>
      </w:r>
    </w:p>
    <w:p w14:paraId="0207F227" w14:textId="6D2B37E7" w:rsidR="0065409E" w:rsidRDefault="0065409E" w:rsidP="0065409E">
      <w:pPr>
        <w:pStyle w:val="Default"/>
        <w:rPr>
          <w:sz w:val="23"/>
          <w:szCs w:val="23"/>
        </w:rPr>
      </w:pPr>
      <w:r>
        <w:rPr>
          <w:sz w:val="23"/>
          <w:szCs w:val="23"/>
        </w:rPr>
        <w:t>3.1. F</w:t>
      </w:r>
      <w:proofErr w:type="spellStart"/>
      <w:r>
        <w:rPr>
          <w:sz w:val="23"/>
          <w:szCs w:val="23"/>
        </w:rPr>
        <w:t>or</w:t>
      </w:r>
      <w:proofErr w:type="spellEnd"/>
      <w:r>
        <w:rPr>
          <w:sz w:val="23"/>
          <w:szCs w:val="23"/>
        </w:rPr>
        <w:t xml:space="preserve"> </w:t>
      </w:r>
      <w:proofErr w:type="spellStart"/>
      <w:r>
        <w:rPr>
          <w:sz w:val="23"/>
          <w:szCs w:val="23"/>
        </w:rPr>
        <w:t>Phase</w:t>
      </w:r>
      <w:proofErr w:type="spellEnd"/>
      <w:r>
        <w:rPr>
          <w:sz w:val="23"/>
          <w:szCs w:val="23"/>
        </w:rPr>
        <w:t xml:space="preserve"> 1 ..............................................................................................................</w:t>
      </w:r>
      <w:r w:rsidR="00F26DEE">
        <w:rPr>
          <w:sz w:val="23"/>
          <w:szCs w:val="23"/>
        </w:rPr>
        <w:tab/>
      </w:r>
      <w:r w:rsidR="00F26DEE">
        <w:rPr>
          <w:sz w:val="23"/>
          <w:szCs w:val="23"/>
        </w:rPr>
        <w:tab/>
      </w:r>
      <w:r>
        <w:rPr>
          <w:sz w:val="23"/>
          <w:szCs w:val="23"/>
        </w:rPr>
        <w:t xml:space="preserve">31 </w:t>
      </w:r>
    </w:p>
    <w:p w14:paraId="05E1714D" w14:textId="34B14821" w:rsidR="0065409E" w:rsidRDefault="0065409E" w:rsidP="0065409E">
      <w:pPr>
        <w:pStyle w:val="Default"/>
        <w:rPr>
          <w:sz w:val="23"/>
          <w:szCs w:val="23"/>
        </w:rPr>
      </w:pPr>
      <w:r>
        <w:rPr>
          <w:sz w:val="23"/>
          <w:szCs w:val="23"/>
        </w:rPr>
        <w:t xml:space="preserve">3.2. </w:t>
      </w:r>
      <w:proofErr w:type="spellStart"/>
      <w:r>
        <w:rPr>
          <w:sz w:val="23"/>
          <w:szCs w:val="23"/>
        </w:rPr>
        <w:t>For</w:t>
      </w:r>
      <w:proofErr w:type="spellEnd"/>
      <w:r>
        <w:rPr>
          <w:sz w:val="23"/>
          <w:szCs w:val="23"/>
        </w:rPr>
        <w:t xml:space="preserve"> </w:t>
      </w:r>
      <w:proofErr w:type="spellStart"/>
      <w:r>
        <w:rPr>
          <w:sz w:val="23"/>
          <w:szCs w:val="23"/>
        </w:rPr>
        <w:t>Phase</w:t>
      </w:r>
      <w:proofErr w:type="spellEnd"/>
      <w:r>
        <w:rPr>
          <w:sz w:val="23"/>
          <w:szCs w:val="23"/>
        </w:rPr>
        <w:t xml:space="preserve"> 2/3 ...........................................................................................................</w:t>
      </w:r>
      <w:r w:rsidR="00F26DEE">
        <w:rPr>
          <w:sz w:val="23"/>
          <w:szCs w:val="23"/>
        </w:rPr>
        <w:tab/>
      </w:r>
      <w:r w:rsidR="00F26DEE">
        <w:rPr>
          <w:sz w:val="23"/>
          <w:szCs w:val="23"/>
        </w:rPr>
        <w:tab/>
      </w:r>
      <w:r>
        <w:rPr>
          <w:sz w:val="23"/>
          <w:szCs w:val="23"/>
        </w:rPr>
        <w:t xml:space="preserve">33 </w:t>
      </w:r>
    </w:p>
    <w:p w14:paraId="34C4541E" w14:textId="2FBE5748" w:rsidR="0065409E" w:rsidRDefault="0065409E" w:rsidP="0065409E">
      <w:pPr>
        <w:pStyle w:val="Default"/>
        <w:rPr>
          <w:sz w:val="23"/>
          <w:szCs w:val="23"/>
        </w:rPr>
      </w:pPr>
      <w:r>
        <w:rPr>
          <w:sz w:val="23"/>
          <w:szCs w:val="23"/>
        </w:rPr>
        <w:t>4. STUDY DESIGN.................................................................................................................</w:t>
      </w:r>
      <w:r w:rsidR="00F26DEE">
        <w:rPr>
          <w:sz w:val="23"/>
          <w:szCs w:val="23"/>
        </w:rPr>
        <w:tab/>
      </w:r>
      <w:r>
        <w:rPr>
          <w:sz w:val="23"/>
          <w:szCs w:val="23"/>
        </w:rPr>
        <w:t xml:space="preserve">36 </w:t>
      </w:r>
    </w:p>
    <w:p w14:paraId="6ADBD5C2" w14:textId="5D66F3D0" w:rsidR="0065409E" w:rsidRDefault="0065409E" w:rsidP="0065409E">
      <w:pPr>
        <w:pStyle w:val="Default"/>
        <w:rPr>
          <w:sz w:val="23"/>
          <w:szCs w:val="23"/>
        </w:rPr>
      </w:pPr>
      <w:r>
        <w:rPr>
          <w:sz w:val="23"/>
          <w:szCs w:val="23"/>
        </w:rPr>
        <w:t xml:space="preserve">4.1. </w:t>
      </w:r>
      <w:proofErr w:type="spellStart"/>
      <w:r>
        <w:rPr>
          <w:sz w:val="23"/>
          <w:szCs w:val="23"/>
        </w:rPr>
        <w:t>Overall</w:t>
      </w:r>
      <w:proofErr w:type="spellEnd"/>
      <w:r>
        <w:rPr>
          <w:sz w:val="23"/>
          <w:szCs w:val="23"/>
        </w:rPr>
        <w:t xml:space="preserve"> Design .........................................................................................................</w:t>
      </w:r>
      <w:r w:rsidR="00F26DEE">
        <w:rPr>
          <w:sz w:val="23"/>
          <w:szCs w:val="23"/>
        </w:rPr>
        <w:tab/>
      </w:r>
      <w:r w:rsidR="00F26DEE">
        <w:rPr>
          <w:sz w:val="23"/>
          <w:szCs w:val="23"/>
        </w:rPr>
        <w:tab/>
      </w:r>
      <w:r>
        <w:rPr>
          <w:sz w:val="23"/>
          <w:szCs w:val="23"/>
        </w:rPr>
        <w:t xml:space="preserve">36 </w:t>
      </w:r>
    </w:p>
    <w:p w14:paraId="0EA46063" w14:textId="43E35CDF" w:rsidR="0065409E" w:rsidRDefault="0065409E" w:rsidP="0065409E">
      <w:pPr>
        <w:pStyle w:val="Default"/>
        <w:rPr>
          <w:sz w:val="23"/>
          <w:szCs w:val="23"/>
        </w:rPr>
      </w:pPr>
      <w:r>
        <w:rPr>
          <w:sz w:val="23"/>
          <w:szCs w:val="23"/>
        </w:rPr>
        <w:t xml:space="preserve">4.1.1. </w:t>
      </w:r>
      <w:proofErr w:type="spellStart"/>
      <w:r>
        <w:rPr>
          <w:sz w:val="23"/>
          <w:szCs w:val="23"/>
        </w:rPr>
        <w:t>Phase</w:t>
      </w:r>
      <w:proofErr w:type="spellEnd"/>
      <w:r>
        <w:rPr>
          <w:sz w:val="23"/>
          <w:szCs w:val="23"/>
        </w:rPr>
        <w:t xml:space="preserve"> 1 ........................................................................................................</w:t>
      </w:r>
      <w:r w:rsidR="00F26DEE">
        <w:rPr>
          <w:sz w:val="23"/>
          <w:szCs w:val="23"/>
        </w:rPr>
        <w:tab/>
      </w:r>
      <w:r w:rsidR="00F26DEE">
        <w:rPr>
          <w:sz w:val="23"/>
          <w:szCs w:val="23"/>
        </w:rPr>
        <w:tab/>
      </w:r>
      <w:r w:rsidR="00F26DEE">
        <w:rPr>
          <w:sz w:val="23"/>
          <w:szCs w:val="23"/>
        </w:rPr>
        <w:tab/>
      </w:r>
      <w:r>
        <w:rPr>
          <w:sz w:val="23"/>
          <w:szCs w:val="23"/>
        </w:rPr>
        <w:t xml:space="preserve">36 </w:t>
      </w:r>
    </w:p>
    <w:p w14:paraId="53127D39" w14:textId="0C5725A1" w:rsidR="0065409E" w:rsidRDefault="0065409E" w:rsidP="0065409E">
      <w:pPr>
        <w:pStyle w:val="Default"/>
        <w:rPr>
          <w:sz w:val="23"/>
          <w:szCs w:val="23"/>
        </w:rPr>
      </w:pPr>
      <w:r>
        <w:rPr>
          <w:sz w:val="23"/>
          <w:szCs w:val="23"/>
        </w:rPr>
        <w:t xml:space="preserve">4.1.2. </w:t>
      </w:r>
      <w:proofErr w:type="spellStart"/>
      <w:r>
        <w:rPr>
          <w:sz w:val="23"/>
          <w:szCs w:val="23"/>
        </w:rPr>
        <w:t>Phase</w:t>
      </w:r>
      <w:proofErr w:type="spellEnd"/>
      <w:r>
        <w:rPr>
          <w:sz w:val="23"/>
          <w:szCs w:val="23"/>
        </w:rPr>
        <w:t xml:space="preserve"> 2/3 .....................................................................................................</w:t>
      </w:r>
      <w:r w:rsidR="00F26DEE">
        <w:rPr>
          <w:sz w:val="23"/>
          <w:szCs w:val="23"/>
        </w:rPr>
        <w:tab/>
      </w:r>
      <w:r w:rsidR="00F26DEE">
        <w:rPr>
          <w:sz w:val="23"/>
          <w:szCs w:val="23"/>
        </w:rPr>
        <w:tab/>
      </w:r>
      <w:r w:rsidR="00F26DEE">
        <w:rPr>
          <w:sz w:val="23"/>
          <w:szCs w:val="23"/>
        </w:rPr>
        <w:tab/>
      </w:r>
      <w:r>
        <w:rPr>
          <w:sz w:val="23"/>
          <w:szCs w:val="23"/>
        </w:rPr>
        <w:t xml:space="preserve">37 </w:t>
      </w:r>
    </w:p>
    <w:p w14:paraId="075AC396" w14:textId="0EE6DD52" w:rsidR="0065409E" w:rsidRDefault="0065409E" w:rsidP="0065409E">
      <w:pPr>
        <w:pStyle w:val="Default"/>
        <w:rPr>
          <w:sz w:val="23"/>
          <w:szCs w:val="23"/>
        </w:rPr>
      </w:pPr>
      <w:r>
        <w:rPr>
          <w:sz w:val="23"/>
          <w:szCs w:val="23"/>
        </w:rPr>
        <w:t xml:space="preserve">4.2. </w:t>
      </w:r>
      <w:proofErr w:type="spellStart"/>
      <w:r>
        <w:rPr>
          <w:sz w:val="23"/>
          <w:szCs w:val="23"/>
        </w:rPr>
        <w:t>Scientific</w:t>
      </w:r>
      <w:proofErr w:type="spellEnd"/>
      <w:r>
        <w:rPr>
          <w:sz w:val="23"/>
          <w:szCs w:val="23"/>
        </w:rPr>
        <w:t xml:space="preserve"> </w:t>
      </w:r>
      <w:proofErr w:type="spellStart"/>
      <w:r>
        <w:rPr>
          <w:sz w:val="23"/>
          <w:szCs w:val="23"/>
        </w:rPr>
        <w:t>Rationale</w:t>
      </w:r>
      <w:proofErr w:type="spellEnd"/>
      <w:r>
        <w:rPr>
          <w:sz w:val="23"/>
          <w:szCs w:val="23"/>
        </w:rPr>
        <w:t xml:space="preserve"> </w:t>
      </w:r>
      <w:proofErr w:type="spellStart"/>
      <w:r>
        <w:rPr>
          <w:sz w:val="23"/>
          <w:szCs w:val="23"/>
        </w:rPr>
        <w:t>for</w:t>
      </w:r>
      <w:proofErr w:type="spellEnd"/>
      <w:r>
        <w:rPr>
          <w:sz w:val="23"/>
          <w:szCs w:val="23"/>
        </w:rPr>
        <w:t xml:space="preserve"> Study Design .....................................................................</w:t>
      </w:r>
      <w:r w:rsidR="00F26DEE">
        <w:rPr>
          <w:sz w:val="23"/>
          <w:szCs w:val="23"/>
        </w:rPr>
        <w:tab/>
      </w:r>
      <w:r w:rsidR="00F26DEE">
        <w:rPr>
          <w:sz w:val="23"/>
          <w:szCs w:val="23"/>
        </w:rPr>
        <w:tab/>
      </w:r>
      <w:r>
        <w:rPr>
          <w:sz w:val="23"/>
          <w:szCs w:val="23"/>
        </w:rPr>
        <w:t xml:space="preserve">39 </w:t>
      </w:r>
    </w:p>
    <w:p w14:paraId="400DF6BB" w14:textId="33334D33" w:rsidR="0065409E" w:rsidRDefault="0065409E" w:rsidP="0065409E">
      <w:pPr>
        <w:pStyle w:val="Default"/>
        <w:rPr>
          <w:sz w:val="23"/>
          <w:szCs w:val="23"/>
        </w:rPr>
      </w:pPr>
      <w:r>
        <w:rPr>
          <w:sz w:val="23"/>
          <w:szCs w:val="23"/>
        </w:rPr>
        <w:t xml:space="preserve">4.3. </w:t>
      </w:r>
      <w:proofErr w:type="spellStart"/>
      <w:r>
        <w:rPr>
          <w:sz w:val="23"/>
          <w:szCs w:val="23"/>
        </w:rPr>
        <w:t>Justification</w:t>
      </w:r>
      <w:proofErr w:type="spellEnd"/>
      <w:r>
        <w:rPr>
          <w:sz w:val="23"/>
          <w:szCs w:val="23"/>
        </w:rPr>
        <w:t xml:space="preserve"> </w:t>
      </w:r>
      <w:proofErr w:type="spellStart"/>
      <w:r>
        <w:rPr>
          <w:sz w:val="23"/>
          <w:szCs w:val="23"/>
        </w:rPr>
        <w:t>for</w:t>
      </w:r>
      <w:proofErr w:type="spellEnd"/>
      <w:r>
        <w:rPr>
          <w:sz w:val="23"/>
          <w:szCs w:val="23"/>
        </w:rPr>
        <w:t xml:space="preserve"> Dose ..............................................................................................</w:t>
      </w:r>
      <w:r w:rsidR="00F26DEE">
        <w:rPr>
          <w:sz w:val="23"/>
          <w:szCs w:val="23"/>
        </w:rPr>
        <w:tab/>
      </w:r>
      <w:r w:rsidR="00F26DEE">
        <w:rPr>
          <w:sz w:val="23"/>
          <w:szCs w:val="23"/>
        </w:rPr>
        <w:tab/>
      </w:r>
      <w:r>
        <w:rPr>
          <w:sz w:val="23"/>
          <w:szCs w:val="23"/>
        </w:rPr>
        <w:t xml:space="preserve">39 </w:t>
      </w:r>
    </w:p>
    <w:p w14:paraId="72BF4856" w14:textId="010DF216" w:rsidR="0065409E" w:rsidRDefault="0065409E" w:rsidP="0065409E">
      <w:pPr>
        <w:pStyle w:val="Default"/>
        <w:rPr>
          <w:sz w:val="23"/>
          <w:szCs w:val="23"/>
        </w:rPr>
      </w:pPr>
      <w:r>
        <w:rPr>
          <w:sz w:val="23"/>
          <w:szCs w:val="23"/>
        </w:rPr>
        <w:t xml:space="preserve">4.4. End </w:t>
      </w:r>
      <w:proofErr w:type="spellStart"/>
      <w:r>
        <w:rPr>
          <w:sz w:val="23"/>
          <w:szCs w:val="23"/>
        </w:rPr>
        <w:t>of</w:t>
      </w:r>
      <w:proofErr w:type="spellEnd"/>
      <w:r>
        <w:rPr>
          <w:sz w:val="23"/>
          <w:szCs w:val="23"/>
        </w:rPr>
        <w:t xml:space="preserve"> Study </w:t>
      </w:r>
      <w:proofErr w:type="spellStart"/>
      <w:r>
        <w:rPr>
          <w:sz w:val="23"/>
          <w:szCs w:val="23"/>
        </w:rPr>
        <w:t>Definition</w:t>
      </w:r>
      <w:proofErr w:type="spellEnd"/>
      <w:r>
        <w:rPr>
          <w:sz w:val="23"/>
          <w:szCs w:val="23"/>
        </w:rPr>
        <w:t xml:space="preserve"> ..........................................................................................</w:t>
      </w:r>
      <w:r w:rsidR="00F26DEE">
        <w:rPr>
          <w:sz w:val="23"/>
          <w:szCs w:val="23"/>
        </w:rPr>
        <w:tab/>
      </w:r>
      <w:r w:rsidR="00F26DEE">
        <w:rPr>
          <w:sz w:val="23"/>
          <w:szCs w:val="23"/>
        </w:rPr>
        <w:tab/>
      </w:r>
      <w:r>
        <w:rPr>
          <w:sz w:val="23"/>
          <w:szCs w:val="23"/>
        </w:rPr>
        <w:t xml:space="preserve">40 </w:t>
      </w:r>
    </w:p>
    <w:p w14:paraId="2F46F45E" w14:textId="0F0CDC95" w:rsidR="0065409E" w:rsidRDefault="0065409E" w:rsidP="0065409E">
      <w:pPr>
        <w:pStyle w:val="Default"/>
        <w:rPr>
          <w:sz w:val="23"/>
          <w:szCs w:val="23"/>
        </w:rPr>
      </w:pPr>
      <w:r>
        <w:rPr>
          <w:sz w:val="23"/>
          <w:szCs w:val="23"/>
        </w:rPr>
        <w:t>5. STUDY POPULATION ......................................................................................................</w:t>
      </w:r>
      <w:r w:rsidR="00F26DEE">
        <w:rPr>
          <w:sz w:val="23"/>
          <w:szCs w:val="23"/>
        </w:rPr>
        <w:tab/>
      </w:r>
      <w:r>
        <w:rPr>
          <w:sz w:val="23"/>
          <w:szCs w:val="23"/>
        </w:rPr>
        <w:t xml:space="preserve">40 </w:t>
      </w:r>
    </w:p>
    <w:p w14:paraId="50198DFE" w14:textId="208E5A67" w:rsidR="0065409E" w:rsidRDefault="0065409E" w:rsidP="0065409E">
      <w:pPr>
        <w:pStyle w:val="Default"/>
        <w:rPr>
          <w:sz w:val="23"/>
          <w:szCs w:val="23"/>
        </w:rPr>
      </w:pPr>
      <w:r>
        <w:rPr>
          <w:sz w:val="23"/>
          <w:szCs w:val="23"/>
        </w:rPr>
        <w:t xml:space="preserve">5.1. </w:t>
      </w:r>
      <w:proofErr w:type="spellStart"/>
      <w:r>
        <w:rPr>
          <w:sz w:val="23"/>
          <w:szCs w:val="23"/>
        </w:rPr>
        <w:t>Inclusion</w:t>
      </w:r>
      <w:proofErr w:type="spellEnd"/>
      <w:r>
        <w:rPr>
          <w:sz w:val="23"/>
          <w:szCs w:val="23"/>
        </w:rPr>
        <w:t xml:space="preserve"> </w:t>
      </w:r>
      <w:proofErr w:type="spellStart"/>
      <w:r>
        <w:rPr>
          <w:sz w:val="23"/>
          <w:szCs w:val="23"/>
        </w:rPr>
        <w:t>Criteria</w:t>
      </w:r>
      <w:proofErr w:type="spellEnd"/>
      <w:r>
        <w:rPr>
          <w:sz w:val="23"/>
          <w:szCs w:val="23"/>
        </w:rPr>
        <w:t xml:space="preserve"> .....................................................................................................</w:t>
      </w:r>
      <w:r w:rsidR="00F26DEE">
        <w:rPr>
          <w:sz w:val="23"/>
          <w:szCs w:val="23"/>
        </w:rPr>
        <w:tab/>
      </w:r>
      <w:r w:rsidR="00F26DEE">
        <w:rPr>
          <w:sz w:val="23"/>
          <w:szCs w:val="23"/>
        </w:rPr>
        <w:tab/>
      </w:r>
      <w:r>
        <w:rPr>
          <w:sz w:val="23"/>
          <w:szCs w:val="23"/>
        </w:rPr>
        <w:t xml:space="preserve">40 </w:t>
      </w:r>
    </w:p>
    <w:p w14:paraId="0D6CA789" w14:textId="71FA4C38" w:rsidR="00F26DEE" w:rsidRDefault="0065409E" w:rsidP="00F26DEE">
      <w:pPr>
        <w:pStyle w:val="Default"/>
        <w:rPr>
          <w:sz w:val="23"/>
          <w:szCs w:val="23"/>
        </w:rPr>
      </w:pPr>
      <w:r>
        <w:rPr>
          <w:sz w:val="23"/>
          <w:szCs w:val="23"/>
        </w:rPr>
        <w:t xml:space="preserve">5.2. </w:t>
      </w:r>
      <w:proofErr w:type="spellStart"/>
      <w:r>
        <w:rPr>
          <w:sz w:val="23"/>
          <w:szCs w:val="23"/>
        </w:rPr>
        <w:t>Exclusion</w:t>
      </w:r>
      <w:proofErr w:type="spellEnd"/>
      <w:r>
        <w:rPr>
          <w:sz w:val="23"/>
          <w:szCs w:val="23"/>
        </w:rPr>
        <w:t xml:space="preserve"> </w:t>
      </w:r>
      <w:proofErr w:type="spellStart"/>
      <w:r>
        <w:rPr>
          <w:sz w:val="23"/>
          <w:szCs w:val="23"/>
        </w:rPr>
        <w:t>Criteria</w:t>
      </w:r>
      <w:proofErr w:type="spellEnd"/>
      <w:r>
        <w:rPr>
          <w:sz w:val="23"/>
          <w:szCs w:val="23"/>
        </w:rPr>
        <w:t xml:space="preserve"> ....................................................................................................</w:t>
      </w:r>
      <w:r w:rsidR="00F26DEE">
        <w:rPr>
          <w:sz w:val="23"/>
          <w:szCs w:val="23"/>
        </w:rPr>
        <w:tab/>
      </w:r>
      <w:r w:rsidR="00F26DEE">
        <w:rPr>
          <w:sz w:val="23"/>
          <w:szCs w:val="23"/>
        </w:rPr>
        <w:tab/>
      </w:r>
      <w:r>
        <w:rPr>
          <w:sz w:val="23"/>
          <w:szCs w:val="23"/>
        </w:rPr>
        <w:t xml:space="preserve">41 </w:t>
      </w:r>
    </w:p>
    <w:p w14:paraId="73A07D99" w14:textId="1991D5EC" w:rsidR="0065409E" w:rsidRDefault="0065409E" w:rsidP="00F26DEE">
      <w:pPr>
        <w:pStyle w:val="Default"/>
        <w:rPr>
          <w:color w:val="auto"/>
          <w:sz w:val="23"/>
          <w:szCs w:val="23"/>
        </w:rPr>
      </w:pPr>
      <w:r>
        <w:rPr>
          <w:color w:val="auto"/>
          <w:sz w:val="23"/>
          <w:szCs w:val="23"/>
        </w:rPr>
        <w:t xml:space="preserve">5.3. Lifestyle </w:t>
      </w:r>
      <w:proofErr w:type="spellStart"/>
      <w:r>
        <w:rPr>
          <w:color w:val="auto"/>
          <w:sz w:val="23"/>
          <w:szCs w:val="23"/>
        </w:rPr>
        <w:t>Considerations</w:t>
      </w:r>
      <w:proofErr w:type="spellEnd"/>
      <w:r>
        <w:rPr>
          <w:color w:val="auto"/>
          <w:sz w:val="23"/>
          <w:szCs w:val="23"/>
        </w:rPr>
        <w:t xml:space="preserve"> ..........................................................................................</w:t>
      </w:r>
      <w:r w:rsidR="00F26DEE">
        <w:rPr>
          <w:color w:val="auto"/>
          <w:sz w:val="23"/>
          <w:szCs w:val="23"/>
        </w:rPr>
        <w:tab/>
      </w:r>
      <w:r w:rsidR="00F26DEE">
        <w:rPr>
          <w:color w:val="auto"/>
          <w:sz w:val="23"/>
          <w:szCs w:val="23"/>
        </w:rPr>
        <w:tab/>
      </w:r>
      <w:r>
        <w:rPr>
          <w:color w:val="auto"/>
          <w:sz w:val="23"/>
          <w:szCs w:val="23"/>
        </w:rPr>
        <w:t xml:space="preserve">44 </w:t>
      </w:r>
    </w:p>
    <w:p w14:paraId="6EFF4F1A" w14:textId="7257D2A1" w:rsidR="0065409E" w:rsidRDefault="0065409E" w:rsidP="0065409E">
      <w:pPr>
        <w:pStyle w:val="Default"/>
        <w:rPr>
          <w:color w:val="auto"/>
          <w:sz w:val="23"/>
          <w:szCs w:val="23"/>
        </w:rPr>
      </w:pPr>
      <w:r>
        <w:rPr>
          <w:color w:val="auto"/>
          <w:sz w:val="23"/>
          <w:szCs w:val="23"/>
        </w:rPr>
        <w:t xml:space="preserve">5.3.1. </w:t>
      </w:r>
      <w:proofErr w:type="spellStart"/>
      <w:r>
        <w:rPr>
          <w:color w:val="auto"/>
          <w:sz w:val="23"/>
          <w:szCs w:val="23"/>
        </w:rPr>
        <w:t>Contraception</w:t>
      </w:r>
      <w:proofErr w:type="spellEnd"/>
      <w:r>
        <w:rPr>
          <w:color w:val="auto"/>
          <w:sz w:val="23"/>
          <w:szCs w:val="23"/>
        </w:rPr>
        <w:t xml:space="preserve"> ..............................................................................................</w:t>
      </w:r>
      <w:r w:rsidR="00F26DEE">
        <w:rPr>
          <w:color w:val="auto"/>
          <w:sz w:val="23"/>
          <w:szCs w:val="23"/>
        </w:rPr>
        <w:tab/>
      </w:r>
      <w:r w:rsidR="00F26DEE">
        <w:rPr>
          <w:color w:val="auto"/>
          <w:sz w:val="23"/>
          <w:szCs w:val="23"/>
        </w:rPr>
        <w:tab/>
      </w:r>
      <w:r w:rsidR="00F26DEE">
        <w:rPr>
          <w:color w:val="auto"/>
          <w:sz w:val="23"/>
          <w:szCs w:val="23"/>
        </w:rPr>
        <w:tab/>
      </w:r>
      <w:r>
        <w:rPr>
          <w:color w:val="auto"/>
          <w:sz w:val="23"/>
          <w:szCs w:val="23"/>
        </w:rPr>
        <w:t xml:space="preserve">44 </w:t>
      </w:r>
    </w:p>
    <w:p w14:paraId="538A8C0F" w14:textId="40E40DC7" w:rsidR="0065409E" w:rsidRDefault="0065409E" w:rsidP="0065409E">
      <w:pPr>
        <w:pStyle w:val="Default"/>
        <w:rPr>
          <w:color w:val="auto"/>
          <w:sz w:val="23"/>
          <w:szCs w:val="23"/>
        </w:rPr>
      </w:pPr>
      <w:r>
        <w:rPr>
          <w:color w:val="auto"/>
          <w:sz w:val="23"/>
          <w:szCs w:val="23"/>
        </w:rPr>
        <w:t xml:space="preserve">5.4. </w:t>
      </w:r>
      <w:proofErr w:type="spellStart"/>
      <w:r>
        <w:rPr>
          <w:color w:val="auto"/>
          <w:sz w:val="23"/>
          <w:szCs w:val="23"/>
        </w:rPr>
        <w:t>Screen</w:t>
      </w:r>
      <w:proofErr w:type="spellEnd"/>
      <w:r>
        <w:rPr>
          <w:color w:val="auto"/>
          <w:sz w:val="23"/>
          <w:szCs w:val="23"/>
        </w:rPr>
        <w:t xml:space="preserve"> </w:t>
      </w:r>
      <w:proofErr w:type="spellStart"/>
      <w:r>
        <w:rPr>
          <w:color w:val="auto"/>
          <w:sz w:val="23"/>
          <w:szCs w:val="23"/>
        </w:rPr>
        <w:t>Failures</w:t>
      </w:r>
      <w:proofErr w:type="spellEnd"/>
      <w:r>
        <w:rPr>
          <w:color w:val="auto"/>
          <w:sz w:val="23"/>
          <w:szCs w:val="23"/>
        </w:rPr>
        <w:t xml:space="preserve"> ........................................................................................................</w:t>
      </w:r>
      <w:r w:rsidR="00F26DEE">
        <w:rPr>
          <w:color w:val="auto"/>
          <w:sz w:val="23"/>
          <w:szCs w:val="23"/>
        </w:rPr>
        <w:tab/>
      </w:r>
      <w:r w:rsidR="00F26DEE">
        <w:rPr>
          <w:color w:val="auto"/>
          <w:sz w:val="23"/>
          <w:szCs w:val="23"/>
        </w:rPr>
        <w:tab/>
      </w:r>
      <w:r>
        <w:rPr>
          <w:color w:val="auto"/>
          <w:sz w:val="23"/>
          <w:szCs w:val="23"/>
        </w:rPr>
        <w:t xml:space="preserve">44 </w:t>
      </w:r>
    </w:p>
    <w:p w14:paraId="418D1927" w14:textId="77777777" w:rsidR="00F26DEE" w:rsidRDefault="0065409E" w:rsidP="0065409E">
      <w:pPr>
        <w:pStyle w:val="Default"/>
        <w:rPr>
          <w:color w:val="auto"/>
          <w:sz w:val="23"/>
          <w:szCs w:val="23"/>
        </w:rPr>
      </w:pPr>
      <w:r>
        <w:rPr>
          <w:color w:val="auto"/>
          <w:sz w:val="23"/>
          <w:szCs w:val="23"/>
        </w:rPr>
        <w:t xml:space="preserve">5.5. </w:t>
      </w:r>
      <w:proofErr w:type="spellStart"/>
      <w:r>
        <w:rPr>
          <w:color w:val="auto"/>
          <w:sz w:val="23"/>
          <w:szCs w:val="23"/>
        </w:rPr>
        <w:t>Criteria</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Temporarily</w:t>
      </w:r>
      <w:proofErr w:type="spellEnd"/>
      <w:r>
        <w:rPr>
          <w:color w:val="auto"/>
          <w:sz w:val="23"/>
          <w:szCs w:val="23"/>
        </w:rPr>
        <w:t xml:space="preserve"> </w:t>
      </w:r>
      <w:proofErr w:type="spellStart"/>
      <w:r>
        <w:rPr>
          <w:color w:val="auto"/>
          <w:sz w:val="23"/>
          <w:szCs w:val="23"/>
        </w:rPr>
        <w:t>Delaying</w:t>
      </w:r>
      <w:proofErr w:type="spellEnd"/>
      <w:r>
        <w:rPr>
          <w:color w:val="auto"/>
          <w:sz w:val="23"/>
          <w:szCs w:val="23"/>
        </w:rPr>
        <w:t xml:space="preserve"> </w:t>
      </w:r>
      <w:proofErr w:type="spellStart"/>
      <w:r>
        <w:rPr>
          <w:color w:val="auto"/>
          <w:sz w:val="23"/>
          <w:szCs w:val="23"/>
        </w:rPr>
        <w:t>Enrollment</w:t>
      </w:r>
      <w:proofErr w:type="spellEnd"/>
      <w:r>
        <w:rPr>
          <w:color w:val="auto"/>
          <w:sz w:val="23"/>
          <w:szCs w:val="23"/>
        </w:rPr>
        <w:t>/</w:t>
      </w:r>
      <w:proofErr w:type="spellStart"/>
      <w:r>
        <w:rPr>
          <w:color w:val="auto"/>
          <w:sz w:val="23"/>
          <w:szCs w:val="23"/>
        </w:rPr>
        <w:t>Randomization</w:t>
      </w:r>
      <w:proofErr w:type="spellEnd"/>
      <w:r>
        <w:rPr>
          <w:color w:val="auto"/>
          <w:sz w:val="23"/>
          <w:szCs w:val="23"/>
        </w:rPr>
        <w:t xml:space="preserve">/Study </w:t>
      </w:r>
    </w:p>
    <w:p w14:paraId="052BFFC8" w14:textId="48461D5E" w:rsidR="0065409E" w:rsidRDefault="0065409E" w:rsidP="00F26DEE">
      <w:pPr>
        <w:pStyle w:val="Default"/>
        <w:ind w:firstLine="567"/>
        <w:rPr>
          <w:color w:val="auto"/>
          <w:sz w:val="23"/>
          <w:szCs w:val="23"/>
        </w:rPr>
      </w:pPr>
      <w:proofErr w:type="spellStart"/>
      <w:r>
        <w:rPr>
          <w:color w:val="auto"/>
          <w:sz w:val="23"/>
          <w:szCs w:val="23"/>
        </w:rPr>
        <w:t>Intervention</w:t>
      </w:r>
      <w:proofErr w:type="spellEnd"/>
      <w:r>
        <w:rPr>
          <w:color w:val="auto"/>
          <w:sz w:val="23"/>
          <w:szCs w:val="23"/>
        </w:rPr>
        <w:t xml:space="preserve"> Administration ......................................................................................</w:t>
      </w:r>
      <w:r w:rsidR="00F37196">
        <w:rPr>
          <w:color w:val="auto"/>
          <w:sz w:val="23"/>
          <w:szCs w:val="23"/>
        </w:rPr>
        <w:tab/>
      </w:r>
      <w:r>
        <w:rPr>
          <w:color w:val="auto"/>
          <w:sz w:val="23"/>
          <w:szCs w:val="23"/>
        </w:rPr>
        <w:t xml:space="preserve">44 </w:t>
      </w:r>
    </w:p>
    <w:p w14:paraId="04005774" w14:textId="44E186C6" w:rsidR="0065409E" w:rsidRDefault="0065409E" w:rsidP="0065409E">
      <w:pPr>
        <w:pStyle w:val="Default"/>
        <w:rPr>
          <w:color w:val="auto"/>
          <w:sz w:val="23"/>
          <w:szCs w:val="23"/>
        </w:rPr>
      </w:pPr>
      <w:r>
        <w:rPr>
          <w:color w:val="auto"/>
          <w:sz w:val="23"/>
          <w:szCs w:val="23"/>
        </w:rPr>
        <w:t>6. STUDY INTERVENTION ..................................................................................................</w:t>
      </w:r>
      <w:r w:rsidR="00F37196">
        <w:rPr>
          <w:color w:val="auto"/>
          <w:sz w:val="23"/>
          <w:szCs w:val="23"/>
        </w:rPr>
        <w:tab/>
      </w:r>
      <w:r>
        <w:rPr>
          <w:color w:val="auto"/>
          <w:sz w:val="23"/>
          <w:szCs w:val="23"/>
        </w:rPr>
        <w:t xml:space="preserve">45 </w:t>
      </w:r>
    </w:p>
    <w:p w14:paraId="1C27AEAC" w14:textId="598E7066" w:rsidR="0065409E" w:rsidRDefault="0065409E" w:rsidP="0065409E">
      <w:pPr>
        <w:pStyle w:val="Default"/>
        <w:rPr>
          <w:color w:val="auto"/>
          <w:sz w:val="23"/>
          <w:szCs w:val="23"/>
        </w:rPr>
      </w:pPr>
      <w:r>
        <w:rPr>
          <w:color w:val="auto"/>
          <w:sz w:val="23"/>
          <w:szCs w:val="23"/>
        </w:rPr>
        <w:t xml:space="preserve">6.1. Study </w:t>
      </w:r>
      <w:proofErr w:type="spellStart"/>
      <w:r>
        <w:rPr>
          <w:color w:val="auto"/>
          <w:sz w:val="23"/>
          <w:szCs w:val="23"/>
        </w:rPr>
        <w:t>Intervention</w:t>
      </w:r>
      <w:proofErr w:type="spellEnd"/>
      <w:r>
        <w:rPr>
          <w:color w:val="auto"/>
          <w:sz w:val="23"/>
          <w:szCs w:val="23"/>
        </w:rPr>
        <w:t xml:space="preserve">(s) </w:t>
      </w:r>
      <w:proofErr w:type="spellStart"/>
      <w:r>
        <w:rPr>
          <w:color w:val="auto"/>
          <w:sz w:val="23"/>
          <w:szCs w:val="23"/>
        </w:rPr>
        <w:t>Administered</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46 </w:t>
      </w:r>
    </w:p>
    <w:p w14:paraId="3964B26F" w14:textId="3968DA03" w:rsidR="0065409E" w:rsidRDefault="0065409E" w:rsidP="0065409E">
      <w:pPr>
        <w:pStyle w:val="Default"/>
        <w:rPr>
          <w:color w:val="auto"/>
          <w:sz w:val="23"/>
          <w:szCs w:val="23"/>
        </w:rPr>
      </w:pPr>
      <w:r>
        <w:rPr>
          <w:color w:val="auto"/>
          <w:sz w:val="23"/>
          <w:szCs w:val="23"/>
        </w:rPr>
        <w:t xml:space="preserve">6.1.1. </w:t>
      </w:r>
      <w:proofErr w:type="spellStart"/>
      <w:r>
        <w:rPr>
          <w:color w:val="auto"/>
          <w:sz w:val="23"/>
          <w:szCs w:val="23"/>
        </w:rPr>
        <w:t>Manufacturing</w:t>
      </w:r>
      <w:proofErr w:type="spellEnd"/>
      <w:r>
        <w:rPr>
          <w:color w:val="auto"/>
          <w:sz w:val="23"/>
          <w:szCs w:val="23"/>
        </w:rPr>
        <w:t xml:space="preserve"> </w:t>
      </w:r>
      <w:proofErr w:type="spellStart"/>
      <w:r>
        <w:rPr>
          <w:color w:val="auto"/>
          <w:sz w:val="23"/>
          <w:szCs w:val="23"/>
        </w:rPr>
        <w:t>Process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46 </w:t>
      </w:r>
    </w:p>
    <w:p w14:paraId="671E1DC5" w14:textId="33A77E57" w:rsidR="0065409E" w:rsidRDefault="0065409E" w:rsidP="0065409E">
      <w:pPr>
        <w:pStyle w:val="Default"/>
        <w:rPr>
          <w:color w:val="auto"/>
          <w:sz w:val="23"/>
          <w:szCs w:val="23"/>
        </w:rPr>
      </w:pPr>
      <w:r>
        <w:rPr>
          <w:color w:val="auto"/>
          <w:sz w:val="23"/>
          <w:szCs w:val="23"/>
        </w:rPr>
        <w:t xml:space="preserve">6.1.2. </w:t>
      </w:r>
      <w:proofErr w:type="spellStart"/>
      <w:r>
        <w:rPr>
          <w:color w:val="auto"/>
          <w:sz w:val="23"/>
          <w:szCs w:val="23"/>
        </w:rPr>
        <w:t>Administration</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46 </w:t>
      </w:r>
    </w:p>
    <w:p w14:paraId="0968F96B" w14:textId="01160ABE" w:rsidR="0065409E" w:rsidRDefault="0065409E" w:rsidP="0065409E">
      <w:pPr>
        <w:pStyle w:val="Default"/>
        <w:rPr>
          <w:color w:val="auto"/>
          <w:sz w:val="23"/>
          <w:szCs w:val="23"/>
        </w:rPr>
      </w:pPr>
      <w:r>
        <w:rPr>
          <w:color w:val="auto"/>
          <w:sz w:val="23"/>
          <w:szCs w:val="23"/>
        </w:rPr>
        <w:t xml:space="preserve">6.2. </w:t>
      </w:r>
      <w:proofErr w:type="spellStart"/>
      <w:r>
        <w:rPr>
          <w:color w:val="auto"/>
          <w:sz w:val="23"/>
          <w:szCs w:val="23"/>
        </w:rPr>
        <w:t>Preparation</w:t>
      </w:r>
      <w:proofErr w:type="spellEnd"/>
      <w:r>
        <w:rPr>
          <w:color w:val="auto"/>
          <w:sz w:val="23"/>
          <w:szCs w:val="23"/>
        </w:rPr>
        <w:t>/</w:t>
      </w:r>
      <w:proofErr w:type="spellStart"/>
      <w:r>
        <w:rPr>
          <w:color w:val="auto"/>
          <w:sz w:val="23"/>
          <w:szCs w:val="23"/>
        </w:rPr>
        <w:t>Handling</w:t>
      </w:r>
      <w:proofErr w:type="spellEnd"/>
      <w:r>
        <w:rPr>
          <w:color w:val="auto"/>
          <w:sz w:val="23"/>
          <w:szCs w:val="23"/>
        </w:rPr>
        <w:t>/</w:t>
      </w:r>
      <w:proofErr w:type="spellStart"/>
      <w:r>
        <w:rPr>
          <w:color w:val="auto"/>
          <w:sz w:val="23"/>
          <w:szCs w:val="23"/>
        </w:rPr>
        <w:t>Storage</w:t>
      </w:r>
      <w:proofErr w:type="spellEnd"/>
      <w:r>
        <w:rPr>
          <w:color w:val="auto"/>
          <w:sz w:val="23"/>
          <w:szCs w:val="23"/>
        </w:rPr>
        <w:t>/</w:t>
      </w:r>
      <w:proofErr w:type="spellStart"/>
      <w:r>
        <w:rPr>
          <w:color w:val="auto"/>
          <w:sz w:val="23"/>
          <w:szCs w:val="23"/>
        </w:rPr>
        <w:t>Accountability</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47 </w:t>
      </w:r>
    </w:p>
    <w:p w14:paraId="1B353219" w14:textId="55EA2BC7" w:rsidR="0065409E" w:rsidRDefault="0065409E" w:rsidP="0065409E">
      <w:pPr>
        <w:pStyle w:val="Default"/>
        <w:rPr>
          <w:color w:val="auto"/>
          <w:sz w:val="23"/>
          <w:szCs w:val="23"/>
        </w:rPr>
      </w:pPr>
      <w:r>
        <w:rPr>
          <w:color w:val="auto"/>
          <w:sz w:val="23"/>
          <w:szCs w:val="23"/>
        </w:rPr>
        <w:t xml:space="preserve">6.2.1. </w:t>
      </w:r>
      <w:proofErr w:type="spellStart"/>
      <w:r>
        <w:rPr>
          <w:color w:val="auto"/>
          <w:sz w:val="23"/>
          <w:szCs w:val="23"/>
        </w:rPr>
        <w:t>Preparation</w:t>
      </w:r>
      <w:proofErr w:type="spellEnd"/>
      <w:r>
        <w:rPr>
          <w:color w:val="auto"/>
          <w:sz w:val="23"/>
          <w:szCs w:val="23"/>
        </w:rPr>
        <w:t xml:space="preserve"> and </w:t>
      </w:r>
      <w:proofErr w:type="spellStart"/>
      <w:r>
        <w:rPr>
          <w:color w:val="auto"/>
          <w:sz w:val="23"/>
          <w:szCs w:val="23"/>
        </w:rPr>
        <w:t>Dispensing</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48 </w:t>
      </w:r>
    </w:p>
    <w:p w14:paraId="62CFB3B5" w14:textId="3EDF990B" w:rsidR="0065409E" w:rsidRDefault="0065409E" w:rsidP="0065409E">
      <w:pPr>
        <w:pStyle w:val="Default"/>
        <w:rPr>
          <w:color w:val="auto"/>
          <w:sz w:val="23"/>
          <w:szCs w:val="23"/>
        </w:rPr>
      </w:pPr>
      <w:r>
        <w:rPr>
          <w:color w:val="auto"/>
          <w:sz w:val="23"/>
          <w:szCs w:val="23"/>
        </w:rPr>
        <w:t xml:space="preserve">6.3. </w:t>
      </w:r>
      <w:proofErr w:type="spellStart"/>
      <w:r>
        <w:rPr>
          <w:color w:val="auto"/>
          <w:sz w:val="23"/>
          <w:szCs w:val="23"/>
        </w:rPr>
        <w:t>Measures</w:t>
      </w:r>
      <w:proofErr w:type="spellEnd"/>
      <w:r>
        <w:rPr>
          <w:color w:val="auto"/>
          <w:sz w:val="23"/>
          <w:szCs w:val="23"/>
        </w:rPr>
        <w:t xml:space="preserve"> to </w:t>
      </w:r>
      <w:proofErr w:type="spellStart"/>
      <w:r>
        <w:rPr>
          <w:color w:val="auto"/>
          <w:sz w:val="23"/>
          <w:szCs w:val="23"/>
        </w:rPr>
        <w:t>Minimize</w:t>
      </w:r>
      <w:proofErr w:type="spellEnd"/>
      <w:r>
        <w:rPr>
          <w:color w:val="auto"/>
          <w:sz w:val="23"/>
          <w:szCs w:val="23"/>
        </w:rPr>
        <w:t xml:space="preserve"> </w:t>
      </w:r>
      <w:proofErr w:type="spellStart"/>
      <w:r>
        <w:rPr>
          <w:color w:val="auto"/>
          <w:sz w:val="23"/>
          <w:szCs w:val="23"/>
        </w:rPr>
        <w:t>Bias</w:t>
      </w:r>
      <w:proofErr w:type="spellEnd"/>
      <w:r>
        <w:rPr>
          <w:color w:val="auto"/>
          <w:sz w:val="23"/>
          <w:szCs w:val="23"/>
        </w:rPr>
        <w:t xml:space="preserve">: </w:t>
      </w:r>
      <w:proofErr w:type="spellStart"/>
      <w:r>
        <w:rPr>
          <w:color w:val="auto"/>
          <w:sz w:val="23"/>
          <w:szCs w:val="23"/>
        </w:rPr>
        <w:t>Randomization</w:t>
      </w:r>
      <w:proofErr w:type="spellEnd"/>
      <w:r>
        <w:rPr>
          <w:color w:val="auto"/>
          <w:sz w:val="23"/>
          <w:szCs w:val="23"/>
        </w:rPr>
        <w:t xml:space="preserve"> and </w:t>
      </w:r>
      <w:proofErr w:type="spellStart"/>
      <w:r>
        <w:rPr>
          <w:color w:val="auto"/>
          <w:sz w:val="23"/>
          <w:szCs w:val="23"/>
        </w:rPr>
        <w:t>Blinding</w:t>
      </w:r>
      <w:proofErr w:type="spellEnd"/>
      <w:r>
        <w:rPr>
          <w:color w:val="auto"/>
          <w:sz w:val="23"/>
          <w:szCs w:val="23"/>
        </w:rPr>
        <w:t>.....................................</w:t>
      </w:r>
      <w:r w:rsidR="00F37196">
        <w:rPr>
          <w:color w:val="auto"/>
          <w:sz w:val="23"/>
          <w:szCs w:val="23"/>
        </w:rPr>
        <w:tab/>
      </w:r>
      <w:r w:rsidR="00F37196">
        <w:rPr>
          <w:color w:val="auto"/>
          <w:sz w:val="23"/>
          <w:szCs w:val="23"/>
        </w:rPr>
        <w:tab/>
      </w:r>
      <w:r>
        <w:rPr>
          <w:color w:val="auto"/>
          <w:sz w:val="23"/>
          <w:szCs w:val="23"/>
        </w:rPr>
        <w:t xml:space="preserve">48 </w:t>
      </w:r>
    </w:p>
    <w:p w14:paraId="552E23A9" w14:textId="1522715B" w:rsidR="0065409E" w:rsidRDefault="0065409E" w:rsidP="0065409E">
      <w:pPr>
        <w:pStyle w:val="Default"/>
        <w:rPr>
          <w:color w:val="auto"/>
          <w:sz w:val="23"/>
          <w:szCs w:val="23"/>
        </w:rPr>
      </w:pPr>
      <w:r>
        <w:rPr>
          <w:color w:val="auto"/>
          <w:sz w:val="23"/>
          <w:szCs w:val="23"/>
        </w:rPr>
        <w:t xml:space="preserve">6.3.1. </w:t>
      </w:r>
      <w:proofErr w:type="spellStart"/>
      <w:r>
        <w:rPr>
          <w:color w:val="auto"/>
          <w:sz w:val="23"/>
          <w:szCs w:val="23"/>
        </w:rPr>
        <w:t>Allocation</w:t>
      </w:r>
      <w:proofErr w:type="spellEnd"/>
      <w:r>
        <w:rPr>
          <w:color w:val="auto"/>
          <w:sz w:val="23"/>
          <w:szCs w:val="23"/>
        </w:rPr>
        <w:t xml:space="preserve"> to Study </w:t>
      </w:r>
      <w:proofErr w:type="spellStart"/>
      <w:r>
        <w:rPr>
          <w:color w:val="auto"/>
          <w:sz w:val="23"/>
          <w:szCs w:val="23"/>
        </w:rPr>
        <w:t>Intervention</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48 </w:t>
      </w:r>
    </w:p>
    <w:p w14:paraId="661ADC5D" w14:textId="19D36FAB" w:rsidR="0065409E" w:rsidRDefault="0065409E" w:rsidP="0065409E">
      <w:pPr>
        <w:pStyle w:val="Default"/>
        <w:rPr>
          <w:color w:val="auto"/>
          <w:sz w:val="23"/>
          <w:szCs w:val="23"/>
        </w:rPr>
      </w:pPr>
      <w:r>
        <w:rPr>
          <w:color w:val="auto"/>
          <w:sz w:val="23"/>
          <w:szCs w:val="23"/>
        </w:rPr>
        <w:t xml:space="preserve">6.3.2. </w:t>
      </w:r>
      <w:proofErr w:type="spellStart"/>
      <w:r>
        <w:rPr>
          <w:color w:val="auto"/>
          <w:sz w:val="23"/>
          <w:szCs w:val="23"/>
        </w:rPr>
        <w:t>Blinding</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Site</w:t>
      </w:r>
      <w:proofErr w:type="spellEnd"/>
      <w:r>
        <w:rPr>
          <w:color w:val="auto"/>
          <w:sz w:val="23"/>
          <w:szCs w:val="23"/>
        </w:rPr>
        <w:t xml:space="preserve"> </w:t>
      </w:r>
      <w:proofErr w:type="spellStart"/>
      <w:r>
        <w:rPr>
          <w:color w:val="auto"/>
          <w:sz w:val="23"/>
          <w:szCs w:val="23"/>
        </w:rPr>
        <w:t>Personnel</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48 </w:t>
      </w:r>
    </w:p>
    <w:p w14:paraId="2F84D10D" w14:textId="637B5F0F" w:rsidR="0065409E" w:rsidRDefault="0065409E" w:rsidP="0065409E">
      <w:pPr>
        <w:pStyle w:val="Default"/>
        <w:rPr>
          <w:color w:val="auto"/>
          <w:sz w:val="23"/>
          <w:szCs w:val="23"/>
        </w:rPr>
      </w:pPr>
      <w:r>
        <w:rPr>
          <w:color w:val="auto"/>
          <w:sz w:val="23"/>
          <w:szCs w:val="23"/>
        </w:rPr>
        <w:t xml:space="preserve">6.3.3. </w:t>
      </w:r>
      <w:proofErr w:type="spellStart"/>
      <w:r>
        <w:rPr>
          <w:color w:val="auto"/>
          <w:sz w:val="23"/>
          <w:szCs w:val="23"/>
        </w:rPr>
        <w:t>Blinding</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Sponsor</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49 </w:t>
      </w:r>
    </w:p>
    <w:p w14:paraId="15549D77" w14:textId="541B832C" w:rsidR="0065409E" w:rsidRDefault="0065409E" w:rsidP="0065409E">
      <w:pPr>
        <w:pStyle w:val="Default"/>
        <w:rPr>
          <w:color w:val="auto"/>
          <w:sz w:val="23"/>
          <w:szCs w:val="23"/>
        </w:rPr>
      </w:pPr>
      <w:r>
        <w:rPr>
          <w:color w:val="auto"/>
          <w:sz w:val="23"/>
          <w:szCs w:val="23"/>
        </w:rPr>
        <w:t xml:space="preserve">6.3.4. </w:t>
      </w:r>
      <w:proofErr w:type="spellStart"/>
      <w:r>
        <w:rPr>
          <w:color w:val="auto"/>
          <w:sz w:val="23"/>
          <w:szCs w:val="23"/>
        </w:rPr>
        <w:t>Breaking</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Blind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50 </w:t>
      </w:r>
    </w:p>
    <w:p w14:paraId="6A29AB7B" w14:textId="6A563831" w:rsidR="0065409E" w:rsidRDefault="0065409E" w:rsidP="0065409E">
      <w:pPr>
        <w:pStyle w:val="Default"/>
        <w:rPr>
          <w:color w:val="auto"/>
          <w:sz w:val="23"/>
          <w:szCs w:val="23"/>
        </w:rPr>
      </w:pPr>
      <w:r>
        <w:rPr>
          <w:color w:val="auto"/>
          <w:sz w:val="23"/>
          <w:szCs w:val="23"/>
        </w:rPr>
        <w:t xml:space="preserve">6.4. Study </w:t>
      </w:r>
      <w:proofErr w:type="spellStart"/>
      <w:r>
        <w:rPr>
          <w:color w:val="auto"/>
          <w:sz w:val="23"/>
          <w:szCs w:val="23"/>
        </w:rPr>
        <w:t>Intervention</w:t>
      </w:r>
      <w:proofErr w:type="spellEnd"/>
      <w:r>
        <w:rPr>
          <w:color w:val="auto"/>
          <w:sz w:val="23"/>
          <w:szCs w:val="23"/>
        </w:rPr>
        <w:t xml:space="preserve"> </w:t>
      </w:r>
      <w:proofErr w:type="spellStart"/>
      <w:r>
        <w:rPr>
          <w:color w:val="auto"/>
          <w:sz w:val="23"/>
          <w:szCs w:val="23"/>
        </w:rPr>
        <w:t>Compliance</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50 </w:t>
      </w:r>
    </w:p>
    <w:p w14:paraId="5BA471F0" w14:textId="62DB8FEC" w:rsidR="0065409E" w:rsidRDefault="0065409E" w:rsidP="0065409E">
      <w:pPr>
        <w:pStyle w:val="Default"/>
        <w:rPr>
          <w:color w:val="auto"/>
          <w:sz w:val="23"/>
          <w:szCs w:val="23"/>
        </w:rPr>
      </w:pPr>
      <w:r>
        <w:rPr>
          <w:color w:val="auto"/>
          <w:sz w:val="23"/>
          <w:szCs w:val="23"/>
        </w:rPr>
        <w:t xml:space="preserve">6.5. </w:t>
      </w:r>
      <w:proofErr w:type="spellStart"/>
      <w:r>
        <w:rPr>
          <w:color w:val="auto"/>
          <w:sz w:val="23"/>
          <w:szCs w:val="23"/>
        </w:rPr>
        <w:t>Concomitant</w:t>
      </w:r>
      <w:proofErr w:type="spellEnd"/>
      <w:r>
        <w:rPr>
          <w:color w:val="auto"/>
          <w:sz w:val="23"/>
          <w:szCs w:val="23"/>
        </w:rPr>
        <w:t xml:space="preserve"> </w:t>
      </w:r>
      <w:proofErr w:type="spellStart"/>
      <w:r>
        <w:rPr>
          <w:color w:val="auto"/>
          <w:sz w:val="23"/>
          <w:szCs w:val="23"/>
        </w:rPr>
        <w:t>Therapy</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50 </w:t>
      </w:r>
    </w:p>
    <w:p w14:paraId="4EB3DF60" w14:textId="42971501" w:rsidR="0065409E" w:rsidRDefault="0065409E" w:rsidP="0065409E">
      <w:pPr>
        <w:pStyle w:val="Default"/>
        <w:rPr>
          <w:color w:val="auto"/>
          <w:sz w:val="23"/>
          <w:szCs w:val="23"/>
        </w:rPr>
      </w:pPr>
      <w:r>
        <w:rPr>
          <w:color w:val="auto"/>
          <w:sz w:val="23"/>
          <w:szCs w:val="23"/>
        </w:rPr>
        <w:t xml:space="preserve">6.5.1. </w:t>
      </w:r>
      <w:proofErr w:type="spellStart"/>
      <w:r>
        <w:rPr>
          <w:color w:val="auto"/>
          <w:sz w:val="23"/>
          <w:szCs w:val="23"/>
        </w:rPr>
        <w:t>Prohibited</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Study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50 </w:t>
      </w:r>
    </w:p>
    <w:p w14:paraId="658D41E3" w14:textId="3800B82E" w:rsidR="0065409E" w:rsidRDefault="0065409E" w:rsidP="0065409E">
      <w:pPr>
        <w:pStyle w:val="Default"/>
        <w:rPr>
          <w:color w:val="auto"/>
          <w:sz w:val="23"/>
          <w:szCs w:val="23"/>
        </w:rPr>
      </w:pPr>
      <w:r>
        <w:rPr>
          <w:color w:val="auto"/>
          <w:sz w:val="23"/>
          <w:szCs w:val="23"/>
        </w:rPr>
        <w:t xml:space="preserve">6.5.2. </w:t>
      </w:r>
      <w:proofErr w:type="spellStart"/>
      <w:r>
        <w:rPr>
          <w:color w:val="auto"/>
          <w:sz w:val="23"/>
          <w:szCs w:val="23"/>
        </w:rPr>
        <w:t>Permitted</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Study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51 </w:t>
      </w:r>
    </w:p>
    <w:p w14:paraId="77257D66" w14:textId="263E242A" w:rsidR="0065409E" w:rsidRDefault="0065409E" w:rsidP="0065409E">
      <w:pPr>
        <w:pStyle w:val="Default"/>
        <w:rPr>
          <w:color w:val="auto"/>
          <w:sz w:val="23"/>
          <w:szCs w:val="23"/>
        </w:rPr>
      </w:pPr>
      <w:r>
        <w:rPr>
          <w:color w:val="auto"/>
          <w:sz w:val="23"/>
          <w:szCs w:val="23"/>
        </w:rPr>
        <w:t xml:space="preserve">6.6. Dose </w:t>
      </w:r>
      <w:proofErr w:type="spellStart"/>
      <w:r>
        <w:rPr>
          <w:color w:val="auto"/>
          <w:sz w:val="23"/>
          <w:szCs w:val="23"/>
        </w:rPr>
        <w:t>Modification</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51 </w:t>
      </w:r>
    </w:p>
    <w:p w14:paraId="7448AD62" w14:textId="0BD8A625" w:rsidR="0065409E" w:rsidRDefault="0065409E" w:rsidP="0065409E">
      <w:pPr>
        <w:pStyle w:val="Default"/>
        <w:rPr>
          <w:color w:val="auto"/>
          <w:sz w:val="23"/>
          <w:szCs w:val="23"/>
        </w:rPr>
      </w:pPr>
      <w:r>
        <w:rPr>
          <w:color w:val="auto"/>
          <w:sz w:val="23"/>
          <w:szCs w:val="23"/>
        </w:rPr>
        <w:t xml:space="preserve">6.7. </w:t>
      </w:r>
      <w:proofErr w:type="spellStart"/>
      <w:r>
        <w:rPr>
          <w:color w:val="auto"/>
          <w:sz w:val="23"/>
          <w:szCs w:val="23"/>
        </w:rPr>
        <w:t>Intervention</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End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Study ..................................................................</w:t>
      </w:r>
      <w:r w:rsidR="00F37196">
        <w:rPr>
          <w:color w:val="auto"/>
          <w:sz w:val="23"/>
          <w:szCs w:val="23"/>
        </w:rPr>
        <w:tab/>
      </w:r>
      <w:r w:rsidR="00F37196">
        <w:rPr>
          <w:color w:val="auto"/>
          <w:sz w:val="23"/>
          <w:szCs w:val="23"/>
        </w:rPr>
        <w:tab/>
      </w:r>
      <w:r>
        <w:rPr>
          <w:color w:val="auto"/>
          <w:sz w:val="23"/>
          <w:szCs w:val="23"/>
        </w:rPr>
        <w:t xml:space="preserve">52 </w:t>
      </w:r>
    </w:p>
    <w:p w14:paraId="23308835" w14:textId="116A98D5" w:rsidR="0065409E" w:rsidRDefault="0065409E" w:rsidP="0065409E">
      <w:pPr>
        <w:pStyle w:val="Default"/>
        <w:rPr>
          <w:color w:val="auto"/>
          <w:sz w:val="23"/>
          <w:szCs w:val="23"/>
        </w:rPr>
      </w:pPr>
      <w:r>
        <w:rPr>
          <w:color w:val="auto"/>
          <w:sz w:val="23"/>
          <w:szCs w:val="23"/>
        </w:rPr>
        <w:t>7. DISCONTINUATION OF STUDY INTERVENTION AND PARTICIPANT DISCONTINUATION/WITHDRAWAL ...........................................................................</w:t>
      </w:r>
      <w:r w:rsidR="00F37196">
        <w:rPr>
          <w:color w:val="auto"/>
          <w:sz w:val="23"/>
          <w:szCs w:val="23"/>
        </w:rPr>
        <w:tab/>
      </w:r>
      <w:r>
        <w:rPr>
          <w:color w:val="auto"/>
          <w:sz w:val="23"/>
          <w:szCs w:val="23"/>
        </w:rPr>
        <w:t xml:space="preserve">52 </w:t>
      </w:r>
    </w:p>
    <w:p w14:paraId="17E6199F" w14:textId="2170646F" w:rsidR="0065409E" w:rsidRDefault="0065409E" w:rsidP="0065409E">
      <w:pPr>
        <w:pStyle w:val="Default"/>
        <w:rPr>
          <w:color w:val="auto"/>
          <w:sz w:val="23"/>
          <w:szCs w:val="23"/>
        </w:rPr>
      </w:pPr>
      <w:r>
        <w:rPr>
          <w:color w:val="auto"/>
          <w:sz w:val="23"/>
          <w:szCs w:val="23"/>
        </w:rPr>
        <w:t xml:space="preserve">7.1. </w:t>
      </w:r>
      <w:proofErr w:type="spellStart"/>
      <w:r>
        <w:rPr>
          <w:color w:val="auto"/>
          <w:sz w:val="23"/>
          <w:szCs w:val="23"/>
        </w:rPr>
        <w:t>Discontinuation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Study </w:t>
      </w:r>
      <w:proofErr w:type="spellStart"/>
      <w:r>
        <w:rPr>
          <w:color w:val="auto"/>
          <w:sz w:val="23"/>
          <w:szCs w:val="23"/>
        </w:rPr>
        <w:t>Intervention</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52 </w:t>
      </w:r>
    </w:p>
    <w:p w14:paraId="6FC9AB39" w14:textId="77777777" w:rsidR="00F37196" w:rsidRDefault="00F37196" w:rsidP="0065409E">
      <w:pPr>
        <w:pStyle w:val="Default"/>
        <w:rPr>
          <w:color w:val="auto"/>
          <w:sz w:val="23"/>
          <w:szCs w:val="23"/>
        </w:rPr>
      </w:pPr>
    </w:p>
    <w:p w14:paraId="71719D5C" w14:textId="5DB413D4" w:rsidR="0065409E" w:rsidRDefault="0065409E" w:rsidP="0065409E">
      <w:pPr>
        <w:pStyle w:val="Default"/>
        <w:rPr>
          <w:color w:val="auto"/>
          <w:sz w:val="23"/>
          <w:szCs w:val="23"/>
        </w:rPr>
      </w:pPr>
      <w:r>
        <w:rPr>
          <w:color w:val="auto"/>
          <w:sz w:val="23"/>
          <w:szCs w:val="23"/>
        </w:rPr>
        <w:t xml:space="preserve">7.2. Participant </w:t>
      </w:r>
      <w:proofErr w:type="spellStart"/>
      <w:r>
        <w:rPr>
          <w:color w:val="auto"/>
          <w:sz w:val="23"/>
          <w:szCs w:val="23"/>
        </w:rPr>
        <w:t>Discontinuation</w:t>
      </w:r>
      <w:proofErr w:type="spellEnd"/>
      <w:r>
        <w:rPr>
          <w:color w:val="auto"/>
          <w:sz w:val="23"/>
          <w:szCs w:val="23"/>
        </w:rPr>
        <w:t>/</w:t>
      </w:r>
      <w:proofErr w:type="spellStart"/>
      <w:r>
        <w:rPr>
          <w:color w:val="auto"/>
          <w:sz w:val="23"/>
          <w:szCs w:val="23"/>
        </w:rPr>
        <w:t>Withdrawal</w:t>
      </w:r>
      <w:proofErr w:type="spellEnd"/>
      <w:r>
        <w:rPr>
          <w:color w:val="auto"/>
          <w:sz w:val="23"/>
          <w:szCs w:val="23"/>
        </w:rPr>
        <w:t xml:space="preserve"> </w:t>
      </w:r>
      <w:proofErr w:type="spellStart"/>
      <w:r>
        <w:rPr>
          <w:color w:val="auto"/>
          <w:sz w:val="23"/>
          <w:szCs w:val="23"/>
        </w:rPr>
        <w:t>From</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Study .......................................</w:t>
      </w:r>
      <w:r w:rsidR="00F37196">
        <w:rPr>
          <w:color w:val="auto"/>
          <w:sz w:val="23"/>
          <w:szCs w:val="23"/>
        </w:rPr>
        <w:tab/>
      </w:r>
      <w:r w:rsidR="00F37196">
        <w:rPr>
          <w:color w:val="auto"/>
          <w:sz w:val="23"/>
          <w:szCs w:val="23"/>
        </w:rPr>
        <w:tab/>
      </w:r>
      <w:r>
        <w:rPr>
          <w:color w:val="auto"/>
          <w:sz w:val="23"/>
          <w:szCs w:val="23"/>
        </w:rPr>
        <w:t xml:space="preserve">53 </w:t>
      </w:r>
    </w:p>
    <w:p w14:paraId="2EAEBFE5" w14:textId="3F56CFBB" w:rsidR="0065409E" w:rsidRDefault="0065409E" w:rsidP="0065409E">
      <w:pPr>
        <w:pStyle w:val="Default"/>
        <w:rPr>
          <w:color w:val="auto"/>
          <w:sz w:val="23"/>
          <w:szCs w:val="23"/>
        </w:rPr>
      </w:pPr>
      <w:r>
        <w:rPr>
          <w:color w:val="auto"/>
          <w:sz w:val="23"/>
          <w:szCs w:val="23"/>
        </w:rPr>
        <w:lastRenderedPageBreak/>
        <w:t xml:space="preserve">7.2.1. </w:t>
      </w:r>
      <w:proofErr w:type="spellStart"/>
      <w:r>
        <w:rPr>
          <w:color w:val="auto"/>
          <w:sz w:val="23"/>
          <w:szCs w:val="23"/>
        </w:rPr>
        <w:t>Withdrawal</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Consent</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53 </w:t>
      </w:r>
    </w:p>
    <w:p w14:paraId="01047635" w14:textId="4B755A7C" w:rsidR="0065409E" w:rsidRDefault="0065409E" w:rsidP="0065409E">
      <w:pPr>
        <w:pStyle w:val="Default"/>
        <w:rPr>
          <w:color w:val="auto"/>
          <w:sz w:val="23"/>
          <w:szCs w:val="23"/>
        </w:rPr>
      </w:pPr>
      <w:r>
        <w:rPr>
          <w:color w:val="auto"/>
          <w:sz w:val="23"/>
          <w:szCs w:val="23"/>
        </w:rPr>
        <w:t xml:space="preserve">7.3. </w:t>
      </w:r>
      <w:proofErr w:type="spellStart"/>
      <w:r>
        <w:rPr>
          <w:color w:val="auto"/>
          <w:sz w:val="23"/>
          <w:szCs w:val="23"/>
        </w:rPr>
        <w:t>Lost</w:t>
      </w:r>
      <w:proofErr w:type="spellEnd"/>
      <w:r>
        <w:rPr>
          <w:color w:val="auto"/>
          <w:sz w:val="23"/>
          <w:szCs w:val="23"/>
        </w:rPr>
        <w:t xml:space="preserve"> to </w:t>
      </w:r>
      <w:proofErr w:type="spellStart"/>
      <w:r>
        <w:rPr>
          <w:color w:val="auto"/>
          <w:sz w:val="23"/>
          <w:szCs w:val="23"/>
        </w:rPr>
        <w:t>Follow</w:t>
      </w:r>
      <w:proofErr w:type="spellEnd"/>
      <w:r>
        <w:rPr>
          <w:color w:val="auto"/>
          <w:sz w:val="23"/>
          <w:szCs w:val="23"/>
        </w:rPr>
        <w:t>-up ....................................................................................................</w:t>
      </w:r>
      <w:r w:rsidR="00F37196">
        <w:rPr>
          <w:color w:val="auto"/>
          <w:sz w:val="23"/>
          <w:szCs w:val="23"/>
        </w:rPr>
        <w:tab/>
      </w:r>
      <w:r w:rsidR="00F37196">
        <w:rPr>
          <w:color w:val="auto"/>
          <w:sz w:val="23"/>
          <w:szCs w:val="23"/>
        </w:rPr>
        <w:tab/>
      </w:r>
      <w:r>
        <w:rPr>
          <w:color w:val="auto"/>
          <w:sz w:val="23"/>
          <w:szCs w:val="23"/>
        </w:rPr>
        <w:t xml:space="preserve">54 </w:t>
      </w:r>
    </w:p>
    <w:p w14:paraId="233783B5" w14:textId="701D144C" w:rsidR="0065409E" w:rsidRDefault="0065409E" w:rsidP="0065409E">
      <w:pPr>
        <w:pStyle w:val="Default"/>
        <w:rPr>
          <w:color w:val="auto"/>
          <w:sz w:val="23"/>
          <w:szCs w:val="23"/>
        </w:rPr>
      </w:pPr>
      <w:r>
        <w:rPr>
          <w:color w:val="auto"/>
          <w:sz w:val="23"/>
          <w:szCs w:val="23"/>
        </w:rPr>
        <w:t>8. STUDY ASSESSMENTS AND PROCEDURES ...............................................................</w:t>
      </w:r>
      <w:r w:rsidR="00F37196">
        <w:rPr>
          <w:color w:val="auto"/>
          <w:sz w:val="23"/>
          <w:szCs w:val="23"/>
        </w:rPr>
        <w:tab/>
      </w:r>
      <w:r>
        <w:rPr>
          <w:color w:val="auto"/>
          <w:sz w:val="23"/>
          <w:szCs w:val="23"/>
        </w:rPr>
        <w:t xml:space="preserve">54 </w:t>
      </w:r>
    </w:p>
    <w:p w14:paraId="23C46FED" w14:textId="79DA44C2" w:rsidR="0065409E" w:rsidRDefault="0065409E" w:rsidP="0065409E">
      <w:pPr>
        <w:pStyle w:val="Default"/>
        <w:rPr>
          <w:color w:val="auto"/>
          <w:sz w:val="23"/>
          <w:szCs w:val="23"/>
        </w:rPr>
      </w:pPr>
      <w:r>
        <w:rPr>
          <w:color w:val="auto"/>
          <w:sz w:val="23"/>
          <w:szCs w:val="23"/>
        </w:rPr>
        <w:t xml:space="preserve">8.1. </w:t>
      </w:r>
      <w:proofErr w:type="spellStart"/>
      <w:r>
        <w:rPr>
          <w:color w:val="auto"/>
          <w:sz w:val="23"/>
          <w:szCs w:val="23"/>
        </w:rPr>
        <w:t>Efficacy</w:t>
      </w:r>
      <w:proofErr w:type="spellEnd"/>
      <w:r>
        <w:rPr>
          <w:color w:val="auto"/>
          <w:sz w:val="23"/>
          <w:szCs w:val="23"/>
        </w:rPr>
        <w:t xml:space="preserve"> and/</w:t>
      </w:r>
      <w:proofErr w:type="spellStart"/>
      <w:r>
        <w:rPr>
          <w:color w:val="auto"/>
          <w:sz w:val="23"/>
          <w:szCs w:val="23"/>
        </w:rPr>
        <w:t>or</w:t>
      </w:r>
      <w:proofErr w:type="spellEnd"/>
      <w:r>
        <w:rPr>
          <w:color w:val="auto"/>
          <w:sz w:val="23"/>
          <w:szCs w:val="23"/>
        </w:rPr>
        <w:t xml:space="preserve"> </w:t>
      </w:r>
      <w:proofErr w:type="spellStart"/>
      <w:r>
        <w:rPr>
          <w:color w:val="auto"/>
          <w:sz w:val="23"/>
          <w:szCs w:val="23"/>
        </w:rPr>
        <w:t>Immunogenicity</w:t>
      </w:r>
      <w:proofErr w:type="spellEnd"/>
      <w:r>
        <w:rPr>
          <w:color w:val="auto"/>
          <w:sz w:val="23"/>
          <w:szCs w:val="23"/>
        </w:rPr>
        <w:t xml:space="preserve"> </w:t>
      </w:r>
      <w:proofErr w:type="spellStart"/>
      <w:r>
        <w:rPr>
          <w:color w:val="auto"/>
          <w:sz w:val="23"/>
          <w:szCs w:val="23"/>
        </w:rPr>
        <w:t>Assessments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55 </w:t>
      </w:r>
    </w:p>
    <w:p w14:paraId="4206ACC7" w14:textId="001AFA48" w:rsidR="0065409E" w:rsidRDefault="0065409E" w:rsidP="0065409E">
      <w:pPr>
        <w:pStyle w:val="Default"/>
        <w:rPr>
          <w:color w:val="auto"/>
          <w:sz w:val="23"/>
          <w:szCs w:val="23"/>
        </w:rPr>
      </w:pPr>
      <w:r>
        <w:rPr>
          <w:color w:val="auto"/>
          <w:sz w:val="23"/>
          <w:szCs w:val="23"/>
        </w:rPr>
        <w:t xml:space="preserve">8.1.1. </w:t>
      </w:r>
      <w:proofErr w:type="spellStart"/>
      <w:r>
        <w:rPr>
          <w:color w:val="auto"/>
          <w:sz w:val="23"/>
          <w:szCs w:val="23"/>
        </w:rPr>
        <w:t>Biological</w:t>
      </w:r>
      <w:proofErr w:type="spellEnd"/>
      <w:r>
        <w:rPr>
          <w:color w:val="auto"/>
          <w:sz w:val="23"/>
          <w:szCs w:val="23"/>
        </w:rPr>
        <w:t xml:space="preserve"> </w:t>
      </w:r>
      <w:proofErr w:type="spellStart"/>
      <w:r>
        <w:rPr>
          <w:color w:val="auto"/>
          <w:sz w:val="23"/>
          <w:szCs w:val="23"/>
        </w:rPr>
        <w:t>Samples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58 </w:t>
      </w:r>
    </w:p>
    <w:p w14:paraId="151F300A" w14:textId="72162CE3" w:rsidR="0065409E" w:rsidRDefault="0065409E" w:rsidP="0065409E">
      <w:pPr>
        <w:pStyle w:val="Default"/>
        <w:rPr>
          <w:color w:val="auto"/>
          <w:sz w:val="23"/>
          <w:szCs w:val="23"/>
        </w:rPr>
      </w:pPr>
      <w:r>
        <w:rPr>
          <w:color w:val="auto"/>
          <w:sz w:val="23"/>
          <w:szCs w:val="23"/>
        </w:rPr>
        <w:t xml:space="preserve">8.2. </w:t>
      </w:r>
      <w:proofErr w:type="spellStart"/>
      <w:r>
        <w:rPr>
          <w:color w:val="auto"/>
          <w:sz w:val="23"/>
          <w:szCs w:val="23"/>
        </w:rPr>
        <w:t>Safety</w:t>
      </w:r>
      <w:proofErr w:type="spellEnd"/>
      <w:r>
        <w:rPr>
          <w:color w:val="auto"/>
          <w:sz w:val="23"/>
          <w:szCs w:val="23"/>
        </w:rPr>
        <w:t xml:space="preserve"> </w:t>
      </w:r>
      <w:proofErr w:type="spellStart"/>
      <w:r>
        <w:rPr>
          <w:color w:val="auto"/>
          <w:sz w:val="23"/>
          <w:szCs w:val="23"/>
        </w:rPr>
        <w:t>Assessments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58 </w:t>
      </w:r>
    </w:p>
    <w:p w14:paraId="6387186A" w14:textId="77777777" w:rsidR="00F37196" w:rsidRDefault="0065409E" w:rsidP="00F37196">
      <w:pPr>
        <w:pStyle w:val="Default"/>
        <w:rPr>
          <w:color w:val="auto"/>
          <w:sz w:val="23"/>
          <w:szCs w:val="23"/>
        </w:rPr>
      </w:pPr>
      <w:r>
        <w:rPr>
          <w:color w:val="auto"/>
          <w:sz w:val="23"/>
          <w:szCs w:val="23"/>
        </w:rPr>
        <w:t xml:space="preserve">8.2.1. </w:t>
      </w:r>
      <w:proofErr w:type="spellStart"/>
      <w:r>
        <w:rPr>
          <w:color w:val="auto"/>
          <w:sz w:val="23"/>
          <w:szCs w:val="23"/>
        </w:rPr>
        <w:t>Clinical</w:t>
      </w:r>
      <w:proofErr w:type="spellEnd"/>
      <w:r>
        <w:rPr>
          <w:color w:val="auto"/>
          <w:sz w:val="23"/>
          <w:szCs w:val="23"/>
        </w:rPr>
        <w:t xml:space="preserve"> </w:t>
      </w:r>
      <w:proofErr w:type="spellStart"/>
      <w:r>
        <w:rPr>
          <w:color w:val="auto"/>
          <w:sz w:val="23"/>
          <w:szCs w:val="23"/>
        </w:rPr>
        <w:t>Safety</w:t>
      </w:r>
      <w:proofErr w:type="spellEnd"/>
      <w:r>
        <w:rPr>
          <w:color w:val="auto"/>
          <w:sz w:val="23"/>
          <w:szCs w:val="23"/>
        </w:rPr>
        <w:t xml:space="preserve"> </w:t>
      </w:r>
      <w:proofErr w:type="spellStart"/>
      <w:r>
        <w:rPr>
          <w:color w:val="auto"/>
          <w:sz w:val="23"/>
          <w:szCs w:val="23"/>
        </w:rPr>
        <w:t>Laboratory</w:t>
      </w:r>
      <w:proofErr w:type="spellEnd"/>
      <w:r>
        <w:rPr>
          <w:color w:val="auto"/>
          <w:sz w:val="23"/>
          <w:szCs w:val="23"/>
        </w:rPr>
        <w:t xml:space="preserve"> </w:t>
      </w:r>
      <w:proofErr w:type="spellStart"/>
      <w:r>
        <w:rPr>
          <w:color w:val="auto"/>
          <w:sz w:val="23"/>
          <w:szCs w:val="23"/>
        </w:rPr>
        <w:t>Assessments</w:t>
      </w:r>
      <w:proofErr w:type="spellEnd"/>
      <w:r>
        <w:rPr>
          <w:color w:val="auto"/>
          <w:sz w:val="23"/>
          <w:szCs w:val="23"/>
        </w:rPr>
        <w:t xml:space="preserve"> (</w:t>
      </w:r>
      <w:proofErr w:type="spellStart"/>
      <w:r>
        <w:rPr>
          <w:color w:val="auto"/>
          <w:sz w:val="23"/>
          <w:szCs w:val="23"/>
        </w:rPr>
        <w:t>Phase</w:t>
      </w:r>
      <w:proofErr w:type="spellEnd"/>
      <w:r>
        <w:rPr>
          <w:color w:val="auto"/>
          <w:sz w:val="23"/>
          <w:szCs w:val="23"/>
        </w:rPr>
        <w:t xml:space="preserve"> 1 </w:t>
      </w:r>
      <w:proofErr w:type="spellStart"/>
      <w:r>
        <w:rPr>
          <w:color w:val="auto"/>
          <w:sz w:val="23"/>
          <w:szCs w:val="23"/>
        </w:rPr>
        <w:t>Participants</w:t>
      </w:r>
      <w:proofErr w:type="spellEnd"/>
      <w:r>
        <w:rPr>
          <w:color w:val="auto"/>
          <w:sz w:val="23"/>
          <w:szCs w:val="23"/>
        </w:rPr>
        <w:t xml:space="preserve"> </w:t>
      </w:r>
      <w:proofErr w:type="spellStart"/>
      <w:r>
        <w:rPr>
          <w:color w:val="auto"/>
          <w:sz w:val="23"/>
          <w:szCs w:val="23"/>
        </w:rPr>
        <w:t>Only</w:t>
      </w:r>
      <w:proofErr w:type="spellEnd"/>
      <w:r>
        <w:rPr>
          <w:color w:val="auto"/>
          <w:sz w:val="23"/>
          <w:szCs w:val="23"/>
        </w:rPr>
        <w:t>)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59</w:t>
      </w:r>
    </w:p>
    <w:p w14:paraId="2A18A9FD" w14:textId="3FE28A31" w:rsidR="0065409E" w:rsidRDefault="0065409E" w:rsidP="00F37196">
      <w:pPr>
        <w:pStyle w:val="Default"/>
        <w:rPr>
          <w:color w:val="auto"/>
          <w:sz w:val="23"/>
          <w:szCs w:val="23"/>
        </w:rPr>
      </w:pPr>
      <w:r>
        <w:rPr>
          <w:color w:val="auto"/>
          <w:sz w:val="23"/>
          <w:szCs w:val="23"/>
        </w:rPr>
        <w:t xml:space="preserve">8.2.2. </w:t>
      </w:r>
      <w:proofErr w:type="spellStart"/>
      <w:r>
        <w:rPr>
          <w:color w:val="auto"/>
          <w:sz w:val="23"/>
          <w:szCs w:val="23"/>
        </w:rPr>
        <w:t>Electronic</w:t>
      </w:r>
      <w:proofErr w:type="spellEnd"/>
      <w:r>
        <w:rPr>
          <w:color w:val="auto"/>
          <w:sz w:val="23"/>
          <w:szCs w:val="23"/>
        </w:rPr>
        <w:t xml:space="preserve"> </w:t>
      </w:r>
      <w:proofErr w:type="spellStart"/>
      <w:r>
        <w:rPr>
          <w:color w:val="auto"/>
          <w:sz w:val="23"/>
          <w:szCs w:val="23"/>
        </w:rPr>
        <w:t>Diary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59 </w:t>
      </w:r>
    </w:p>
    <w:p w14:paraId="0F3E12CC" w14:textId="6FABF7DD" w:rsidR="0065409E" w:rsidRDefault="0065409E" w:rsidP="0065409E">
      <w:pPr>
        <w:pStyle w:val="Default"/>
        <w:rPr>
          <w:color w:val="auto"/>
          <w:sz w:val="23"/>
          <w:szCs w:val="23"/>
        </w:rPr>
      </w:pPr>
      <w:r>
        <w:rPr>
          <w:color w:val="auto"/>
          <w:sz w:val="23"/>
          <w:szCs w:val="23"/>
        </w:rPr>
        <w:t xml:space="preserve">8.2.2.1. </w:t>
      </w:r>
      <w:proofErr w:type="spellStart"/>
      <w:r>
        <w:rPr>
          <w:color w:val="auto"/>
          <w:sz w:val="23"/>
          <w:szCs w:val="23"/>
        </w:rPr>
        <w:t>Grading</w:t>
      </w:r>
      <w:proofErr w:type="spellEnd"/>
      <w:r>
        <w:rPr>
          <w:color w:val="auto"/>
          <w:sz w:val="23"/>
          <w:szCs w:val="23"/>
        </w:rPr>
        <w:t xml:space="preserve"> </w:t>
      </w:r>
      <w:proofErr w:type="spellStart"/>
      <w:r>
        <w:rPr>
          <w:color w:val="auto"/>
          <w:sz w:val="23"/>
          <w:szCs w:val="23"/>
        </w:rPr>
        <w:t>Scales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60 </w:t>
      </w:r>
    </w:p>
    <w:p w14:paraId="5B63E550" w14:textId="792EABB6" w:rsidR="0065409E" w:rsidRDefault="0065409E" w:rsidP="0065409E">
      <w:pPr>
        <w:pStyle w:val="Default"/>
        <w:rPr>
          <w:color w:val="auto"/>
          <w:sz w:val="23"/>
          <w:szCs w:val="23"/>
        </w:rPr>
      </w:pPr>
      <w:r>
        <w:rPr>
          <w:color w:val="auto"/>
          <w:sz w:val="23"/>
          <w:szCs w:val="23"/>
        </w:rPr>
        <w:t xml:space="preserve">8.2.2.2. </w:t>
      </w:r>
      <w:proofErr w:type="spellStart"/>
      <w:r>
        <w:rPr>
          <w:color w:val="auto"/>
          <w:sz w:val="23"/>
          <w:szCs w:val="23"/>
        </w:rPr>
        <w:t>Local</w:t>
      </w:r>
      <w:proofErr w:type="spellEnd"/>
      <w:r>
        <w:rPr>
          <w:color w:val="auto"/>
          <w:sz w:val="23"/>
          <w:szCs w:val="23"/>
        </w:rPr>
        <w:t xml:space="preserve"> </w:t>
      </w:r>
      <w:proofErr w:type="spellStart"/>
      <w:r>
        <w:rPr>
          <w:color w:val="auto"/>
          <w:sz w:val="23"/>
          <w:szCs w:val="23"/>
        </w:rPr>
        <w:t>Reactions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60 </w:t>
      </w:r>
    </w:p>
    <w:p w14:paraId="226119A9" w14:textId="7079045E" w:rsidR="0065409E" w:rsidRDefault="0065409E" w:rsidP="0065409E">
      <w:pPr>
        <w:pStyle w:val="Default"/>
        <w:rPr>
          <w:color w:val="auto"/>
          <w:sz w:val="23"/>
          <w:szCs w:val="23"/>
        </w:rPr>
      </w:pPr>
      <w:r>
        <w:rPr>
          <w:color w:val="auto"/>
          <w:sz w:val="23"/>
          <w:szCs w:val="23"/>
        </w:rPr>
        <w:t xml:space="preserve">8.2.2.3. </w:t>
      </w:r>
      <w:proofErr w:type="spellStart"/>
      <w:r>
        <w:rPr>
          <w:color w:val="auto"/>
          <w:sz w:val="23"/>
          <w:szCs w:val="23"/>
        </w:rPr>
        <w:t>Systemic</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61 </w:t>
      </w:r>
    </w:p>
    <w:p w14:paraId="02223BF2" w14:textId="23C9F778" w:rsidR="0065409E" w:rsidRDefault="0065409E" w:rsidP="0065409E">
      <w:pPr>
        <w:pStyle w:val="Default"/>
        <w:rPr>
          <w:color w:val="auto"/>
          <w:sz w:val="23"/>
          <w:szCs w:val="23"/>
        </w:rPr>
      </w:pPr>
      <w:r>
        <w:rPr>
          <w:color w:val="auto"/>
          <w:sz w:val="23"/>
          <w:szCs w:val="23"/>
        </w:rPr>
        <w:t xml:space="preserve">8.2.2.4. </w:t>
      </w:r>
      <w:proofErr w:type="spellStart"/>
      <w:r>
        <w:rPr>
          <w:color w:val="auto"/>
          <w:sz w:val="23"/>
          <w:szCs w:val="23"/>
        </w:rPr>
        <w:t>Fever</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62 </w:t>
      </w:r>
    </w:p>
    <w:p w14:paraId="76625454" w14:textId="6819CDD7" w:rsidR="0065409E" w:rsidRDefault="0065409E" w:rsidP="0065409E">
      <w:pPr>
        <w:pStyle w:val="Default"/>
        <w:rPr>
          <w:color w:val="auto"/>
          <w:sz w:val="23"/>
          <w:szCs w:val="23"/>
        </w:rPr>
      </w:pPr>
      <w:r>
        <w:rPr>
          <w:color w:val="auto"/>
          <w:sz w:val="23"/>
          <w:szCs w:val="23"/>
        </w:rPr>
        <w:t xml:space="preserve">8.2.2.5. </w:t>
      </w:r>
      <w:proofErr w:type="spellStart"/>
      <w:r>
        <w:rPr>
          <w:color w:val="auto"/>
          <w:sz w:val="23"/>
          <w:szCs w:val="23"/>
        </w:rPr>
        <w:t>Antipyretic</w:t>
      </w:r>
      <w:proofErr w:type="spellEnd"/>
      <w:r>
        <w:rPr>
          <w:color w:val="auto"/>
          <w:sz w:val="23"/>
          <w:szCs w:val="23"/>
        </w:rPr>
        <w:t xml:space="preserve"> </w:t>
      </w:r>
      <w:proofErr w:type="spellStart"/>
      <w:r>
        <w:rPr>
          <w:color w:val="auto"/>
          <w:sz w:val="23"/>
          <w:szCs w:val="23"/>
        </w:rPr>
        <w:t>Medication</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62 </w:t>
      </w:r>
    </w:p>
    <w:p w14:paraId="354A1B2C" w14:textId="3D24C0DC" w:rsidR="0065409E" w:rsidRDefault="0065409E" w:rsidP="0065409E">
      <w:pPr>
        <w:pStyle w:val="Default"/>
        <w:rPr>
          <w:color w:val="auto"/>
          <w:sz w:val="23"/>
          <w:szCs w:val="23"/>
        </w:rPr>
      </w:pPr>
      <w:r>
        <w:rPr>
          <w:color w:val="auto"/>
          <w:sz w:val="23"/>
          <w:szCs w:val="23"/>
        </w:rPr>
        <w:t>8.2.3. P</w:t>
      </w:r>
      <w:proofErr w:type="spellStart"/>
      <w:r>
        <w:rPr>
          <w:color w:val="auto"/>
          <w:sz w:val="23"/>
          <w:szCs w:val="23"/>
        </w:rPr>
        <w:t>hase</w:t>
      </w:r>
      <w:proofErr w:type="spellEnd"/>
      <w:r>
        <w:rPr>
          <w:color w:val="auto"/>
          <w:sz w:val="23"/>
          <w:szCs w:val="23"/>
        </w:rPr>
        <w:t xml:space="preserve"> 1 </w:t>
      </w:r>
      <w:proofErr w:type="spellStart"/>
      <w:r>
        <w:rPr>
          <w:color w:val="auto"/>
          <w:sz w:val="23"/>
          <w:szCs w:val="23"/>
        </w:rPr>
        <w:t>Stopping</w:t>
      </w:r>
      <w:proofErr w:type="spellEnd"/>
      <w:r>
        <w:rPr>
          <w:color w:val="auto"/>
          <w:sz w:val="23"/>
          <w:szCs w:val="23"/>
        </w:rPr>
        <w:t xml:space="preserve"> </w:t>
      </w:r>
      <w:proofErr w:type="spellStart"/>
      <w:r>
        <w:rPr>
          <w:color w:val="auto"/>
          <w:sz w:val="23"/>
          <w:szCs w:val="23"/>
        </w:rPr>
        <w:t>Rules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62 </w:t>
      </w:r>
    </w:p>
    <w:p w14:paraId="2B8F5617" w14:textId="77777777" w:rsidR="00F37196" w:rsidRDefault="0065409E" w:rsidP="0065409E">
      <w:pPr>
        <w:pStyle w:val="Default"/>
        <w:rPr>
          <w:color w:val="auto"/>
          <w:sz w:val="23"/>
          <w:szCs w:val="23"/>
        </w:rPr>
      </w:pPr>
      <w:r>
        <w:rPr>
          <w:color w:val="auto"/>
          <w:sz w:val="23"/>
          <w:szCs w:val="23"/>
        </w:rPr>
        <w:t xml:space="preserve">8.2.4. </w:t>
      </w:r>
      <w:proofErr w:type="spellStart"/>
      <w:r>
        <w:rPr>
          <w:color w:val="auto"/>
          <w:sz w:val="23"/>
          <w:szCs w:val="23"/>
        </w:rPr>
        <w:t>Surveillance</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proofErr w:type="spellStart"/>
      <w:r>
        <w:rPr>
          <w:color w:val="auto"/>
          <w:sz w:val="23"/>
          <w:szCs w:val="23"/>
        </w:rPr>
        <w:t>That</w:t>
      </w:r>
      <w:proofErr w:type="spellEnd"/>
      <w:r>
        <w:rPr>
          <w:color w:val="auto"/>
          <w:sz w:val="23"/>
          <w:szCs w:val="23"/>
        </w:rPr>
        <w:t xml:space="preserve"> </w:t>
      </w:r>
      <w:proofErr w:type="spellStart"/>
      <w:r>
        <w:rPr>
          <w:color w:val="auto"/>
          <w:sz w:val="23"/>
          <w:szCs w:val="23"/>
        </w:rPr>
        <w:t>Could</w:t>
      </w:r>
      <w:proofErr w:type="spellEnd"/>
      <w:r>
        <w:rPr>
          <w:color w:val="auto"/>
          <w:sz w:val="23"/>
          <w:szCs w:val="23"/>
        </w:rPr>
        <w:t xml:space="preserve"> </w:t>
      </w:r>
      <w:proofErr w:type="spellStart"/>
      <w:r>
        <w:rPr>
          <w:color w:val="auto"/>
          <w:sz w:val="23"/>
          <w:szCs w:val="23"/>
        </w:rPr>
        <w:t>Represent</w:t>
      </w:r>
      <w:proofErr w:type="spellEnd"/>
      <w:r>
        <w:rPr>
          <w:color w:val="auto"/>
          <w:sz w:val="23"/>
          <w:szCs w:val="23"/>
        </w:rPr>
        <w:t xml:space="preserve"> </w:t>
      </w:r>
      <w:proofErr w:type="spellStart"/>
      <w:r>
        <w:rPr>
          <w:color w:val="auto"/>
          <w:sz w:val="23"/>
          <w:szCs w:val="23"/>
        </w:rPr>
        <w:t>Enhanced</w:t>
      </w:r>
      <w:proofErr w:type="spellEnd"/>
      <w:r>
        <w:rPr>
          <w:color w:val="auto"/>
          <w:sz w:val="23"/>
          <w:szCs w:val="23"/>
        </w:rPr>
        <w:t xml:space="preserve"> COVID-19 </w:t>
      </w:r>
    </w:p>
    <w:p w14:paraId="77012CBD" w14:textId="0A33DEA5" w:rsidR="0065409E" w:rsidRDefault="0065409E" w:rsidP="00F37196">
      <w:pPr>
        <w:pStyle w:val="Default"/>
        <w:ind w:firstLine="567"/>
        <w:rPr>
          <w:color w:val="auto"/>
          <w:sz w:val="23"/>
          <w:szCs w:val="23"/>
        </w:rPr>
      </w:pPr>
      <w:r>
        <w:rPr>
          <w:color w:val="auto"/>
          <w:sz w:val="23"/>
          <w:szCs w:val="23"/>
        </w:rPr>
        <w:t xml:space="preserve">and </w:t>
      </w:r>
      <w:proofErr w:type="spellStart"/>
      <w:r>
        <w:rPr>
          <w:color w:val="auto"/>
          <w:sz w:val="23"/>
          <w:szCs w:val="23"/>
        </w:rPr>
        <w:t>Phase</w:t>
      </w:r>
      <w:proofErr w:type="spellEnd"/>
      <w:r>
        <w:rPr>
          <w:color w:val="auto"/>
          <w:sz w:val="23"/>
          <w:szCs w:val="23"/>
        </w:rPr>
        <w:t xml:space="preserve"> 2/3 </w:t>
      </w:r>
      <w:proofErr w:type="spellStart"/>
      <w:r>
        <w:rPr>
          <w:color w:val="auto"/>
          <w:sz w:val="23"/>
          <w:szCs w:val="23"/>
        </w:rPr>
        <w:t>Stopping</w:t>
      </w:r>
      <w:proofErr w:type="spellEnd"/>
      <w:r>
        <w:rPr>
          <w:color w:val="auto"/>
          <w:sz w:val="23"/>
          <w:szCs w:val="23"/>
        </w:rPr>
        <w:t xml:space="preserve"> Rule ...........................................................................</w:t>
      </w:r>
      <w:r w:rsidR="00F37196">
        <w:rPr>
          <w:color w:val="auto"/>
          <w:sz w:val="23"/>
          <w:szCs w:val="23"/>
        </w:rPr>
        <w:tab/>
      </w:r>
      <w:r w:rsidR="00F37196">
        <w:rPr>
          <w:color w:val="auto"/>
          <w:sz w:val="23"/>
          <w:szCs w:val="23"/>
        </w:rPr>
        <w:tab/>
      </w:r>
      <w:r>
        <w:rPr>
          <w:color w:val="auto"/>
          <w:sz w:val="23"/>
          <w:szCs w:val="23"/>
        </w:rPr>
        <w:t xml:space="preserve">64 </w:t>
      </w:r>
    </w:p>
    <w:p w14:paraId="031E52FD" w14:textId="1131F5FE" w:rsidR="0065409E" w:rsidRDefault="0065409E" w:rsidP="0065409E">
      <w:pPr>
        <w:pStyle w:val="Default"/>
        <w:rPr>
          <w:color w:val="auto"/>
          <w:sz w:val="23"/>
          <w:szCs w:val="23"/>
        </w:rPr>
      </w:pPr>
      <w:r>
        <w:rPr>
          <w:color w:val="auto"/>
          <w:sz w:val="23"/>
          <w:szCs w:val="23"/>
        </w:rPr>
        <w:t xml:space="preserve">8.2.5. </w:t>
      </w:r>
      <w:proofErr w:type="spellStart"/>
      <w:r>
        <w:rPr>
          <w:color w:val="auto"/>
          <w:sz w:val="23"/>
          <w:szCs w:val="23"/>
        </w:rPr>
        <w:t>Randomization</w:t>
      </w:r>
      <w:proofErr w:type="spellEnd"/>
      <w:r>
        <w:rPr>
          <w:color w:val="auto"/>
          <w:sz w:val="23"/>
          <w:szCs w:val="23"/>
        </w:rPr>
        <w:t xml:space="preserve"> and </w:t>
      </w:r>
      <w:proofErr w:type="spellStart"/>
      <w:r>
        <w:rPr>
          <w:color w:val="auto"/>
          <w:sz w:val="23"/>
          <w:szCs w:val="23"/>
        </w:rPr>
        <w:t>Vaccination</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a </w:t>
      </w:r>
      <w:proofErr w:type="spellStart"/>
      <w:r>
        <w:rPr>
          <w:color w:val="auto"/>
          <w:sz w:val="23"/>
          <w:szCs w:val="23"/>
        </w:rPr>
        <w:t>Stopping</w:t>
      </w:r>
      <w:proofErr w:type="spellEnd"/>
      <w:r>
        <w:rPr>
          <w:color w:val="auto"/>
          <w:sz w:val="23"/>
          <w:szCs w:val="23"/>
        </w:rPr>
        <w:t xml:space="preserve"> Rule </w:t>
      </w:r>
      <w:proofErr w:type="spellStart"/>
      <w:r>
        <w:rPr>
          <w:color w:val="auto"/>
          <w:sz w:val="23"/>
          <w:szCs w:val="23"/>
        </w:rPr>
        <w:t>Is</w:t>
      </w:r>
      <w:proofErr w:type="spellEnd"/>
      <w:r>
        <w:rPr>
          <w:color w:val="auto"/>
          <w:sz w:val="23"/>
          <w:szCs w:val="23"/>
        </w:rPr>
        <w:t xml:space="preserve"> Met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64 </w:t>
      </w:r>
    </w:p>
    <w:p w14:paraId="3D625EFF" w14:textId="16267873" w:rsidR="0065409E" w:rsidRDefault="0065409E" w:rsidP="0065409E">
      <w:pPr>
        <w:pStyle w:val="Default"/>
        <w:rPr>
          <w:color w:val="auto"/>
          <w:sz w:val="23"/>
          <w:szCs w:val="23"/>
        </w:rPr>
      </w:pPr>
      <w:r>
        <w:rPr>
          <w:color w:val="auto"/>
          <w:sz w:val="23"/>
          <w:szCs w:val="23"/>
        </w:rPr>
        <w:t xml:space="preserve">8.2.6. </w:t>
      </w:r>
      <w:proofErr w:type="spellStart"/>
      <w:r>
        <w:rPr>
          <w:color w:val="auto"/>
          <w:sz w:val="23"/>
          <w:szCs w:val="23"/>
        </w:rPr>
        <w:t>Pregnancy</w:t>
      </w:r>
      <w:proofErr w:type="spellEnd"/>
      <w:r>
        <w:rPr>
          <w:color w:val="auto"/>
          <w:sz w:val="23"/>
          <w:szCs w:val="23"/>
        </w:rPr>
        <w:t xml:space="preserve"> Testing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65 </w:t>
      </w:r>
    </w:p>
    <w:p w14:paraId="01E32121" w14:textId="37E689AD" w:rsidR="0065409E" w:rsidRDefault="0065409E" w:rsidP="0065409E">
      <w:pPr>
        <w:pStyle w:val="Default"/>
        <w:rPr>
          <w:color w:val="auto"/>
          <w:sz w:val="23"/>
          <w:szCs w:val="23"/>
        </w:rPr>
      </w:pPr>
      <w:r>
        <w:rPr>
          <w:color w:val="auto"/>
          <w:sz w:val="23"/>
          <w:szCs w:val="23"/>
        </w:rPr>
        <w:t xml:space="preserve">8.3. </w:t>
      </w:r>
      <w:proofErr w:type="spellStart"/>
      <w:r>
        <w:rPr>
          <w:color w:val="auto"/>
          <w:sz w:val="23"/>
          <w:szCs w:val="23"/>
        </w:rPr>
        <w:t>Adverse</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and </w:t>
      </w:r>
      <w:proofErr w:type="spellStart"/>
      <w:r>
        <w:rPr>
          <w:color w:val="auto"/>
          <w:sz w:val="23"/>
          <w:szCs w:val="23"/>
        </w:rPr>
        <w:t>Serious</w:t>
      </w:r>
      <w:proofErr w:type="spellEnd"/>
      <w:r>
        <w:rPr>
          <w:color w:val="auto"/>
          <w:sz w:val="23"/>
          <w:szCs w:val="23"/>
        </w:rPr>
        <w:t xml:space="preserve"> </w:t>
      </w:r>
      <w:proofErr w:type="spellStart"/>
      <w:r>
        <w:rPr>
          <w:color w:val="auto"/>
          <w:sz w:val="23"/>
          <w:szCs w:val="23"/>
        </w:rPr>
        <w:t>Adverse</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65 </w:t>
      </w:r>
    </w:p>
    <w:p w14:paraId="017A93DB" w14:textId="2CA0C4DB" w:rsidR="0065409E" w:rsidRDefault="0065409E" w:rsidP="0065409E">
      <w:pPr>
        <w:pStyle w:val="Default"/>
        <w:rPr>
          <w:color w:val="auto"/>
          <w:sz w:val="23"/>
          <w:szCs w:val="23"/>
        </w:rPr>
      </w:pPr>
      <w:r>
        <w:rPr>
          <w:color w:val="auto"/>
          <w:sz w:val="23"/>
          <w:szCs w:val="23"/>
        </w:rPr>
        <w:t xml:space="preserve">8.3.1. Time Period and </w:t>
      </w:r>
      <w:proofErr w:type="spellStart"/>
      <w:r>
        <w:rPr>
          <w:color w:val="auto"/>
          <w:sz w:val="23"/>
          <w:szCs w:val="23"/>
        </w:rPr>
        <w:t>Frequency</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Collecting</w:t>
      </w:r>
      <w:proofErr w:type="spellEnd"/>
      <w:r>
        <w:rPr>
          <w:color w:val="auto"/>
          <w:sz w:val="23"/>
          <w:szCs w:val="23"/>
        </w:rPr>
        <w:t xml:space="preserve"> AE and SAE </w:t>
      </w:r>
      <w:proofErr w:type="spellStart"/>
      <w:r>
        <w:rPr>
          <w:color w:val="auto"/>
          <w:sz w:val="23"/>
          <w:szCs w:val="23"/>
        </w:rPr>
        <w:t>Information</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65 </w:t>
      </w:r>
    </w:p>
    <w:p w14:paraId="5686FA1F" w14:textId="472FDA5D" w:rsidR="0065409E" w:rsidRDefault="0065409E" w:rsidP="0065409E">
      <w:pPr>
        <w:pStyle w:val="Default"/>
        <w:rPr>
          <w:color w:val="auto"/>
          <w:sz w:val="23"/>
          <w:szCs w:val="23"/>
        </w:rPr>
      </w:pPr>
      <w:r>
        <w:rPr>
          <w:color w:val="auto"/>
          <w:sz w:val="23"/>
          <w:szCs w:val="23"/>
        </w:rPr>
        <w:t xml:space="preserve">8.3.1.1. Reporting </w:t>
      </w:r>
      <w:proofErr w:type="spellStart"/>
      <w:r>
        <w:rPr>
          <w:color w:val="auto"/>
          <w:sz w:val="23"/>
          <w:szCs w:val="23"/>
        </w:rPr>
        <w:t>SAEs</w:t>
      </w:r>
      <w:proofErr w:type="spellEnd"/>
      <w:r>
        <w:rPr>
          <w:color w:val="auto"/>
          <w:sz w:val="23"/>
          <w:szCs w:val="23"/>
        </w:rPr>
        <w:t xml:space="preserve"> to </w:t>
      </w:r>
      <w:proofErr w:type="spellStart"/>
      <w:r>
        <w:rPr>
          <w:color w:val="auto"/>
          <w:sz w:val="23"/>
          <w:szCs w:val="23"/>
        </w:rPr>
        <w:t>Pfizer</w:t>
      </w:r>
      <w:proofErr w:type="spellEnd"/>
      <w:r>
        <w:rPr>
          <w:color w:val="auto"/>
          <w:sz w:val="23"/>
          <w:szCs w:val="23"/>
        </w:rPr>
        <w:t xml:space="preserve"> </w:t>
      </w:r>
      <w:proofErr w:type="spellStart"/>
      <w:r>
        <w:rPr>
          <w:color w:val="auto"/>
          <w:sz w:val="23"/>
          <w:szCs w:val="23"/>
        </w:rPr>
        <w:t>Safety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66 </w:t>
      </w:r>
    </w:p>
    <w:p w14:paraId="133665A1" w14:textId="3618F84E" w:rsidR="0065409E" w:rsidRDefault="0065409E" w:rsidP="0065409E">
      <w:pPr>
        <w:pStyle w:val="Default"/>
        <w:rPr>
          <w:color w:val="auto"/>
          <w:sz w:val="23"/>
          <w:szCs w:val="23"/>
        </w:rPr>
      </w:pPr>
      <w:r>
        <w:rPr>
          <w:color w:val="auto"/>
          <w:sz w:val="23"/>
          <w:szCs w:val="23"/>
        </w:rPr>
        <w:t xml:space="preserve">8.3.1.2. </w:t>
      </w:r>
      <w:proofErr w:type="spellStart"/>
      <w:r>
        <w:rPr>
          <w:color w:val="auto"/>
          <w:sz w:val="23"/>
          <w:szCs w:val="23"/>
        </w:rPr>
        <w:t>Recording</w:t>
      </w:r>
      <w:proofErr w:type="spellEnd"/>
      <w:r>
        <w:rPr>
          <w:color w:val="auto"/>
          <w:sz w:val="23"/>
          <w:szCs w:val="23"/>
        </w:rPr>
        <w:t xml:space="preserve"> </w:t>
      </w:r>
      <w:proofErr w:type="spellStart"/>
      <w:r>
        <w:rPr>
          <w:color w:val="auto"/>
          <w:sz w:val="23"/>
          <w:szCs w:val="23"/>
        </w:rPr>
        <w:t>Nonserious</w:t>
      </w:r>
      <w:proofErr w:type="spellEnd"/>
      <w:r>
        <w:rPr>
          <w:color w:val="auto"/>
          <w:sz w:val="23"/>
          <w:szCs w:val="23"/>
        </w:rPr>
        <w:t xml:space="preserve"> </w:t>
      </w:r>
      <w:proofErr w:type="spellStart"/>
      <w:r>
        <w:rPr>
          <w:color w:val="auto"/>
          <w:sz w:val="23"/>
          <w:szCs w:val="23"/>
        </w:rPr>
        <w:t>AEs</w:t>
      </w:r>
      <w:proofErr w:type="spellEnd"/>
      <w:r>
        <w:rPr>
          <w:color w:val="auto"/>
          <w:sz w:val="23"/>
          <w:szCs w:val="23"/>
        </w:rPr>
        <w:t xml:space="preserve"> and </w:t>
      </w:r>
      <w:proofErr w:type="spellStart"/>
      <w:r>
        <w:rPr>
          <w:color w:val="auto"/>
          <w:sz w:val="23"/>
          <w:szCs w:val="23"/>
        </w:rPr>
        <w:t>SAEs</w:t>
      </w:r>
      <w:proofErr w:type="spellEnd"/>
      <w:r>
        <w:rPr>
          <w:color w:val="auto"/>
          <w:sz w:val="23"/>
          <w:szCs w:val="23"/>
        </w:rPr>
        <w:t xml:space="preserve"> on </w:t>
      </w:r>
      <w:proofErr w:type="spellStart"/>
      <w:r>
        <w:rPr>
          <w:color w:val="auto"/>
          <w:sz w:val="23"/>
          <w:szCs w:val="23"/>
        </w:rPr>
        <w:t>the</w:t>
      </w:r>
      <w:proofErr w:type="spellEnd"/>
      <w:r>
        <w:rPr>
          <w:color w:val="auto"/>
          <w:sz w:val="23"/>
          <w:szCs w:val="23"/>
        </w:rPr>
        <w:t xml:space="preserve"> CRF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66 </w:t>
      </w:r>
    </w:p>
    <w:p w14:paraId="28E58737" w14:textId="3E6D786C" w:rsidR="0065409E" w:rsidRDefault="0065409E" w:rsidP="0065409E">
      <w:pPr>
        <w:pStyle w:val="Default"/>
        <w:rPr>
          <w:color w:val="auto"/>
          <w:sz w:val="23"/>
          <w:szCs w:val="23"/>
        </w:rPr>
      </w:pPr>
      <w:r>
        <w:rPr>
          <w:color w:val="auto"/>
          <w:sz w:val="23"/>
          <w:szCs w:val="23"/>
        </w:rPr>
        <w:t xml:space="preserve">8.3.2. </w:t>
      </w:r>
      <w:proofErr w:type="spellStart"/>
      <w:r>
        <w:rPr>
          <w:color w:val="auto"/>
          <w:sz w:val="23"/>
          <w:szCs w:val="23"/>
        </w:rPr>
        <w:t>Method</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Detecting</w:t>
      </w:r>
      <w:proofErr w:type="spellEnd"/>
      <w:r>
        <w:rPr>
          <w:color w:val="auto"/>
          <w:sz w:val="23"/>
          <w:szCs w:val="23"/>
        </w:rPr>
        <w:t xml:space="preserve"> </w:t>
      </w:r>
      <w:proofErr w:type="spellStart"/>
      <w:r>
        <w:rPr>
          <w:color w:val="auto"/>
          <w:sz w:val="23"/>
          <w:szCs w:val="23"/>
        </w:rPr>
        <w:t>AEs</w:t>
      </w:r>
      <w:proofErr w:type="spellEnd"/>
      <w:r>
        <w:rPr>
          <w:color w:val="auto"/>
          <w:sz w:val="23"/>
          <w:szCs w:val="23"/>
        </w:rPr>
        <w:t xml:space="preserve"> and </w:t>
      </w:r>
      <w:proofErr w:type="spellStart"/>
      <w:r>
        <w:rPr>
          <w:color w:val="auto"/>
          <w:sz w:val="23"/>
          <w:szCs w:val="23"/>
        </w:rPr>
        <w:t>SAEs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66 </w:t>
      </w:r>
    </w:p>
    <w:p w14:paraId="08810587" w14:textId="089DE7B8" w:rsidR="0065409E" w:rsidRDefault="0065409E" w:rsidP="0065409E">
      <w:pPr>
        <w:pStyle w:val="Default"/>
        <w:rPr>
          <w:color w:val="auto"/>
          <w:sz w:val="23"/>
          <w:szCs w:val="23"/>
        </w:rPr>
      </w:pPr>
      <w:r>
        <w:rPr>
          <w:color w:val="auto"/>
          <w:sz w:val="23"/>
          <w:szCs w:val="23"/>
        </w:rPr>
        <w:t xml:space="preserve">8.3.3. </w:t>
      </w:r>
      <w:proofErr w:type="spellStart"/>
      <w:r>
        <w:rPr>
          <w:color w:val="auto"/>
          <w:sz w:val="23"/>
          <w:szCs w:val="23"/>
        </w:rPr>
        <w:t>Follow</w:t>
      </w:r>
      <w:proofErr w:type="spellEnd"/>
      <w:r>
        <w:rPr>
          <w:color w:val="auto"/>
          <w:sz w:val="23"/>
          <w:szCs w:val="23"/>
        </w:rPr>
        <w:t xml:space="preserve">-up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AEs</w:t>
      </w:r>
      <w:proofErr w:type="spellEnd"/>
      <w:r>
        <w:rPr>
          <w:color w:val="auto"/>
          <w:sz w:val="23"/>
          <w:szCs w:val="23"/>
        </w:rPr>
        <w:t xml:space="preserve"> and </w:t>
      </w:r>
      <w:proofErr w:type="spellStart"/>
      <w:r>
        <w:rPr>
          <w:color w:val="auto"/>
          <w:sz w:val="23"/>
          <w:szCs w:val="23"/>
        </w:rPr>
        <w:t>SAEs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66 </w:t>
      </w:r>
    </w:p>
    <w:p w14:paraId="58BDB687" w14:textId="0998FED2" w:rsidR="0065409E" w:rsidRDefault="0065409E" w:rsidP="0065409E">
      <w:pPr>
        <w:pStyle w:val="Default"/>
        <w:rPr>
          <w:color w:val="auto"/>
          <w:sz w:val="23"/>
          <w:szCs w:val="23"/>
        </w:rPr>
      </w:pPr>
      <w:r>
        <w:rPr>
          <w:color w:val="auto"/>
          <w:sz w:val="23"/>
          <w:szCs w:val="23"/>
        </w:rPr>
        <w:t xml:space="preserve">8.3.4. </w:t>
      </w:r>
      <w:proofErr w:type="spellStart"/>
      <w:r>
        <w:rPr>
          <w:color w:val="auto"/>
          <w:sz w:val="23"/>
          <w:szCs w:val="23"/>
        </w:rPr>
        <w:t>Regulatory</w:t>
      </w:r>
      <w:proofErr w:type="spellEnd"/>
      <w:r>
        <w:rPr>
          <w:color w:val="auto"/>
          <w:sz w:val="23"/>
          <w:szCs w:val="23"/>
        </w:rPr>
        <w:t xml:space="preserve"> Reporting </w:t>
      </w:r>
      <w:proofErr w:type="spellStart"/>
      <w:r>
        <w:rPr>
          <w:color w:val="auto"/>
          <w:sz w:val="23"/>
          <w:szCs w:val="23"/>
        </w:rPr>
        <w:t>Requirements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SAEs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67 </w:t>
      </w:r>
    </w:p>
    <w:p w14:paraId="01103283" w14:textId="7346E537" w:rsidR="0065409E" w:rsidRDefault="0065409E" w:rsidP="0065409E">
      <w:pPr>
        <w:pStyle w:val="Default"/>
        <w:rPr>
          <w:color w:val="auto"/>
          <w:sz w:val="23"/>
          <w:szCs w:val="23"/>
        </w:rPr>
      </w:pPr>
      <w:r>
        <w:rPr>
          <w:color w:val="auto"/>
          <w:sz w:val="23"/>
          <w:szCs w:val="23"/>
        </w:rPr>
        <w:t xml:space="preserve">8.3.5. </w:t>
      </w:r>
      <w:proofErr w:type="spellStart"/>
      <w:r>
        <w:rPr>
          <w:color w:val="auto"/>
          <w:sz w:val="23"/>
          <w:szCs w:val="23"/>
        </w:rPr>
        <w:t>Exposure</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w:t>
      </w:r>
      <w:proofErr w:type="spellStart"/>
      <w:r>
        <w:rPr>
          <w:color w:val="auto"/>
          <w:sz w:val="23"/>
          <w:szCs w:val="23"/>
        </w:rPr>
        <w:t>Pregnancy</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w:t>
      </w:r>
      <w:proofErr w:type="spellStart"/>
      <w:r>
        <w:rPr>
          <w:color w:val="auto"/>
          <w:sz w:val="23"/>
          <w:szCs w:val="23"/>
        </w:rPr>
        <w:t>Breastfeeding</w:t>
      </w:r>
      <w:proofErr w:type="spellEnd"/>
      <w:r>
        <w:rPr>
          <w:color w:val="auto"/>
          <w:sz w:val="23"/>
          <w:szCs w:val="23"/>
        </w:rPr>
        <w:t xml:space="preserve">, and </w:t>
      </w:r>
      <w:proofErr w:type="spellStart"/>
      <w:r>
        <w:rPr>
          <w:color w:val="auto"/>
          <w:sz w:val="23"/>
          <w:szCs w:val="23"/>
        </w:rPr>
        <w:t>Occupational</w:t>
      </w:r>
      <w:proofErr w:type="spellEnd"/>
      <w:r>
        <w:rPr>
          <w:color w:val="auto"/>
          <w:sz w:val="23"/>
          <w:szCs w:val="23"/>
        </w:rPr>
        <w:t xml:space="preserve"> </w:t>
      </w:r>
      <w:proofErr w:type="spellStart"/>
      <w:r>
        <w:rPr>
          <w:color w:val="auto"/>
          <w:sz w:val="23"/>
          <w:szCs w:val="23"/>
        </w:rPr>
        <w:t>Exposure</w:t>
      </w:r>
      <w:proofErr w:type="spellEnd"/>
      <w:r>
        <w:rPr>
          <w:color w:val="auto"/>
          <w:sz w:val="23"/>
          <w:szCs w:val="23"/>
        </w:rPr>
        <w:t xml:space="preserve"> ...............</w:t>
      </w:r>
      <w:r w:rsidR="00F37196">
        <w:rPr>
          <w:color w:val="auto"/>
          <w:sz w:val="23"/>
          <w:szCs w:val="23"/>
        </w:rPr>
        <w:tab/>
      </w:r>
      <w:r>
        <w:rPr>
          <w:color w:val="auto"/>
          <w:sz w:val="23"/>
          <w:szCs w:val="23"/>
        </w:rPr>
        <w:t xml:space="preserve">67 </w:t>
      </w:r>
    </w:p>
    <w:p w14:paraId="656E7A6B" w14:textId="2C3C322F" w:rsidR="0065409E" w:rsidRDefault="0065409E" w:rsidP="0065409E">
      <w:pPr>
        <w:pStyle w:val="Default"/>
        <w:rPr>
          <w:color w:val="auto"/>
          <w:sz w:val="23"/>
          <w:szCs w:val="23"/>
        </w:rPr>
      </w:pPr>
      <w:r>
        <w:rPr>
          <w:color w:val="auto"/>
          <w:sz w:val="23"/>
          <w:szCs w:val="23"/>
        </w:rPr>
        <w:t xml:space="preserve">8.3.5.1. </w:t>
      </w:r>
      <w:proofErr w:type="spellStart"/>
      <w:r>
        <w:rPr>
          <w:color w:val="auto"/>
          <w:sz w:val="23"/>
          <w:szCs w:val="23"/>
        </w:rPr>
        <w:t>Exposure</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w:t>
      </w:r>
      <w:proofErr w:type="spellStart"/>
      <w:r>
        <w:rPr>
          <w:color w:val="auto"/>
          <w:sz w:val="23"/>
          <w:szCs w:val="23"/>
        </w:rPr>
        <w:t>Pregnancy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67 </w:t>
      </w:r>
    </w:p>
    <w:p w14:paraId="5A5B48DE" w14:textId="412DD13B" w:rsidR="0065409E" w:rsidRDefault="0065409E" w:rsidP="0065409E">
      <w:pPr>
        <w:pStyle w:val="Default"/>
        <w:rPr>
          <w:color w:val="auto"/>
          <w:sz w:val="23"/>
          <w:szCs w:val="23"/>
        </w:rPr>
      </w:pPr>
      <w:r>
        <w:rPr>
          <w:color w:val="auto"/>
          <w:sz w:val="23"/>
          <w:szCs w:val="23"/>
        </w:rPr>
        <w:t xml:space="preserve">8.3.5.2. </w:t>
      </w:r>
      <w:proofErr w:type="spellStart"/>
      <w:r>
        <w:rPr>
          <w:color w:val="auto"/>
          <w:sz w:val="23"/>
          <w:szCs w:val="23"/>
        </w:rPr>
        <w:t>Exposure</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w:t>
      </w:r>
      <w:proofErr w:type="spellStart"/>
      <w:r>
        <w:rPr>
          <w:color w:val="auto"/>
          <w:sz w:val="23"/>
          <w:szCs w:val="23"/>
        </w:rPr>
        <w:t>Breastfeeding</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69 </w:t>
      </w:r>
    </w:p>
    <w:p w14:paraId="7B074476" w14:textId="726FF2BE" w:rsidR="0065409E" w:rsidRDefault="0065409E" w:rsidP="0065409E">
      <w:pPr>
        <w:pStyle w:val="Default"/>
        <w:rPr>
          <w:color w:val="auto"/>
          <w:sz w:val="23"/>
          <w:szCs w:val="23"/>
        </w:rPr>
      </w:pPr>
      <w:r>
        <w:rPr>
          <w:color w:val="auto"/>
          <w:sz w:val="23"/>
          <w:szCs w:val="23"/>
        </w:rPr>
        <w:t xml:space="preserve">8.3.5.3. </w:t>
      </w:r>
      <w:proofErr w:type="spellStart"/>
      <w:r>
        <w:rPr>
          <w:color w:val="auto"/>
          <w:sz w:val="23"/>
          <w:szCs w:val="23"/>
        </w:rPr>
        <w:t>Occupational</w:t>
      </w:r>
      <w:proofErr w:type="spellEnd"/>
      <w:r>
        <w:rPr>
          <w:color w:val="auto"/>
          <w:sz w:val="23"/>
          <w:szCs w:val="23"/>
        </w:rPr>
        <w:t xml:space="preserve"> </w:t>
      </w:r>
      <w:proofErr w:type="spellStart"/>
      <w:r>
        <w:rPr>
          <w:color w:val="auto"/>
          <w:sz w:val="23"/>
          <w:szCs w:val="23"/>
        </w:rPr>
        <w:t>Exposure</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69 </w:t>
      </w:r>
    </w:p>
    <w:p w14:paraId="60DA5E92" w14:textId="58203098" w:rsidR="0065409E" w:rsidRDefault="0065409E" w:rsidP="0065409E">
      <w:pPr>
        <w:pStyle w:val="Default"/>
        <w:rPr>
          <w:color w:val="auto"/>
          <w:sz w:val="23"/>
          <w:szCs w:val="23"/>
        </w:rPr>
      </w:pPr>
      <w:r>
        <w:rPr>
          <w:color w:val="auto"/>
          <w:sz w:val="23"/>
          <w:szCs w:val="23"/>
        </w:rPr>
        <w:t xml:space="preserve">8.3.6. </w:t>
      </w:r>
      <w:proofErr w:type="spellStart"/>
      <w:r>
        <w:rPr>
          <w:color w:val="auto"/>
          <w:sz w:val="23"/>
          <w:szCs w:val="23"/>
        </w:rPr>
        <w:t>Cardiovascular</w:t>
      </w:r>
      <w:proofErr w:type="spellEnd"/>
      <w:r>
        <w:rPr>
          <w:color w:val="auto"/>
          <w:sz w:val="23"/>
          <w:szCs w:val="23"/>
        </w:rPr>
        <w:t xml:space="preserve"> and </w:t>
      </w:r>
      <w:proofErr w:type="spellStart"/>
      <w:r>
        <w:rPr>
          <w:color w:val="auto"/>
          <w:sz w:val="23"/>
          <w:szCs w:val="23"/>
        </w:rPr>
        <w:t>Death</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70 </w:t>
      </w:r>
    </w:p>
    <w:p w14:paraId="0853DED4" w14:textId="77777777" w:rsidR="00F37196" w:rsidRDefault="0065409E" w:rsidP="0065409E">
      <w:pPr>
        <w:pStyle w:val="Default"/>
        <w:rPr>
          <w:color w:val="auto"/>
          <w:sz w:val="23"/>
          <w:szCs w:val="23"/>
        </w:rPr>
      </w:pPr>
      <w:r>
        <w:rPr>
          <w:color w:val="auto"/>
          <w:sz w:val="23"/>
          <w:szCs w:val="23"/>
        </w:rPr>
        <w:t xml:space="preserve">8.3.7. </w:t>
      </w:r>
      <w:proofErr w:type="spellStart"/>
      <w:r>
        <w:rPr>
          <w:color w:val="auto"/>
          <w:sz w:val="23"/>
          <w:szCs w:val="23"/>
        </w:rPr>
        <w:t>Disease-Related</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and/</w:t>
      </w:r>
      <w:proofErr w:type="spellStart"/>
      <w:r>
        <w:rPr>
          <w:color w:val="auto"/>
          <w:sz w:val="23"/>
          <w:szCs w:val="23"/>
        </w:rPr>
        <w:t>or</w:t>
      </w:r>
      <w:proofErr w:type="spellEnd"/>
      <w:r>
        <w:rPr>
          <w:color w:val="auto"/>
          <w:sz w:val="23"/>
          <w:szCs w:val="23"/>
        </w:rPr>
        <w:t xml:space="preserve"> </w:t>
      </w:r>
      <w:proofErr w:type="spellStart"/>
      <w:r>
        <w:rPr>
          <w:color w:val="auto"/>
          <w:sz w:val="23"/>
          <w:szCs w:val="23"/>
        </w:rPr>
        <w:t>Disease-Related</w:t>
      </w:r>
      <w:proofErr w:type="spellEnd"/>
      <w:r>
        <w:rPr>
          <w:color w:val="auto"/>
          <w:sz w:val="23"/>
          <w:szCs w:val="23"/>
        </w:rPr>
        <w:t xml:space="preserve"> </w:t>
      </w:r>
      <w:proofErr w:type="spellStart"/>
      <w:r>
        <w:rPr>
          <w:color w:val="auto"/>
          <w:sz w:val="23"/>
          <w:szCs w:val="23"/>
        </w:rPr>
        <w:t>Outcomes</w:t>
      </w:r>
      <w:proofErr w:type="spellEnd"/>
      <w:r>
        <w:rPr>
          <w:color w:val="auto"/>
          <w:sz w:val="23"/>
          <w:szCs w:val="23"/>
        </w:rPr>
        <w:t xml:space="preserve"> </w:t>
      </w:r>
    </w:p>
    <w:p w14:paraId="346B030C" w14:textId="14981E32" w:rsidR="0065409E" w:rsidRDefault="0065409E" w:rsidP="00F37196">
      <w:pPr>
        <w:pStyle w:val="Default"/>
        <w:ind w:firstLine="567"/>
        <w:rPr>
          <w:color w:val="auto"/>
          <w:sz w:val="23"/>
          <w:szCs w:val="23"/>
        </w:rPr>
      </w:pPr>
      <w:r>
        <w:rPr>
          <w:color w:val="auto"/>
          <w:sz w:val="23"/>
          <w:szCs w:val="23"/>
        </w:rPr>
        <w:t xml:space="preserve">Not </w:t>
      </w:r>
      <w:proofErr w:type="spellStart"/>
      <w:r>
        <w:rPr>
          <w:color w:val="auto"/>
          <w:sz w:val="23"/>
          <w:szCs w:val="23"/>
        </w:rPr>
        <w:t>Qualifying</w:t>
      </w:r>
      <w:proofErr w:type="spellEnd"/>
      <w:r>
        <w:rPr>
          <w:color w:val="auto"/>
          <w:sz w:val="23"/>
          <w:szCs w:val="23"/>
        </w:rPr>
        <w:t xml:space="preserve"> as </w:t>
      </w:r>
      <w:proofErr w:type="spellStart"/>
      <w:r>
        <w:rPr>
          <w:color w:val="auto"/>
          <w:sz w:val="23"/>
          <w:szCs w:val="23"/>
        </w:rPr>
        <w:t>AEs</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SAEs..............................................................................</w:t>
      </w:r>
      <w:r w:rsidR="00F37196">
        <w:rPr>
          <w:color w:val="auto"/>
          <w:sz w:val="23"/>
          <w:szCs w:val="23"/>
        </w:rPr>
        <w:tab/>
      </w:r>
      <w:r>
        <w:rPr>
          <w:color w:val="auto"/>
          <w:sz w:val="23"/>
          <w:szCs w:val="23"/>
        </w:rPr>
        <w:t xml:space="preserve">70 </w:t>
      </w:r>
    </w:p>
    <w:p w14:paraId="0860AE71" w14:textId="3A9FAC07" w:rsidR="0065409E" w:rsidRDefault="0065409E" w:rsidP="0065409E">
      <w:pPr>
        <w:pStyle w:val="Default"/>
        <w:rPr>
          <w:color w:val="auto"/>
          <w:sz w:val="23"/>
          <w:szCs w:val="23"/>
        </w:rPr>
      </w:pPr>
      <w:r>
        <w:rPr>
          <w:color w:val="auto"/>
          <w:sz w:val="23"/>
          <w:szCs w:val="23"/>
        </w:rPr>
        <w:t xml:space="preserve">8.3.8. </w:t>
      </w:r>
      <w:proofErr w:type="spellStart"/>
      <w:r>
        <w:rPr>
          <w:color w:val="auto"/>
          <w:sz w:val="23"/>
          <w:szCs w:val="23"/>
        </w:rPr>
        <w:t>Adverse</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Special</w:t>
      </w:r>
      <w:proofErr w:type="spellEnd"/>
      <w:r>
        <w:rPr>
          <w:color w:val="auto"/>
          <w:sz w:val="23"/>
          <w:szCs w:val="23"/>
        </w:rPr>
        <w:t xml:space="preserve"> </w:t>
      </w:r>
      <w:proofErr w:type="spellStart"/>
      <w:r>
        <w:rPr>
          <w:color w:val="auto"/>
          <w:sz w:val="23"/>
          <w:szCs w:val="23"/>
        </w:rPr>
        <w:t>Interest</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t>7</w:t>
      </w:r>
      <w:r>
        <w:rPr>
          <w:color w:val="auto"/>
          <w:sz w:val="23"/>
          <w:szCs w:val="23"/>
        </w:rPr>
        <w:t xml:space="preserve">0 </w:t>
      </w:r>
    </w:p>
    <w:p w14:paraId="0010D8AE" w14:textId="3AFAD64C" w:rsidR="0065409E" w:rsidRDefault="0065409E" w:rsidP="0065409E">
      <w:pPr>
        <w:pStyle w:val="Default"/>
        <w:rPr>
          <w:color w:val="auto"/>
          <w:sz w:val="23"/>
          <w:szCs w:val="23"/>
        </w:rPr>
      </w:pPr>
      <w:r>
        <w:rPr>
          <w:color w:val="auto"/>
          <w:sz w:val="23"/>
          <w:szCs w:val="23"/>
        </w:rPr>
        <w:t>8.3.8.1. L</w:t>
      </w:r>
      <w:proofErr w:type="spellStart"/>
      <w:r>
        <w:rPr>
          <w:color w:val="auto"/>
          <w:sz w:val="23"/>
          <w:szCs w:val="23"/>
        </w:rPr>
        <w:t>ack</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Efficacy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70 </w:t>
      </w:r>
    </w:p>
    <w:p w14:paraId="21554475" w14:textId="16F8C2E4" w:rsidR="0065409E" w:rsidRDefault="0065409E" w:rsidP="0065409E">
      <w:pPr>
        <w:pStyle w:val="Default"/>
        <w:rPr>
          <w:color w:val="auto"/>
          <w:sz w:val="23"/>
          <w:szCs w:val="23"/>
        </w:rPr>
      </w:pPr>
      <w:r>
        <w:rPr>
          <w:color w:val="auto"/>
          <w:sz w:val="23"/>
          <w:szCs w:val="23"/>
        </w:rPr>
        <w:t xml:space="preserve">8.3.9. </w:t>
      </w:r>
      <w:proofErr w:type="spellStart"/>
      <w:r>
        <w:rPr>
          <w:color w:val="auto"/>
          <w:sz w:val="23"/>
          <w:szCs w:val="23"/>
        </w:rPr>
        <w:t>Medical</w:t>
      </w:r>
      <w:proofErr w:type="spellEnd"/>
      <w:r>
        <w:rPr>
          <w:color w:val="auto"/>
          <w:sz w:val="23"/>
          <w:szCs w:val="23"/>
        </w:rPr>
        <w:t xml:space="preserve"> </w:t>
      </w:r>
      <w:proofErr w:type="spellStart"/>
      <w:r>
        <w:rPr>
          <w:color w:val="auto"/>
          <w:sz w:val="23"/>
          <w:szCs w:val="23"/>
        </w:rPr>
        <w:t>Device</w:t>
      </w:r>
      <w:proofErr w:type="spellEnd"/>
      <w:r>
        <w:rPr>
          <w:color w:val="auto"/>
          <w:sz w:val="23"/>
          <w:szCs w:val="23"/>
        </w:rPr>
        <w:t xml:space="preserve"> </w:t>
      </w:r>
      <w:proofErr w:type="spellStart"/>
      <w:r>
        <w:rPr>
          <w:color w:val="auto"/>
          <w:sz w:val="23"/>
          <w:szCs w:val="23"/>
        </w:rPr>
        <w:t>Deficiencies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70 </w:t>
      </w:r>
    </w:p>
    <w:p w14:paraId="5F300DA7" w14:textId="0B02C3AE" w:rsidR="0065409E" w:rsidRDefault="0065409E" w:rsidP="0065409E">
      <w:pPr>
        <w:pStyle w:val="Default"/>
        <w:rPr>
          <w:color w:val="auto"/>
          <w:sz w:val="23"/>
          <w:szCs w:val="23"/>
        </w:rPr>
      </w:pPr>
      <w:r>
        <w:rPr>
          <w:color w:val="auto"/>
          <w:sz w:val="23"/>
          <w:szCs w:val="23"/>
        </w:rPr>
        <w:t xml:space="preserve">8.3.10. </w:t>
      </w:r>
      <w:proofErr w:type="spellStart"/>
      <w:r>
        <w:rPr>
          <w:color w:val="auto"/>
          <w:sz w:val="23"/>
          <w:szCs w:val="23"/>
        </w:rPr>
        <w:t>Medication</w:t>
      </w:r>
      <w:proofErr w:type="spellEnd"/>
      <w:r>
        <w:rPr>
          <w:color w:val="auto"/>
          <w:sz w:val="23"/>
          <w:szCs w:val="23"/>
        </w:rPr>
        <w:t xml:space="preserve"> </w:t>
      </w:r>
      <w:proofErr w:type="spellStart"/>
      <w:r>
        <w:rPr>
          <w:color w:val="auto"/>
          <w:sz w:val="23"/>
          <w:szCs w:val="23"/>
        </w:rPr>
        <w:t>Errors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70 </w:t>
      </w:r>
    </w:p>
    <w:p w14:paraId="51889C47" w14:textId="6475C99C" w:rsidR="0065409E" w:rsidRDefault="0065409E" w:rsidP="0065409E">
      <w:pPr>
        <w:pStyle w:val="Default"/>
        <w:rPr>
          <w:color w:val="auto"/>
          <w:sz w:val="23"/>
          <w:szCs w:val="23"/>
        </w:rPr>
      </w:pPr>
      <w:r>
        <w:rPr>
          <w:color w:val="auto"/>
          <w:sz w:val="23"/>
          <w:szCs w:val="23"/>
        </w:rPr>
        <w:t xml:space="preserve">8.4. </w:t>
      </w:r>
      <w:proofErr w:type="spellStart"/>
      <w:r>
        <w:rPr>
          <w:color w:val="auto"/>
          <w:sz w:val="23"/>
          <w:szCs w:val="23"/>
        </w:rPr>
        <w:t>Treatment</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Overdose</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71 </w:t>
      </w:r>
    </w:p>
    <w:p w14:paraId="00E03D1E" w14:textId="275A7885" w:rsidR="0065409E" w:rsidRDefault="0065409E" w:rsidP="0065409E">
      <w:pPr>
        <w:pStyle w:val="Default"/>
        <w:rPr>
          <w:color w:val="auto"/>
          <w:sz w:val="23"/>
          <w:szCs w:val="23"/>
        </w:rPr>
      </w:pPr>
      <w:r>
        <w:rPr>
          <w:color w:val="auto"/>
          <w:sz w:val="23"/>
          <w:szCs w:val="23"/>
        </w:rPr>
        <w:t xml:space="preserve">8.5. </w:t>
      </w:r>
      <w:proofErr w:type="spellStart"/>
      <w:r>
        <w:rPr>
          <w:color w:val="auto"/>
          <w:sz w:val="23"/>
          <w:szCs w:val="23"/>
        </w:rPr>
        <w:t>Pharmacokinetics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2554A7FB" w14:textId="77777777" w:rsidR="00F37196" w:rsidRDefault="0065409E" w:rsidP="00F37196">
      <w:pPr>
        <w:pStyle w:val="Default"/>
        <w:rPr>
          <w:color w:val="auto"/>
          <w:sz w:val="23"/>
          <w:szCs w:val="23"/>
        </w:rPr>
      </w:pPr>
      <w:r>
        <w:rPr>
          <w:color w:val="auto"/>
          <w:sz w:val="23"/>
          <w:szCs w:val="23"/>
        </w:rPr>
        <w:t xml:space="preserve">8.6. </w:t>
      </w:r>
      <w:proofErr w:type="spellStart"/>
      <w:r>
        <w:rPr>
          <w:color w:val="auto"/>
          <w:sz w:val="23"/>
          <w:szCs w:val="23"/>
        </w:rPr>
        <w:t>Pharmacodynamics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7A69021B" w14:textId="607EC0FB" w:rsidR="0065409E" w:rsidRDefault="0065409E" w:rsidP="00F37196">
      <w:pPr>
        <w:pStyle w:val="Default"/>
        <w:rPr>
          <w:color w:val="auto"/>
          <w:sz w:val="23"/>
          <w:szCs w:val="23"/>
        </w:rPr>
      </w:pPr>
      <w:r>
        <w:rPr>
          <w:color w:val="auto"/>
          <w:sz w:val="23"/>
          <w:szCs w:val="23"/>
        </w:rPr>
        <w:t xml:space="preserve">8.7. </w:t>
      </w:r>
      <w:proofErr w:type="spellStart"/>
      <w:r>
        <w:rPr>
          <w:color w:val="auto"/>
          <w:sz w:val="23"/>
          <w:szCs w:val="23"/>
        </w:rPr>
        <w:t>Genetics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2982B4EE" w14:textId="1484EDFF" w:rsidR="0065409E" w:rsidRDefault="0065409E" w:rsidP="0065409E">
      <w:pPr>
        <w:pStyle w:val="Default"/>
        <w:rPr>
          <w:color w:val="auto"/>
          <w:sz w:val="23"/>
          <w:szCs w:val="23"/>
        </w:rPr>
      </w:pPr>
      <w:r>
        <w:rPr>
          <w:color w:val="auto"/>
          <w:sz w:val="23"/>
          <w:szCs w:val="23"/>
        </w:rPr>
        <w:t xml:space="preserve">8.8. </w:t>
      </w:r>
      <w:proofErr w:type="spellStart"/>
      <w:r>
        <w:rPr>
          <w:color w:val="auto"/>
          <w:sz w:val="23"/>
          <w:szCs w:val="23"/>
        </w:rPr>
        <w:t>Biomarkers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1663D053" w14:textId="4C161A19" w:rsidR="0065409E" w:rsidRDefault="0065409E" w:rsidP="0065409E">
      <w:pPr>
        <w:pStyle w:val="Default"/>
        <w:rPr>
          <w:color w:val="auto"/>
          <w:sz w:val="23"/>
          <w:szCs w:val="23"/>
        </w:rPr>
      </w:pPr>
      <w:r>
        <w:rPr>
          <w:color w:val="auto"/>
          <w:sz w:val="23"/>
          <w:szCs w:val="23"/>
        </w:rPr>
        <w:t xml:space="preserve">8.9. </w:t>
      </w:r>
      <w:proofErr w:type="spellStart"/>
      <w:r>
        <w:rPr>
          <w:color w:val="auto"/>
          <w:sz w:val="23"/>
          <w:szCs w:val="23"/>
        </w:rPr>
        <w:t>Immunogenicity</w:t>
      </w:r>
      <w:proofErr w:type="spellEnd"/>
      <w:r>
        <w:rPr>
          <w:color w:val="auto"/>
          <w:sz w:val="23"/>
          <w:szCs w:val="23"/>
        </w:rPr>
        <w:t xml:space="preserve"> </w:t>
      </w:r>
      <w:proofErr w:type="spellStart"/>
      <w:r>
        <w:rPr>
          <w:color w:val="auto"/>
          <w:sz w:val="23"/>
          <w:szCs w:val="23"/>
        </w:rPr>
        <w:t>Assessments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0E3BCD08" w14:textId="5B5F50E3" w:rsidR="0065409E" w:rsidRDefault="0065409E" w:rsidP="0065409E">
      <w:pPr>
        <w:pStyle w:val="Default"/>
        <w:rPr>
          <w:color w:val="auto"/>
          <w:sz w:val="23"/>
          <w:szCs w:val="23"/>
        </w:rPr>
      </w:pPr>
      <w:r>
        <w:rPr>
          <w:color w:val="auto"/>
          <w:sz w:val="23"/>
          <w:szCs w:val="23"/>
        </w:rPr>
        <w:t xml:space="preserve">8.10. </w:t>
      </w:r>
      <w:proofErr w:type="spellStart"/>
      <w:r>
        <w:rPr>
          <w:color w:val="auto"/>
          <w:sz w:val="23"/>
          <w:szCs w:val="23"/>
        </w:rPr>
        <w:t>Health</w:t>
      </w:r>
      <w:proofErr w:type="spellEnd"/>
      <w:r>
        <w:rPr>
          <w:color w:val="auto"/>
          <w:sz w:val="23"/>
          <w:szCs w:val="23"/>
        </w:rPr>
        <w:t xml:space="preserve"> </w:t>
      </w:r>
      <w:proofErr w:type="spellStart"/>
      <w:r>
        <w:rPr>
          <w:color w:val="auto"/>
          <w:sz w:val="23"/>
          <w:szCs w:val="23"/>
        </w:rPr>
        <w:t>Economics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27356D52" w14:textId="3F2F1305" w:rsidR="0065409E" w:rsidRDefault="0065409E" w:rsidP="0065409E">
      <w:pPr>
        <w:pStyle w:val="Default"/>
        <w:rPr>
          <w:color w:val="auto"/>
          <w:sz w:val="23"/>
          <w:szCs w:val="23"/>
        </w:rPr>
      </w:pPr>
      <w:r>
        <w:rPr>
          <w:color w:val="auto"/>
          <w:sz w:val="23"/>
          <w:szCs w:val="23"/>
        </w:rPr>
        <w:t xml:space="preserve">8.11. Study </w:t>
      </w:r>
      <w:proofErr w:type="spellStart"/>
      <w:r>
        <w:rPr>
          <w:color w:val="auto"/>
          <w:sz w:val="23"/>
          <w:szCs w:val="23"/>
        </w:rPr>
        <w:t>Procedures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72 </w:t>
      </w:r>
    </w:p>
    <w:p w14:paraId="47AFAC38" w14:textId="4B76D9E9" w:rsidR="0065409E" w:rsidRDefault="0065409E" w:rsidP="0065409E">
      <w:pPr>
        <w:pStyle w:val="Default"/>
        <w:rPr>
          <w:color w:val="auto"/>
          <w:sz w:val="23"/>
          <w:szCs w:val="23"/>
        </w:rPr>
      </w:pPr>
      <w:r>
        <w:rPr>
          <w:color w:val="auto"/>
          <w:sz w:val="23"/>
          <w:szCs w:val="23"/>
        </w:rPr>
        <w:t xml:space="preserve">8.11.1. </w:t>
      </w:r>
      <w:proofErr w:type="spellStart"/>
      <w:r>
        <w:rPr>
          <w:color w:val="auto"/>
          <w:sz w:val="23"/>
          <w:szCs w:val="23"/>
        </w:rPr>
        <w:t>Phase</w:t>
      </w:r>
      <w:proofErr w:type="spellEnd"/>
      <w:r>
        <w:rPr>
          <w:color w:val="auto"/>
          <w:sz w:val="23"/>
          <w:szCs w:val="23"/>
        </w:rPr>
        <w:t xml:space="preserve"> 1 ......................................................................................................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72 </w:t>
      </w:r>
    </w:p>
    <w:p w14:paraId="396EBA7C" w14:textId="2D537DF0" w:rsidR="0065409E" w:rsidRDefault="0065409E" w:rsidP="0065409E">
      <w:pPr>
        <w:pStyle w:val="Default"/>
        <w:rPr>
          <w:color w:val="auto"/>
          <w:sz w:val="23"/>
          <w:szCs w:val="23"/>
        </w:rPr>
      </w:pPr>
      <w:r>
        <w:rPr>
          <w:color w:val="auto"/>
          <w:sz w:val="23"/>
          <w:szCs w:val="23"/>
        </w:rPr>
        <w:t xml:space="preserve">8.11.1.1. Screening: (0 to 28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Before</w:t>
      </w:r>
      <w:proofErr w:type="spellEnd"/>
      <w:r>
        <w:rPr>
          <w:color w:val="auto"/>
          <w:sz w:val="23"/>
          <w:szCs w:val="23"/>
        </w:rPr>
        <w:t xml:space="preserve"> Visit 1)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72 </w:t>
      </w:r>
    </w:p>
    <w:p w14:paraId="67F4EE3A" w14:textId="3BD334BE" w:rsidR="0065409E" w:rsidRDefault="0065409E" w:rsidP="0065409E">
      <w:pPr>
        <w:pStyle w:val="Default"/>
        <w:rPr>
          <w:color w:val="auto"/>
          <w:sz w:val="23"/>
          <w:szCs w:val="23"/>
        </w:rPr>
      </w:pPr>
      <w:r>
        <w:rPr>
          <w:color w:val="auto"/>
          <w:sz w:val="23"/>
          <w:szCs w:val="23"/>
        </w:rPr>
        <w:t xml:space="preserve">8.11.1.2. Visit 1 – </w:t>
      </w:r>
      <w:proofErr w:type="spellStart"/>
      <w:r>
        <w:rPr>
          <w:color w:val="auto"/>
          <w:sz w:val="23"/>
          <w:szCs w:val="23"/>
        </w:rPr>
        <w:t>Vaccination</w:t>
      </w:r>
      <w:proofErr w:type="spellEnd"/>
      <w:r>
        <w:rPr>
          <w:color w:val="auto"/>
          <w:sz w:val="23"/>
          <w:szCs w:val="23"/>
        </w:rPr>
        <w:t xml:space="preserve"> 1: (</w:t>
      </w:r>
      <w:proofErr w:type="spellStart"/>
      <w:r>
        <w:rPr>
          <w:color w:val="auto"/>
          <w:sz w:val="23"/>
          <w:szCs w:val="23"/>
        </w:rPr>
        <w:t>Day</w:t>
      </w:r>
      <w:proofErr w:type="spellEnd"/>
      <w:r>
        <w:rPr>
          <w:color w:val="auto"/>
          <w:sz w:val="23"/>
          <w:szCs w:val="23"/>
        </w:rPr>
        <w:t xml:space="preserve"> 1)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74 </w:t>
      </w:r>
    </w:p>
    <w:p w14:paraId="3A641657" w14:textId="58BFB443" w:rsidR="0065409E" w:rsidRDefault="0065409E" w:rsidP="0065409E">
      <w:pPr>
        <w:pStyle w:val="Default"/>
        <w:rPr>
          <w:color w:val="auto"/>
          <w:sz w:val="23"/>
          <w:szCs w:val="23"/>
        </w:rPr>
      </w:pPr>
      <w:r>
        <w:rPr>
          <w:color w:val="auto"/>
          <w:sz w:val="23"/>
          <w:szCs w:val="23"/>
        </w:rPr>
        <w:t xml:space="preserve">8.11.1.3. Visit 2 – </w:t>
      </w:r>
      <w:proofErr w:type="spellStart"/>
      <w:r>
        <w:rPr>
          <w:color w:val="auto"/>
          <w:sz w:val="23"/>
          <w:szCs w:val="23"/>
        </w:rPr>
        <w:t>Next-Day</w:t>
      </w:r>
      <w:proofErr w:type="spellEnd"/>
      <w:r>
        <w:rPr>
          <w:color w:val="auto"/>
          <w:sz w:val="23"/>
          <w:szCs w:val="23"/>
        </w:rPr>
        <w:t xml:space="preserve"> </w:t>
      </w:r>
      <w:proofErr w:type="spellStart"/>
      <w:r>
        <w:rPr>
          <w:color w:val="auto"/>
          <w:sz w:val="23"/>
          <w:szCs w:val="23"/>
        </w:rPr>
        <w:t>Follow</w:t>
      </w:r>
      <w:proofErr w:type="spellEnd"/>
      <w:r>
        <w:rPr>
          <w:color w:val="auto"/>
          <w:sz w:val="23"/>
          <w:szCs w:val="23"/>
        </w:rPr>
        <w:t xml:space="preserve">-up Visit (Vaccination1): (1to3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Visit1)</w:t>
      </w:r>
      <w:r w:rsidR="00F37196">
        <w:rPr>
          <w:color w:val="auto"/>
          <w:sz w:val="23"/>
          <w:szCs w:val="23"/>
        </w:rPr>
        <w:t xml:space="preserve"> </w:t>
      </w:r>
      <w:r>
        <w:rPr>
          <w:color w:val="auto"/>
          <w:sz w:val="23"/>
          <w:szCs w:val="23"/>
        </w:rPr>
        <w:t>......</w:t>
      </w:r>
      <w:r w:rsidR="00F37196">
        <w:rPr>
          <w:color w:val="auto"/>
          <w:sz w:val="23"/>
          <w:szCs w:val="23"/>
        </w:rPr>
        <w:tab/>
      </w:r>
      <w:r>
        <w:rPr>
          <w:color w:val="auto"/>
          <w:sz w:val="23"/>
          <w:szCs w:val="23"/>
        </w:rPr>
        <w:t xml:space="preserve">76 </w:t>
      </w:r>
    </w:p>
    <w:p w14:paraId="2CB9D755" w14:textId="784F4041" w:rsidR="0065409E" w:rsidRDefault="0065409E" w:rsidP="0065409E">
      <w:pPr>
        <w:pStyle w:val="Default"/>
        <w:rPr>
          <w:color w:val="auto"/>
          <w:sz w:val="23"/>
          <w:szCs w:val="23"/>
        </w:rPr>
      </w:pPr>
      <w:r>
        <w:rPr>
          <w:color w:val="auto"/>
          <w:sz w:val="23"/>
          <w:szCs w:val="23"/>
        </w:rPr>
        <w:t xml:space="preserve">8.11.1.4. Visit 3 – 1-Week </w:t>
      </w:r>
      <w:proofErr w:type="spellStart"/>
      <w:r>
        <w:rPr>
          <w:color w:val="auto"/>
          <w:sz w:val="23"/>
          <w:szCs w:val="23"/>
        </w:rPr>
        <w:t>Follow</w:t>
      </w:r>
      <w:proofErr w:type="spellEnd"/>
      <w:r>
        <w:rPr>
          <w:color w:val="auto"/>
          <w:sz w:val="23"/>
          <w:szCs w:val="23"/>
        </w:rPr>
        <w:t>-up Visit (</w:t>
      </w:r>
      <w:proofErr w:type="spellStart"/>
      <w:r>
        <w:rPr>
          <w:color w:val="auto"/>
          <w:sz w:val="23"/>
          <w:szCs w:val="23"/>
        </w:rPr>
        <w:t>Vaccination</w:t>
      </w:r>
      <w:proofErr w:type="spellEnd"/>
      <w:r>
        <w:rPr>
          <w:color w:val="auto"/>
          <w:sz w:val="23"/>
          <w:szCs w:val="23"/>
        </w:rPr>
        <w:t xml:space="preserve"> 1): (6 to8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w:t>
      </w:r>
      <w:proofErr w:type="gramStart"/>
      <w:r>
        <w:rPr>
          <w:color w:val="auto"/>
          <w:sz w:val="23"/>
          <w:szCs w:val="23"/>
        </w:rPr>
        <w:t>1)........</w:t>
      </w:r>
      <w:proofErr w:type="gramEnd"/>
      <w:r w:rsidR="00F37196">
        <w:rPr>
          <w:color w:val="auto"/>
          <w:sz w:val="23"/>
          <w:szCs w:val="23"/>
        </w:rPr>
        <w:tab/>
      </w:r>
      <w:r>
        <w:rPr>
          <w:color w:val="auto"/>
          <w:sz w:val="23"/>
          <w:szCs w:val="23"/>
        </w:rPr>
        <w:t xml:space="preserve">78 </w:t>
      </w:r>
    </w:p>
    <w:p w14:paraId="7086958B" w14:textId="3230EC80" w:rsidR="0065409E" w:rsidRDefault="0065409E" w:rsidP="0065409E">
      <w:pPr>
        <w:pStyle w:val="Default"/>
        <w:rPr>
          <w:color w:val="auto"/>
          <w:sz w:val="23"/>
          <w:szCs w:val="23"/>
        </w:rPr>
      </w:pPr>
      <w:r>
        <w:rPr>
          <w:color w:val="auto"/>
          <w:sz w:val="23"/>
          <w:szCs w:val="23"/>
        </w:rPr>
        <w:t xml:space="preserve">8.11.1.5. Visit 4 – </w:t>
      </w:r>
      <w:proofErr w:type="spellStart"/>
      <w:r>
        <w:rPr>
          <w:color w:val="auto"/>
          <w:sz w:val="23"/>
          <w:szCs w:val="23"/>
        </w:rPr>
        <w:t>Vaccination</w:t>
      </w:r>
      <w:proofErr w:type="spellEnd"/>
      <w:r>
        <w:rPr>
          <w:color w:val="auto"/>
          <w:sz w:val="23"/>
          <w:szCs w:val="23"/>
        </w:rPr>
        <w:t xml:space="preserve"> 2: (19 to 23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1)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79 </w:t>
      </w:r>
    </w:p>
    <w:p w14:paraId="7623E224" w14:textId="65391E38" w:rsidR="0065409E" w:rsidRDefault="0065409E" w:rsidP="0065409E">
      <w:pPr>
        <w:pStyle w:val="Default"/>
        <w:rPr>
          <w:color w:val="auto"/>
          <w:sz w:val="23"/>
          <w:szCs w:val="23"/>
        </w:rPr>
      </w:pPr>
      <w:r>
        <w:rPr>
          <w:color w:val="auto"/>
          <w:sz w:val="23"/>
          <w:szCs w:val="23"/>
        </w:rPr>
        <w:t xml:space="preserve">8.11.1.6. Visit 5 – 1-Week </w:t>
      </w:r>
      <w:proofErr w:type="spellStart"/>
      <w:r>
        <w:rPr>
          <w:color w:val="auto"/>
          <w:sz w:val="23"/>
          <w:szCs w:val="23"/>
        </w:rPr>
        <w:t>Follow</w:t>
      </w:r>
      <w:proofErr w:type="spellEnd"/>
      <w:r>
        <w:rPr>
          <w:color w:val="auto"/>
          <w:sz w:val="23"/>
          <w:szCs w:val="23"/>
        </w:rPr>
        <w:t>-up Visit (</w:t>
      </w:r>
      <w:proofErr w:type="spellStart"/>
      <w:r>
        <w:rPr>
          <w:color w:val="auto"/>
          <w:sz w:val="23"/>
          <w:szCs w:val="23"/>
        </w:rPr>
        <w:t>Vaccination</w:t>
      </w:r>
      <w:proofErr w:type="spellEnd"/>
      <w:r>
        <w:rPr>
          <w:color w:val="auto"/>
          <w:sz w:val="23"/>
          <w:szCs w:val="23"/>
        </w:rPr>
        <w:t xml:space="preserve"> 2): (6to8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w:t>
      </w:r>
      <w:proofErr w:type="gramStart"/>
      <w:r>
        <w:rPr>
          <w:color w:val="auto"/>
          <w:sz w:val="23"/>
          <w:szCs w:val="23"/>
        </w:rPr>
        <w:t>4).........</w:t>
      </w:r>
      <w:proofErr w:type="gramEnd"/>
      <w:r w:rsidR="00F37196">
        <w:rPr>
          <w:color w:val="auto"/>
          <w:sz w:val="23"/>
          <w:szCs w:val="23"/>
        </w:rPr>
        <w:tab/>
      </w:r>
      <w:r>
        <w:rPr>
          <w:color w:val="auto"/>
          <w:sz w:val="23"/>
          <w:szCs w:val="23"/>
        </w:rPr>
        <w:t xml:space="preserve">81 </w:t>
      </w:r>
    </w:p>
    <w:p w14:paraId="59A7679A" w14:textId="769D8C11" w:rsidR="0065409E" w:rsidRDefault="0065409E" w:rsidP="0065409E">
      <w:pPr>
        <w:pStyle w:val="Default"/>
        <w:rPr>
          <w:color w:val="auto"/>
          <w:sz w:val="23"/>
          <w:szCs w:val="23"/>
        </w:rPr>
      </w:pPr>
      <w:r>
        <w:rPr>
          <w:color w:val="auto"/>
          <w:sz w:val="23"/>
          <w:szCs w:val="23"/>
        </w:rPr>
        <w:t xml:space="preserve">8.11.1.7. Visit </w:t>
      </w:r>
      <w:proofErr w:type="gramStart"/>
      <w:r>
        <w:rPr>
          <w:color w:val="auto"/>
          <w:sz w:val="23"/>
          <w:szCs w:val="23"/>
        </w:rPr>
        <w:t>6 – 2</w:t>
      </w:r>
      <w:proofErr w:type="gramEnd"/>
      <w:r>
        <w:rPr>
          <w:color w:val="auto"/>
          <w:sz w:val="23"/>
          <w:szCs w:val="23"/>
        </w:rPr>
        <w:t xml:space="preserve">-Week </w:t>
      </w:r>
      <w:proofErr w:type="spellStart"/>
      <w:r>
        <w:rPr>
          <w:color w:val="auto"/>
          <w:sz w:val="23"/>
          <w:szCs w:val="23"/>
        </w:rPr>
        <w:t>Follow</w:t>
      </w:r>
      <w:proofErr w:type="spellEnd"/>
      <w:r>
        <w:rPr>
          <w:color w:val="auto"/>
          <w:sz w:val="23"/>
          <w:szCs w:val="23"/>
        </w:rPr>
        <w:t>-up Visit (</w:t>
      </w:r>
      <w:proofErr w:type="spellStart"/>
      <w:r>
        <w:rPr>
          <w:color w:val="auto"/>
          <w:sz w:val="23"/>
          <w:szCs w:val="23"/>
        </w:rPr>
        <w:t>Vaccination</w:t>
      </w:r>
      <w:proofErr w:type="spellEnd"/>
      <w:r>
        <w:rPr>
          <w:color w:val="auto"/>
          <w:sz w:val="23"/>
          <w:szCs w:val="23"/>
        </w:rPr>
        <w:t xml:space="preserve"> 2): (12 to16 Da</w:t>
      </w:r>
      <w:proofErr w:type="spellStart"/>
      <w:r>
        <w:rPr>
          <w:color w:val="auto"/>
          <w:sz w:val="23"/>
          <w:szCs w:val="23"/>
        </w:rPr>
        <w:t>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4) ...</w:t>
      </w:r>
      <w:r w:rsidR="00F37196">
        <w:rPr>
          <w:color w:val="auto"/>
          <w:sz w:val="23"/>
          <w:szCs w:val="23"/>
        </w:rPr>
        <w:tab/>
      </w:r>
      <w:r>
        <w:rPr>
          <w:color w:val="auto"/>
          <w:sz w:val="23"/>
          <w:szCs w:val="23"/>
        </w:rPr>
        <w:t xml:space="preserve">82 </w:t>
      </w:r>
    </w:p>
    <w:p w14:paraId="063E67C6" w14:textId="754367D5" w:rsidR="0065409E" w:rsidRDefault="0065409E" w:rsidP="0065409E">
      <w:pPr>
        <w:pStyle w:val="Default"/>
        <w:rPr>
          <w:color w:val="auto"/>
          <w:sz w:val="23"/>
          <w:szCs w:val="23"/>
        </w:rPr>
      </w:pPr>
      <w:r>
        <w:rPr>
          <w:color w:val="auto"/>
          <w:sz w:val="23"/>
          <w:szCs w:val="23"/>
        </w:rPr>
        <w:t xml:space="preserve">8.11.1.8. Visit </w:t>
      </w:r>
      <w:proofErr w:type="gramStart"/>
      <w:r>
        <w:rPr>
          <w:color w:val="auto"/>
          <w:sz w:val="23"/>
          <w:szCs w:val="23"/>
        </w:rPr>
        <w:t>7 – 1</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(28 to 35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4) ..........................</w:t>
      </w:r>
      <w:r w:rsidR="00F37196">
        <w:rPr>
          <w:color w:val="auto"/>
          <w:sz w:val="23"/>
          <w:szCs w:val="23"/>
        </w:rPr>
        <w:tab/>
      </w:r>
      <w:r>
        <w:rPr>
          <w:color w:val="auto"/>
          <w:sz w:val="23"/>
          <w:szCs w:val="23"/>
        </w:rPr>
        <w:t xml:space="preserve">83 </w:t>
      </w:r>
    </w:p>
    <w:p w14:paraId="35F34B6B" w14:textId="51A11738" w:rsidR="00F37196" w:rsidRDefault="00F37196" w:rsidP="0065409E">
      <w:pPr>
        <w:pStyle w:val="Default"/>
        <w:rPr>
          <w:color w:val="auto"/>
          <w:sz w:val="23"/>
          <w:szCs w:val="23"/>
        </w:rPr>
      </w:pPr>
    </w:p>
    <w:p w14:paraId="2C04A6E5" w14:textId="77777777" w:rsidR="00F37196" w:rsidRDefault="00F37196" w:rsidP="0065409E">
      <w:pPr>
        <w:pStyle w:val="Default"/>
        <w:rPr>
          <w:color w:val="auto"/>
          <w:sz w:val="23"/>
          <w:szCs w:val="23"/>
        </w:rPr>
      </w:pPr>
    </w:p>
    <w:p w14:paraId="231FCED4" w14:textId="5E6D4FFE" w:rsidR="0065409E" w:rsidRDefault="0065409E" w:rsidP="0065409E">
      <w:pPr>
        <w:pStyle w:val="Default"/>
        <w:rPr>
          <w:color w:val="auto"/>
          <w:sz w:val="23"/>
          <w:szCs w:val="23"/>
        </w:rPr>
      </w:pPr>
      <w:r>
        <w:rPr>
          <w:color w:val="auto"/>
          <w:sz w:val="23"/>
          <w:szCs w:val="23"/>
        </w:rPr>
        <w:t xml:space="preserve">8.11.1.9. Visit </w:t>
      </w:r>
      <w:proofErr w:type="gramStart"/>
      <w:r>
        <w:rPr>
          <w:color w:val="auto"/>
          <w:sz w:val="23"/>
          <w:szCs w:val="23"/>
        </w:rPr>
        <w:t>8 – 6</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(175 to 189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4) ......................</w:t>
      </w:r>
      <w:r w:rsidR="00F37196">
        <w:rPr>
          <w:color w:val="auto"/>
          <w:sz w:val="23"/>
          <w:szCs w:val="23"/>
        </w:rPr>
        <w:tab/>
      </w:r>
      <w:r>
        <w:rPr>
          <w:color w:val="auto"/>
          <w:sz w:val="23"/>
          <w:szCs w:val="23"/>
        </w:rPr>
        <w:t xml:space="preserve">84 </w:t>
      </w:r>
    </w:p>
    <w:p w14:paraId="164E61D3" w14:textId="40A26BCC" w:rsidR="0065409E" w:rsidRDefault="0065409E" w:rsidP="0065409E">
      <w:pPr>
        <w:pStyle w:val="Default"/>
        <w:rPr>
          <w:color w:val="auto"/>
          <w:sz w:val="23"/>
          <w:szCs w:val="23"/>
        </w:rPr>
      </w:pPr>
      <w:r>
        <w:rPr>
          <w:color w:val="auto"/>
          <w:sz w:val="23"/>
          <w:szCs w:val="23"/>
        </w:rPr>
        <w:t xml:space="preserve">8.11.1.10. Visit </w:t>
      </w:r>
      <w:proofErr w:type="gramStart"/>
      <w:r>
        <w:rPr>
          <w:color w:val="auto"/>
          <w:sz w:val="23"/>
          <w:szCs w:val="23"/>
        </w:rPr>
        <w:t>9 – 12</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(350 to 378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4) ..................</w:t>
      </w:r>
      <w:r w:rsidR="00F37196">
        <w:rPr>
          <w:color w:val="auto"/>
          <w:sz w:val="23"/>
          <w:szCs w:val="23"/>
        </w:rPr>
        <w:tab/>
      </w:r>
      <w:r>
        <w:rPr>
          <w:color w:val="auto"/>
          <w:sz w:val="23"/>
          <w:szCs w:val="23"/>
        </w:rPr>
        <w:t xml:space="preserve">84 </w:t>
      </w:r>
    </w:p>
    <w:p w14:paraId="580BA814" w14:textId="6520107A" w:rsidR="0065409E" w:rsidRDefault="0065409E" w:rsidP="0065409E">
      <w:pPr>
        <w:pStyle w:val="Default"/>
        <w:rPr>
          <w:color w:val="auto"/>
          <w:sz w:val="23"/>
          <w:szCs w:val="23"/>
        </w:rPr>
      </w:pPr>
      <w:r>
        <w:rPr>
          <w:color w:val="auto"/>
          <w:sz w:val="23"/>
          <w:szCs w:val="23"/>
        </w:rPr>
        <w:lastRenderedPageBreak/>
        <w:t xml:space="preserve">8.11.1.11. Visit 10 – 24-Month </w:t>
      </w:r>
      <w:proofErr w:type="spellStart"/>
      <w:r>
        <w:rPr>
          <w:color w:val="auto"/>
          <w:sz w:val="23"/>
          <w:szCs w:val="23"/>
        </w:rPr>
        <w:t>Follow</w:t>
      </w:r>
      <w:proofErr w:type="spellEnd"/>
      <w:r>
        <w:rPr>
          <w:color w:val="auto"/>
          <w:sz w:val="23"/>
          <w:szCs w:val="23"/>
        </w:rPr>
        <w:t xml:space="preserve">-up Visit: (714 to 742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w:t>
      </w:r>
      <w:proofErr w:type="gramStart"/>
      <w:r>
        <w:rPr>
          <w:color w:val="auto"/>
          <w:sz w:val="23"/>
          <w:szCs w:val="23"/>
        </w:rPr>
        <w:t>4)..............</w:t>
      </w:r>
      <w:proofErr w:type="gramEnd"/>
      <w:r w:rsidR="00F37196">
        <w:rPr>
          <w:color w:val="auto"/>
          <w:sz w:val="23"/>
          <w:szCs w:val="23"/>
        </w:rPr>
        <w:tab/>
      </w:r>
      <w:r>
        <w:rPr>
          <w:color w:val="auto"/>
          <w:sz w:val="23"/>
          <w:szCs w:val="23"/>
        </w:rPr>
        <w:t xml:space="preserve">85 </w:t>
      </w:r>
    </w:p>
    <w:p w14:paraId="523BEB98" w14:textId="464DD1BB" w:rsidR="0065409E" w:rsidRDefault="0065409E" w:rsidP="0065409E">
      <w:pPr>
        <w:pStyle w:val="Default"/>
        <w:rPr>
          <w:color w:val="auto"/>
          <w:sz w:val="23"/>
          <w:szCs w:val="23"/>
        </w:rPr>
      </w:pPr>
      <w:r>
        <w:rPr>
          <w:color w:val="auto"/>
          <w:sz w:val="23"/>
          <w:szCs w:val="23"/>
        </w:rPr>
        <w:t>8.11.2. Phase 2/3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85 </w:t>
      </w:r>
    </w:p>
    <w:p w14:paraId="5FCA0860" w14:textId="6602BBB5" w:rsidR="0065409E" w:rsidRDefault="0065409E" w:rsidP="0065409E">
      <w:pPr>
        <w:pStyle w:val="Default"/>
        <w:rPr>
          <w:color w:val="auto"/>
          <w:sz w:val="23"/>
          <w:szCs w:val="23"/>
        </w:rPr>
      </w:pPr>
      <w:r>
        <w:rPr>
          <w:color w:val="auto"/>
          <w:sz w:val="23"/>
          <w:szCs w:val="23"/>
        </w:rPr>
        <w:t xml:space="preserve">8.11.2.1. Visit 1 – </w:t>
      </w:r>
      <w:proofErr w:type="spellStart"/>
      <w:r>
        <w:rPr>
          <w:color w:val="auto"/>
          <w:sz w:val="23"/>
          <w:szCs w:val="23"/>
        </w:rPr>
        <w:t>Vaccination</w:t>
      </w:r>
      <w:proofErr w:type="spellEnd"/>
      <w:r>
        <w:rPr>
          <w:color w:val="auto"/>
          <w:sz w:val="23"/>
          <w:szCs w:val="23"/>
        </w:rPr>
        <w:t xml:space="preserve"> 1: (</w:t>
      </w:r>
      <w:proofErr w:type="spellStart"/>
      <w:r>
        <w:rPr>
          <w:color w:val="auto"/>
          <w:sz w:val="23"/>
          <w:szCs w:val="23"/>
        </w:rPr>
        <w:t>Day</w:t>
      </w:r>
      <w:proofErr w:type="spellEnd"/>
      <w:r>
        <w:rPr>
          <w:color w:val="auto"/>
          <w:sz w:val="23"/>
          <w:szCs w:val="23"/>
        </w:rPr>
        <w:t xml:space="preserve"> 1)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85 </w:t>
      </w:r>
    </w:p>
    <w:p w14:paraId="64B022C4" w14:textId="715D7A6B" w:rsidR="0065409E" w:rsidRDefault="0065409E" w:rsidP="0065409E">
      <w:pPr>
        <w:pStyle w:val="Default"/>
        <w:rPr>
          <w:color w:val="auto"/>
          <w:sz w:val="23"/>
          <w:szCs w:val="23"/>
        </w:rPr>
      </w:pPr>
      <w:r>
        <w:rPr>
          <w:color w:val="auto"/>
          <w:sz w:val="23"/>
          <w:szCs w:val="23"/>
        </w:rPr>
        <w:t xml:space="preserve">8.11.2.2. Visit 2 – </w:t>
      </w:r>
      <w:proofErr w:type="spellStart"/>
      <w:r>
        <w:rPr>
          <w:color w:val="auto"/>
          <w:sz w:val="23"/>
          <w:szCs w:val="23"/>
        </w:rPr>
        <w:t>Vaccination</w:t>
      </w:r>
      <w:proofErr w:type="spellEnd"/>
      <w:r>
        <w:rPr>
          <w:color w:val="auto"/>
          <w:sz w:val="23"/>
          <w:szCs w:val="23"/>
        </w:rPr>
        <w:t xml:space="preserve"> 2: (19 to 23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1)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88 </w:t>
      </w:r>
    </w:p>
    <w:p w14:paraId="54329584" w14:textId="5DEC8A94" w:rsidR="0065409E" w:rsidRDefault="0065409E" w:rsidP="0065409E">
      <w:pPr>
        <w:pStyle w:val="Default"/>
        <w:rPr>
          <w:color w:val="auto"/>
          <w:sz w:val="23"/>
          <w:szCs w:val="23"/>
        </w:rPr>
      </w:pPr>
      <w:r>
        <w:rPr>
          <w:color w:val="auto"/>
          <w:sz w:val="23"/>
          <w:szCs w:val="23"/>
        </w:rPr>
        <w:t>8.11.2.3. Visit 3–</w:t>
      </w:r>
      <w:proofErr w:type="gramStart"/>
      <w:r>
        <w:rPr>
          <w:color w:val="auto"/>
          <w:sz w:val="23"/>
          <w:szCs w:val="23"/>
        </w:rPr>
        <w:t>1-Month</w:t>
      </w:r>
      <w:proofErr w:type="gramEnd"/>
      <w:r>
        <w:rPr>
          <w:color w:val="auto"/>
          <w:sz w:val="23"/>
          <w:szCs w:val="23"/>
        </w:rPr>
        <w:t xml:space="preserve"> </w:t>
      </w:r>
      <w:proofErr w:type="spellStart"/>
      <w:r>
        <w:rPr>
          <w:color w:val="auto"/>
          <w:sz w:val="23"/>
          <w:szCs w:val="23"/>
        </w:rPr>
        <w:t>Follow</w:t>
      </w:r>
      <w:proofErr w:type="spellEnd"/>
      <w:r>
        <w:rPr>
          <w:color w:val="auto"/>
          <w:sz w:val="23"/>
          <w:szCs w:val="23"/>
        </w:rPr>
        <w:t xml:space="preserve">-up Visit (Aft </w:t>
      </w:r>
      <w:proofErr w:type="spellStart"/>
      <w:r>
        <w:rPr>
          <w:color w:val="auto"/>
          <w:sz w:val="23"/>
          <w:szCs w:val="23"/>
        </w:rPr>
        <w:t>Vaccination</w:t>
      </w:r>
      <w:proofErr w:type="spellEnd"/>
      <w:r>
        <w:rPr>
          <w:color w:val="auto"/>
          <w:sz w:val="23"/>
          <w:szCs w:val="23"/>
        </w:rPr>
        <w:t xml:space="preserve"> 2): (28to35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Visit2).</w:t>
      </w:r>
      <w:r w:rsidR="00F37196">
        <w:rPr>
          <w:color w:val="auto"/>
          <w:sz w:val="23"/>
          <w:szCs w:val="23"/>
        </w:rPr>
        <w:tab/>
      </w:r>
      <w:r>
        <w:rPr>
          <w:color w:val="auto"/>
          <w:sz w:val="23"/>
          <w:szCs w:val="23"/>
        </w:rPr>
        <w:t xml:space="preserve">90 </w:t>
      </w:r>
    </w:p>
    <w:p w14:paraId="339EBA67" w14:textId="02C4CC06" w:rsidR="0065409E" w:rsidRDefault="0065409E" w:rsidP="0065409E">
      <w:pPr>
        <w:pStyle w:val="Default"/>
        <w:rPr>
          <w:color w:val="auto"/>
          <w:sz w:val="23"/>
          <w:szCs w:val="23"/>
        </w:rPr>
      </w:pPr>
      <w:r>
        <w:rPr>
          <w:color w:val="auto"/>
          <w:sz w:val="23"/>
          <w:szCs w:val="23"/>
        </w:rPr>
        <w:t xml:space="preserve">8.11.2.4. Visit </w:t>
      </w:r>
      <w:proofErr w:type="gramStart"/>
      <w:r>
        <w:rPr>
          <w:color w:val="auto"/>
          <w:sz w:val="23"/>
          <w:szCs w:val="23"/>
        </w:rPr>
        <w:t>4 – 6</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(175 to 189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2) .....................</w:t>
      </w:r>
      <w:r w:rsidR="00F37196">
        <w:rPr>
          <w:color w:val="auto"/>
          <w:sz w:val="23"/>
          <w:szCs w:val="23"/>
        </w:rPr>
        <w:tab/>
      </w:r>
      <w:r>
        <w:rPr>
          <w:color w:val="auto"/>
          <w:sz w:val="23"/>
          <w:szCs w:val="23"/>
        </w:rPr>
        <w:t xml:space="preserve">91 </w:t>
      </w:r>
    </w:p>
    <w:p w14:paraId="6B61C5E6" w14:textId="4514C9A0" w:rsidR="0065409E" w:rsidRDefault="0065409E" w:rsidP="0065409E">
      <w:pPr>
        <w:pStyle w:val="Default"/>
        <w:rPr>
          <w:color w:val="auto"/>
          <w:sz w:val="23"/>
          <w:szCs w:val="23"/>
        </w:rPr>
      </w:pPr>
      <w:r>
        <w:rPr>
          <w:color w:val="auto"/>
          <w:sz w:val="23"/>
          <w:szCs w:val="23"/>
        </w:rPr>
        <w:t xml:space="preserve">8.11.2.5. Visit </w:t>
      </w:r>
      <w:proofErr w:type="gramStart"/>
      <w:r>
        <w:rPr>
          <w:color w:val="auto"/>
          <w:sz w:val="23"/>
          <w:szCs w:val="23"/>
        </w:rPr>
        <w:t>5 – 12</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(350 to 378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2) ....................</w:t>
      </w:r>
      <w:r w:rsidR="00F37196">
        <w:rPr>
          <w:color w:val="auto"/>
          <w:sz w:val="23"/>
          <w:szCs w:val="23"/>
        </w:rPr>
        <w:tab/>
      </w:r>
      <w:r>
        <w:rPr>
          <w:color w:val="auto"/>
          <w:sz w:val="23"/>
          <w:szCs w:val="23"/>
        </w:rPr>
        <w:t xml:space="preserve">91 </w:t>
      </w:r>
    </w:p>
    <w:p w14:paraId="74148D6C" w14:textId="77777777" w:rsidR="00F37196" w:rsidRDefault="0065409E" w:rsidP="00F37196">
      <w:pPr>
        <w:pStyle w:val="Default"/>
        <w:rPr>
          <w:color w:val="auto"/>
          <w:sz w:val="20"/>
          <w:szCs w:val="20"/>
        </w:rPr>
      </w:pPr>
      <w:r>
        <w:rPr>
          <w:color w:val="auto"/>
          <w:sz w:val="23"/>
          <w:szCs w:val="23"/>
        </w:rPr>
        <w:t xml:space="preserve">8.11.2.6. Visit </w:t>
      </w:r>
      <w:proofErr w:type="gramStart"/>
      <w:r>
        <w:rPr>
          <w:color w:val="auto"/>
          <w:sz w:val="23"/>
          <w:szCs w:val="23"/>
        </w:rPr>
        <w:t>6 – 24</w:t>
      </w:r>
      <w:proofErr w:type="gramEnd"/>
      <w:r>
        <w:rPr>
          <w:color w:val="auto"/>
          <w:sz w:val="23"/>
          <w:szCs w:val="23"/>
        </w:rPr>
        <w:t xml:space="preserve">-Month </w:t>
      </w:r>
      <w:proofErr w:type="spellStart"/>
      <w:r>
        <w:rPr>
          <w:color w:val="auto"/>
          <w:sz w:val="23"/>
          <w:szCs w:val="23"/>
        </w:rPr>
        <w:t>Follow</w:t>
      </w:r>
      <w:proofErr w:type="spellEnd"/>
      <w:r>
        <w:rPr>
          <w:color w:val="auto"/>
          <w:sz w:val="23"/>
          <w:szCs w:val="23"/>
        </w:rPr>
        <w:t xml:space="preserve">-up Visit: (714 to 742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Visit 2) ..................</w:t>
      </w:r>
      <w:r w:rsidR="00F37196">
        <w:rPr>
          <w:color w:val="auto"/>
          <w:sz w:val="23"/>
          <w:szCs w:val="23"/>
        </w:rPr>
        <w:tab/>
      </w:r>
      <w:r>
        <w:rPr>
          <w:color w:val="auto"/>
          <w:sz w:val="23"/>
          <w:szCs w:val="23"/>
        </w:rPr>
        <w:t xml:space="preserve">92 </w:t>
      </w:r>
      <w:r w:rsidR="00F37196">
        <w:rPr>
          <w:color w:val="auto"/>
          <w:sz w:val="20"/>
          <w:szCs w:val="20"/>
        </w:rPr>
        <w:t xml:space="preserve"> </w:t>
      </w:r>
    </w:p>
    <w:p w14:paraId="70E6834E" w14:textId="4B8612AD" w:rsidR="0065409E" w:rsidRDefault="0065409E" w:rsidP="00F37196">
      <w:pPr>
        <w:pStyle w:val="Default"/>
        <w:rPr>
          <w:color w:val="auto"/>
          <w:sz w:val="23"/>
          <w:szCs w:val="23"/>
        </w:rPr>
      </w:pPr>
      <w:r>
        <w:rPr>
          <w:color w:val="auto"/>
          <w:sz w:val="23"/>
          <w:szCs w:val="23"/>
        </w:rPr>
        <w:t xml:space="preserve">8.12. </w:t>
      </w:r>
      <w:proofErr w:type="spellStart"/>
      <w:r>
        <w:rPr>
          <w:color w:val="auto"/>
          <w:sz w:val="23"/>
          <w:szCs w:val="23"/>
        </w:rPr>
        <w:t>Unscheduled</w:t>
      </w:r>
      <w:proofErr w:type="spellEnd"/>
      <w:r>
        <w:rPr>
          <w:color w:val="auto"/>
          <w:sz w:val="23"/>
          <w:szCs w:val="23"/>
        </w:rPr>
        <w:t xml:space="preserve"> Visit </w:t>
      </w:r>
      <w:proofErr w:type="spellStart"/>
      <w:r>
        <w:rPr>
          <w:color w:val="auto"/>
          <w:sz w:val="23"/>
          <w:szCs w:val="23"/>
        </w:rPr>
        <w:t>for</w:t>
      </w:r>
      <w:proofErr w:type="spellEnd"/>
      <w:r>
        <w:rPr>
          <w:color w:val="auto"/>
          <w:sz w:val="23"/>
          <w:szCs w:val="23"/>
        </w:rPr>
        <w:t xml:space="preserve"> a Grade 3 </w:t>
      </w:r>
      <w:proofErr w:type="spellStart"/>
      <w:r>
        <w:rPr>
          <w:color w:val="auto"/>
          <w:sz w:val="23"/>
          <w:szCs w:val="23"/>
        </w:rPr>
        <w:t>or</w:t>
      </w:r>
      <w:proofErr w:type="spellEnd"/>
      <w:r>
        <w:rPr>
          <w:color w:val="auto"/>
          <w:sz w:val="23"/>
          <w:szCs w:val="23"/>
        </w:rPr>
        <w:t xml:space="preserve"> </w:t>
      </w:r>
      <w:proofErr w:type="spellStart"/>
      <w:r>
        <w:rPr>
          <w:color w:val="auto"/>
          <w:sz w:val="23"/>
          <w:szCs w:val="23"/>
        </w:rPr>
        <w:t>Suspected</w:t>
      </w:r>
      <w:proofErr w:type="spellEnd"/>
      <w:r>
        <w:rPr>
          <w:color w:val="auto"/>
          <w:sz w:val="23"/>
          <w:szCs w:val="23"/>
        </w:rPr>
        <w:t xml:space="preserve"> Grade 4 </w:t>
      </w:r>
      <w:proofErr w:type="spellStart"/>
      <w:r>
        <w:rPr>
          <w:color w:val="auto"/>
          <w:sz w:val="23"/>
          <w:szCs w:val="23"/>
        </w:rPr>
        <w:t>Reaction</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92 </w:t>
      </w:r>
    </w:p>
    <w:p w14:paraId="56484B58" w14:textId="6DEA7038" w:rsidR="0065409E" w:rsidRDefault="0065409E" w:rsidP="0065409E">
      <w:pPr>
        <w:pStyle w:val="Default"/>
        <w:rPr>
          <w:color w:val="auto"/>
          <w:sz w:val="23"/>
          <w:szCs w:val="23"/>
        </w:rPr>
      </w:pPr>
      <w:r>
        <w:rPr>
          <w:color w:val="auto"/>
          <w:sz w:val="23"/>
          <w:szCs w:val="23"/>
        </w:rPr>
        <w:t xml:space="preserve">8.13. COVID-19 </w:t>
      </w:r>
      <w:proofErr w:type="spellStart"/>
      <w:r>
        <w:rPr>
          <w:color w:val="auto"/>
          <w:sz w:val="23"/>
          <w:szCs w:val="23"/>
        </w:rPr>
        <w:t>Surveillance</w:t>
      </w:r>
      <w:proofErr w:type="spellEnd"/>
      <w:r>
        <w:rPr>
          <w:color w:val="auto"/>
          <w:sz w:val="23"/>
          <w:szCs w:val="23"/>
        </w:rPr>
        <w:t xml:space="preserve"> (All </w:t>
      </w:r>
      <w:proofErr w:type="spellStart"/>
      <w:r>
        <w:rPr>
          <w:color w:val="auto"/>
          <w:sz w:val="23"/>
          <w:szCs w:val="23"/>
        </w:rPr>
        <w:t>Participants</w:t>
      </w:r>
      <w:proofErr w:type="spellEnd"/>
      <w:r>
        <w:rPr>
          <w:color w:val="auto"/>
          <w:sz w:val="23"/>
          <w:szCs w:val="23"/>
        </w:rPr>
        <w:t>) ...........................................................</w:t>
      </w:r>
      <w:r w:rsidR="00F37196">
        <w:rPr>
          <w:color w:val="auto"/>
          <w:sz w:val="23"/>
          <w:szCs w:val="23"/>
        </w:rPr>
        <w:tab/>
      </w:r>
      <w:r w:rsidR="00F37196">
        <w:rPr>
          <w:color w:val="auto"/>
          <w:sz w:val="23"/>
          <w:szCs w:val="23"/>
        </w:rPr>
        <w:tab/>
      </w:r>
      <w:r>
        <w:rPr>
          <w:color w:val="auto"/>
          <w:sz w:val="23"/>
          <w:szCs w:val="23"/>
        </w:rPr>
        <w:t xml:space="preserve">93 </w:t>
      </w:r>
    </w:p>
    <w:p w14:paraId="113EC813" w14:textId="77777777" w:rsidR="00F37196" w:rsidRDefault="0065409E" w:rsidP="0065409E">
      <w:pPr>
        <w:pStyle w:val="Default"/>
        <w:rPr>
          <w:color w:val="auto"/>
          <w:sz w:val="23"/>
          <w:szCs w:val="23"/>
        </w:rPr>
      </w:pPr>
      <w:r>
        <w:rPr>
          <w:color w:val="auto"/>
          <w:sz w:val="23"/>
          <w:szCs w:val="23"/>
        </w:rPr>
        <w:t xml:space="preserve">8.13.1. </w:t>
      </w:r>
      <w:proofErr w:type="spellStart"/>
      <w:r>
        <w:rPr>
          <w:color w:val="auto"/>
          <w:sz w:val="23"/>
          <w:szCs w:val="23"/>
        </w:rPr>
        <w:t>Potential</w:t>
      </w:r>
      <w:proofErr w:type="spellEnd"/>
      <w:r>
        <w:rPr>
          <w:color w:val="auto"/>
          <w:sz w:val="23"/>
          <w:szCs w:val="23"/>
        </w:rPr>
        <w:t xml:space="preserve"> COVID-19 </w:t>
      </w:r>
      <w:proofErr w:type="spellStart"/>
      <w:r>
        <w:rPr>
          <w:color w:val="auto"/>
          <w:sz w:val="23"/>
          <w:szCs w:val="23"/>
        </w:rPr>
        <w:t>Illness</w:t>
      </w:r>
      <w:proofErr w:type="spellEnd"/>
      <w:r>
        <w:rPr>
          <w:color w:val="auto"/>
          <w:sz w:val="23"/>
          <w:szCs w:val="23"/>
        </w:rPr>
        <w:t xml:space="preserve"> Visit: (</w:t>
      </w:r>
      <w:proofErr w:type="spellStart"/>
      <w:r>
        <w:rPr>
          <w:color w:val="auto"/>
          <w:sz w:val="23"/>
          <w:szCs w:val="23"/>
        </w:rPr>
        <w:t>Optimally</w:t>
      </w:r>
      <w:proofErr w:type="spellEnd"/>
      <w:r>
        <w:rPr>
          <w:color w:val="auto"/>
          <w:sz w:val="23"/>
          <w:szCs w:val="23"/>
        </w:rPr>
        <w:t xml:space="preserve"> </w:t>
      </w:r>
      <w:proofErr w:type="spellStart"/>
      <w:r>
        <w:rPr>
          <w:color w:val="auto"/>
          <w:sz w:val="23"/>
          <w:szCs w:val="23"/>
        </w:rPr>
        <w:t>Within</w:t>
      </w:r>
      <w:proofErr w:type="spellEnd"/>
      <w:r>
        <w:rPr>
          <w:color w:val="auto"/>
          <w:sz w:val="23"/>
          <w:szCs w:val="23"/>
        </w:rPr>
        <w:t xml:space="preserve"> 3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w:t>
      </w:r>
    </w:p>
    <w:p w14:paraId="2E7F5A58" w14:textId="210BE1CF" w:rsidR="0065409E" w:rsidRDefault="0065409E" w:rsidP="00F37196">
      <w:pPr>
        <w:pStyle w:val="Default"/>
        <w:ind w:firstLine="567"/>
        <w:rPr>
          <w:color w:val="auto"/>
          <w:sz w:val="23"/>
          <w:szCs w:val="23"/>
        </w:rPr>
      </w:pPr>
      <w:proofErr w:type="spellStart"/>
      <w:r>
        <w:rPr>
          <w:color w:val="auto"/>
          <w:sz w:val="23"/>
          <w:szCs w:val="23"/>
        </w:rPr>
        <w:t>Potential</w:t>
      </w:r>
      <w:proofErr w:type="spellEnd"/>
      <w:r>
        <w:rPr>
          <w:color w:val="auto"/>
          <w:sz w:val="23"/>
          <w:szCs w:val="23"/>
        </w:rPr>
        <w:t xml:space="preserve"> COVID-19 </w:t>
      </w:r>
      <w:proofErr w:type="spellStart"/>
      <w:r>
        <w:rPr>
          <w:color w:val="auto"/>
          <w:sz w:val="23"/>
          <w:szCs w:val="23"/>
        </w:rPr>
        <w:t>Illness</w:t>
      </w:r>
      <w:proofErr w:type="spellEnd"/>
      <w:r>
        <w:rPr>
          <w:color w:val="auto"/>
          <w:sz w:val="23"/>
          <w:szCs w:val="23"/>
        </w:rPr>
        <w:t xml:space="preserve"> </w:t>
      </w:r>
      <w:proofErr w:type="spellStart"/>
      <w:r>
        <w:rPr>
          <w:color w:val="auto"/>
          <w:sz w:val="23"/>
          <w:szCs w:val="23"/>
        </w:rPr>
        <w:t>Onset</w:t>
      </w:r>
      <w:proofErr w:type="spellEnd"/>
      <w:r>
        <w:rPr>
          <w:color w:val="auto"/>
          <w:sz w:val="23"/>
          <w:szCs w:val="23"/>
        </w:rPr>
        <w:t>) .................................................................</w:t>
      </w:r>
      <w:r w:rsidR="00F37196">
        <w:rPr>
          <w:color w:val="auto"/>
          <w:sz w:val="23"/>
          <w:szCs w:val="23"/>
        </w:rPr>
        <w:tab/>
      </w:r>
      <w:r w:rsidR="00F37196">
        <w:rPr>
          <w:color w:val="auto"/>
          <w:sz w:val="23"/>
          <w:szCs w:val="23"/>
        </w:rPr>
        <w:tab/>
      </w:r>
      <w:r>
        <w:rPr>
          <w:color w:val="auto"/>
          <w:sz w:val="23"/>
          <w:szCs w:val="23"/>
        </w:rPr>
        <w:t xml:space="preserve">95 </w:t>
      </w:r>
    </w:p>
    <w:p w14:paraId="14CD3F8E" w14:textId="77777777" w:rsidR="00F37196" w:rsidRDefault="0065409E" w:rsidP="0065409E">
      <w:pPr>
        <w:pStyle w:val="Default"/>
        <w:rPr>
          <w:color w:val="auto"/>
          <w:sz w:val="23"/>
          <w:szCs w:val="23"/>
        </w:rPr>
      </w:pPr>
      <w:r>
        <w:rPr>
          <w:color w:val="auto"/>
          <w:sz w:val="23"/>
          <w:szCs w:val="23"/>
        </w:rPr>
        <w:t xml:space="preserve">8.13.2. </w:t>
      </w:r>
      <w:proofErr w:type="spellStart"/>
      <w:r>
        <w:rPr>
          <w:color w:val="auto"/>
          <w:sz w:val="23"/>
          <w:szCs w:val="23"/>
        </w:rPr>
        <w:t>Potential</w:t>
      </w:r>
      <w:proofErr w:type="spellEnd"/>
      <w:r>
        <w:rPr>
          <w:color w:val="auto"/>
          <w:sz w:val="23"/>
          <w:szCs w:val="23"/>
        </w:rPr>
        <w:t xml:space="preserve"> COVID-19 </w:t>
      </w:r>
      <w:proofErr w:type="spellStart"/>
      <w:r>
        <w:rPr>
          <w:color w:val="auto"/>
          <w:sz w:val="23"/>
          <w:szCs w:val="23"/>
        </w:rPr>
        <w:t>Convalescent</w:t>
      </w:r>
      <w:proofErr w:type="spellEnd"/>
      <w:r>
        <w:rPr>
          <w:color w:val="auto"/>
          <w:sz w:val="23"/>
          <w:szCs w:val="23"/>
        </w:rPr>
        <w:t xml:space="preserve"> Visit: (28 to 35 </w:t>
      </w:r>
      <w:proofErr w:type="spellStart"/>
      <w:r>
        <w:rPr>
          <w:color w:val="auto"/>
          <w:sz w:val="23"/>
          <w:szCs w:val="23"/>
        </w:rPr>
        <w:t>Days</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w:t>
      </w:r>
      <w:proofErr w:type="spellStart"/>
      <w:r>
        <w:rPr>
          <w:color w:val="auto"/>
          <w:sz w:val="23"/>
          <w:szCs w:val="23"/>
        </w:rPr>
        <w:t>Potential</w:t>
      </w:r>
      <w:proofErr w:type="spellEnd"/>
      <w:r>
        <w:rPr>
          <w:color w:val="auto"/>
          <w:sz w:val="23"/>
          <w:szCs w:val="23"/>
        </w:rPr>
        <w:t xml:space="preserve"> </w:t>
      </w:r>
    </w:p>
    <w:p w14:paraId="66B9A09B" w14:textId="76C71A35" w:rsidR="0065409E" w:rsidRDefault="0065409E" w:rsidP="00F37196">
      <w:pPr>
        <w:pStyle w:val="Default"/>
        <w:ind w:firstLine="567"/>
        <w:rPr>
          <w:color w:val="auto"/>
          <w:sz w:val="23"/>
          <w:szCs w:val="23"/>
        </w:rPr>
      </w:pPr>
      <w:r>
        <w:rPr>
          <w:color w:val="auto"/>
          <w:sz w:val="23"/>
          <w:szCs w:val="23"/>
        </w:rPr>
        <w:t xml:space="preserve">COVID-19 </w:t>
      </w:r>
      <w:proofErr w:type="spellStart"/>
      <w:r>
        <w:rPr>
          <w:color w:val="auto"/>
          <w:sz w:val="23"/>
          <w:szCs w:val="23"/>
        </w:rPr>
        <w:t>Illness</w:t>
      </w:r>
      <w:proofErr w:type="spellEnd"/>
      <w:r>
        <w:rPr>
          <w:color w:val="auto"/>
          <w:sz w:val="23"/>
          <w:szCs w:val="23"/>
        </w:rPr>
        <w:t xml:space="preserve"> Visit)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96 </w:t>
      </w:r>
    </w:p>
    <w:p w14:paraId="7A5354D0" w14:textId="32C63F88" w:rsidR="0065409E" w:rsidRDefault="0065409E" w:rsidP="0065409E">
      <w:pPr>
        <w:pStyle w:val="Default"/>
        <w:rPr>
          <w:color w:val="auto"/>
          <w:sz w:val="23"/>
          <w:szCs w:val="23"/>
        </w:rPr>
      </w:pPr>
      <w:r>
        <w:rPr>
          <w:color w:val="auto"/>
          <w:sz w:val="23"/>
          <w:szCs w:val="23"/>
        </w:rPr>
        <w:t xml:space="preserve">8.14. </w:t>
      </w:r>
      <w:proofErr w:type="spellStart"/>
      <w:r>
        <w:rPr>
          <w:color w:val="auto"/>
          <w:sz w:val="23"/>
          <w:szCs w:val="23"/>
        </w:rPr>
        <w:t>Communication</w:t>
      </w:r>
      <w:proofErr w:type="spellEnd"/>
      <w:r>
        <w:rPr>
          <w:color w:val="auto"/>
          <w:sz w:val="23"/>
          <w:szCs w:val="23"/>
        </w:rPr>
        <w:t xml:space="preserve"> and Use </w:t>
      </w:r>
      <w:proofErr w:type="spellStart"/>
      <w:r>
        <w:rPr>
          <w:color w:val="auto"/>
          <w:sz w:val="23"/>
          <w:szCs w:val="23"/>
        </w:rPr>
        <w:t>of</w:t>
      </w:r>
      <w:proofErr w:type="spellEnd"/>
      <w:r>
        <w:rPr>
          <w:color w:val="auto"/>
          <w:sz w:val="23"/>
          <w:szCs w:val="23"/>
        </w:rPr>
        <w:t xml:space="preserve"> Technology ...............................................................</w:t>
      </w:r>
      <w:r w:rsidR="00F37196">
        <w:rPr>
          <w:color w:val="auto"/>
          <w:sz w:val="23"/>
          <w:szCs w:val="23"/>
        </w:rPr>
        <w:tab/>
      </w:r>
      <w:r w:rsidR="00F37196">
        <w:rPr>
          <w:color w:val="auto"/>
          <w:sz w:val="23"/>
          <w:szCs w:val="23"/>
        </w:rPr>
        <w:tab/>
      </w:r>
      <w:r>
        <w:rPr>
          <w:color w:val="auto"/>
          <w:sz w:val="23"/>
          <w:szCs w:val="23"/>
        </w:rPr>
        <w:t xml:space="preserve">96 </w:t>
      </w:r>
    </w:p>
    <w:p w14:paraId="1F93CE61" w14:textId="77777777" w:rsidR="00F37196" w:rsidRDefault="0065409E" w:rsidP="0065409E">
      <w:pPr>
        <w:pStyle w:val="Default"/>
        <w:rPr>
          <w:color w:val="auto"/>
          <w:sz w:val="23"/>
          <w:szCs w:val="23"/>
        </w:rPr>
      </w:pPr>
      <w:r>
        <w:rPr>
          <w:color w:val="auto"/>
          <w:sz w:val="23"/>
          <w:szCs w:val="23"/>
        </w:rPr>
        <w:t xml:space="preserve">8.15. SARS-CoV-2 NAAT </w:t>
      </w:r>
      <w:proofErr w:type="spellStart"/>
      <w:r>
        <w:rPr>
          <w:color w:val="auto"/>
          <w:sz w:val="23"/>
          <w:szCs w:val="23"/>
        </w:rPr>
        <w:t>Results</w:t>
      </w:r>
      <w:proofErr w:type="spellEnd"/>
      <w:r>
        <w:rPr>
          <w:color w:val="auto"/>
          <w:sz w:val="23"/>
          <w:szCs w:val="23"/>
        </w:rPr>
        <w:t xml:space="preserve"> </w:t>
      </w:r>
      <w:proofErr w:type="spellStart"/>
      <w:r>
        <w:rPr>
          <w:color w:val="auto"/>
          <w:sz w:val="23"/>
          <w:szCs w:val="23"/>
        </w:rPr>
        <w:t>From</w:t>
      </w:r>
      <w:proofErr w:type="spellEnd"/>
      <w:r>
        <w:rPr>
          <w:color w:val="auto"/>
          <w:sz w:val="23"/>
          <w:szCs w:val="23"/>
        </w:rPr>
        <w:t xml:space="preserve"> </w:t>
      </w:r>
      <w:proofErr w:type="spellStart"/>
      <w:r>
        <w:rPr>
          <w:color w:val="auto"/>
          <w:sz w:val="23"/>
          <w:szCs w:val="23"/>
        </w:rPr>
        <w:t>Visits</w:t>
      </w:r>
      <w:proofErr w:type="spellEnd"/>
      <w:r>
        <w:rPr>
          <w:color w:val="auto"/>
          <w:sz w:val="23"/>
          <w:szCs w:val="23"/>
        </w:rPr>
        <w:t xml:space="preserve"> 1 and 2 and </w:t>
      </w:r>
      <w:proofErr w:type="spellStart"/>
      <w:r>
        <w:rPr>
          <w:color w:val="auto"/>
          <w:sz w:val="23"/>
          <w:szCs w:val="23"/>
        </w:rPr>
        <w:t>Potential</w:t>
      </w:r>
      <w:proofErr w:type="spellEnd"/>
      <w:r>
        <w:rPr>
          <w:color w:val="auto"/>
          <w:sz w:val="23"/>
          <w:szCs w:val="23"/>
        </w:rPr>
        <w:t xml:space="preserve"> </w:t>
      </w:r>
    </w:p>
    <w:p w14:paraId="69E9AF17" w14:textId="28D5C033" w:rsidR="0065409E" w:rsidRDefault="0065409E" w:rsidP="00F37196">
      <w:pPr>
        <w:pStyle w:val="Default"/>
        <w:ind w:firstLine="567"/>
        <w:rPr>
          <w:color w:val="auto"/>
          <w:sz w:val="23"/>
          <w:szCs w:val="23"/>
        </w:rPr>
      </w:pPr>
      <w:r>
        <w:rPr>
          <w:color w:val="auto"/>
          <w:sz w:val="23"/>
          <w:szCs w:val="23"/>
        </w:rPr>
        <w:t>COVID-19 Illness Visits ..........................................................................................</w:t>
      </w:r>
      <w:r w:rsidR="00F37196">
        <w:rPr>
          <w:color w:val="auto"/>
          <w:sz w:val="23"/>
          <w:szCs w:val="23"/>
        </w:rPr>
        <w:tab/>
      </w:r>
      <w:r>
        <w:rPr>
          <w:color w:val="auto"/>
          <w:sz w:val="23"/>
          <w:szCs w:val="23"/>
        </w:rPr>
        <w:t xml:space="preserve">97 </w:t>
      </w:r>
    </w:p>
    <w:p w14:paraId="44EEE530" w14:textId="2B3B3933" w:rsidR="0065409E" w:rsidRDefault="0065409E" w:rsidP="0065409E">
      <w:pPr>
        <w:pStyle w:val="Default"/>
        <w:rPr>
          <w:color w:val="auto"/>
          <w:sz w:val="23"/>
          <w:szCs w:val="23"/>
        </w:rPr>
      </w:pPr>
      <w:r>
        <w:rPr>
          <w:color w:val="auto"/>
          <w:sz w:val="23"/>
          <w:szCs w:val="23"/>
        </w:rPr>
        <w:t>9. STATISTICAL CONSIDERATIONS ................................................................................</w:t>
      </w:r>
      <w:r w:rsidR="00F37196">
        <w:rPr>
          <w:color w:val="auto"/>
          <w:sz w:val="23"/>
          <w:szCs w:val="23"/>
        </w:rPr>
        <w:tab/>
      </w:r>
      <w:r>
        <w:rPr>
          <w:color w:val="auto"/>
          <w:sz w:val="23"/>
          <w:szCs w:val="23"/>
        </w:rPr>
        <w:t xml:space="preserve">98 </w:t>
      </w:r>
    </w:p>
    <w:p w14:paraId="1BDB487E" w14:textId="298B6039" w:rsidR="0065409E" w:rsidRDefault="0065409E" w:rsidP="0065409E">
      <w:pPr>
        <w:pStyle w:val="Default"/>
        <w:rPr>
          <w:color w:val="auto"/>
          <w:sz w:val="23"/>
          <w:szCs w:val="23"/>
        </w:rPr>
      </w:pPr>
      <w:r>
        <w:rPr>
          <w:color w:val="auto"/>
          <w:sz w:val="23"/>
          <w:szCs w:val="23"/>
        </w:rPr>
        <w:t xml:space="preserve">9.1. </w:t>
      </w:r>
      <w:proofErr w:type="spellStart"/>
      <w:r>
        <w:rPr>
          <w:color w:val="auto"/>
          <w:sz w:val="23"/>
          <w:szCs w:val="23"/>
        </w:rPr>
        <w:t>Estimands</w:t>
      </w:r>
      <w:proofErr w:type="spellEnd"/>
      <w:r>
        <w:rPr>
          <w:color w:val="auto"/>
          <w:sz w:val="23"/>
          <w:szCs w:val="23"/>
        </w:rPr>
        <w:t xml:space="preserve"> and </w:t>
      </w:r>
      <w:proofErr w:type="spellStart"/>
      <w:r>
        <w:rPr>
          <w:color w:val="auto"/>
          <w:sz w:val="23"/>
          <w:szCs w:val="23"/>
        </w:rPr>
        <w:t>Statistical</w:t>
      </w:r>
      <w:proofErr w:type="spellEnd"/>
      <w:r>
        <w:rPr>
          <w:color w:val="auto"/>
          <w:sz w:val="23"/>
          <w:szCs w:val="23"/>
        </w:rPr>
        <w:t xml:space="preserve"> </w:t>
      </w:r>
      <w:proofErr w:type="spellStart"/>
      <w:r>
        <w:rPr>
          <w:color w:val="auto"/>
          <w:sz w:val="23"/>
          <w:szCs w:val="23"/>
        </w:rPr>
        <w:t>Hypotheses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98 </w:t>
      </w:r>
    </w:p>
    <w:p w14:paraId="4678CC62" w14:textId="2355B17C" w:rsidR="0065409E" w:rsidRDefault="0065409E" w:rsidP="0065409E">
      <w:pPr>
        <w:pStyle w:val="Default"/>
        <w:rPr>
          <w:color w:val="auto"/>
          <w:sz w:val="23"/>
          <w:szCs w:val="23"/>
        </w:rPr>
      </w:pPr>
      <w:r>
        <w:rPr>
          <w:color w:val="auto"/>
          <w:sz w:val="23"/>
          <w:szCs w:val="23"/>
        </w:rPr>
        <w:t xml:space="preserve">9.1.1. </w:t>
      </w:r>
      <w:proofErr w:type="spellStart"/>
      <w:r>
        <w:rPr>
          <w:color w:val="auto"/>
          <w:sz w:val="23"/>
          <w:szCs w:val="23"/>
        </w:rPr>
        <w:t>Estimands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98 </w:t>
      </w:r>
    </w:p>
    <w:p w14:paraId="2345B7CD" w14:textId="1A905D7E" w:rsidR="0065409E" w:rsidRDefault="0065409E" w:rsidP="0065409E">
      <w:pPr>
        <w:pStyle w:val="Default"/>
        <w:rPr>
          <w:color w:val="auto"/>
          <w:sz w:val="23"/>
          <w:szCs w:val="23"/>
        </w:rPr>
      </w:pPr>
      <w:r>
        <w:rPr>
          <w:color w:val="auto"/>
          <w:sz w:val="23"/>
          <w:szCs w:val="23"/>
        </w:rPr>
        <w:t xml:space="preserve">9.1.2. </w:t>
      </w:r>
      <w:proofErr w:type="spellStart"/>
      <w:r>
        <w:rPr>
          <w:color w:val="auto"/>
          <w:sz w:val="23"/>
          <w:szCs w:val="23"/>
        </w:rPr>
        <w:t>Statistical</w:t>
      </w:r>
      <w:proofErr w:type="spellEnd"/>
      <w:r>
        <w:rPr>
          <w:color w:val="auto"/>
          <w:sz w:val="23"/>
          <w:szCs w:val="23"/>
        </w:rPr>
        <w:t xml:space="preserve"> </w:t>
      </w:r>
      <w:proofErr w:type="spellStart"/>
      <w:r>
        <w:rPr>
          <w:color w:val="auto"/>
          <w:sz w:val="23"/>
          <w:szCs w:val="23"/>
        </w:rPr>
        <w:t>Hypotheses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99 </w:t>
      </w:r>
    </w:p>
    <w:p w14:paraId="44A8F20A" w14:textId="06DF82D2" w:rsidR="0065409E" w:rsidRDefault="0065409E" w:rsidP="0065409E">
      <w:pPr>
        <w:pStyle w:val="Default"/>
        <w:rPr>
          <w:color w:val="auto"/>
          <w:sz w:val="23"/>
          <w:szCs w:val="23"/>
        </w:rPr>
      </w:pPr>
      <w:r>
        <w:rPr>
          <w:color w:val="auto"/>
          <w:sz w:val="23"/>
          <w:szCs w:val="23"/>
        </w:rPr>
        <w:t xml:space="preserve">9.1.2.1. </w:t>
      </w:r>
      <w:proofErr w:type="spellStart"/>
      <w:r>
        <w:rPr>
          <w:color w:val="auto"/>
          <w:sz w:val="23"/>
          <w:szCs w:val="23"/>
        </w:rPr>
        <w:t>Statistical</w:t>
      </w:r>
      <w:proofErr w:type="spellEnd"/>
      <w:r>
        <w:rPr>
          <w:color w:val="auto"/>
          <w:sz w:val="23"/>
          <w:szCs w:val="23"/>
        </w:rPr>
        <w:t xml:space="preserve"> </w:t>
      </w:r>
      <w:proofErr w:type="spellStart"/>
      <w:r>
        <w:rPr>
          <w:color w:val="auto"/>
          <w:sz w:val="23"/>
          <w:szCs w:val="23"/>
        </w:rPr>
        <w:t>Hypothesis</w:t>
      </w:r>
      <w:proofErr w:type="spellEnd"/>
      <w:r>
        <w:rPr>
          <w:color w:val="auto"/>
          <w:sz w:val="23"/>
          <w:szCs w:val="23"/>
        </w:rPr>
        <w:t xml:space="preserve"> </w:t>
      </w:r>
      <w:proofErr w:type="spellStart"/>
      <w:r>
        <w:rPr>
          <w:color w:val="auto"/>
          <w:sz w:val="23"/>
          <w:szCs w:val="23"/>
        </w:rPr>
        <w:t>Evaluation</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Efficacy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99 </w:t>
      </w:r>
    </w:p>
    <w:p w14:paraId="205A36D0" w14:textId="1799A3BB" w:rsidR="0065409E" w:rsidRDefault="0065409E" w:rsidP="0065409E">
      <w:pPr>
        <w:pStyle w:val="Default"/>
        <w:rPr>
          <w:color w:val="auto"/>
          <w:sz w:val="23"/>
          <w:szCs w:val="23"/>
        </w:rPr>
      </w:pPr>
      <w:r>
        <w:rPr>
          <w:color w:val="auto"/>
          <w:sz w:val="23"/>
          <w:szCs w:val="23"/>
        </w:rPr>
        <w:t xml:space="preserve">9.1.2.2. </w:t>
      </w:r>
      <w:proofErr w:type="spellStart"/>
      <w:r>
        <w:rPr>
          <w:color w:val="auto"/>
          <w:sz w:val="23"/>
          <w:szCs w:val="23"/>
        </w:rPr>
        <w:t>Statistical</w:t>
      </w:r>
      <w:proofErr w:type="spellEnd"/>
      <w:r>
        <w:rPr>
          <w:color w:val="auto"/>
          <w:sz w:val="23"/>
          <w:szCs w:val="23"/>
        </w:rPr>
        <w:t xml:space="preserve"> </w:t>
      </w:r>
      <w:proofErr w:type="spellStart"/>
      <w:r>
        <w:rPr>
          <w:color w:val="auto"/>
          <w:sz w:val="23"/>
          <w:szCs w:val="23"/>
        </w:rPr>
        <w:t>Hypothesis</w:t>
      </w:r>
      <w:proofErr w:type="spellEnd"/>
      <w:r>
        <w:rPr>
          <w:color w:val="auto"/>
          <w:sz w:val="23"/>
          <w:szCs w:val="23"/>
        </w:rPr>
        <w:t xml:space="preserve"> </w:t>
      </w:r>
      <w:proofErr w:type="spellStart"/>
      <w:r>
        <w:rPr>
          <w:color w:val="auto"/>
          <w:sz w:val="23"/>
          <w:szCs w:val="23"/>
        </w:rPr>
        <w:t>Evaluation</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Immunogenicity</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99 </w:t>
      </w:r>
    </w:p>
    <w:p w14:paraId="3FF5807C" w14:textId="17C2CD65" w:rsidR="0065409E" w:rsidRDefault="0065409E" w:rsidP="0065409E">
      <w:pPr>
        <w:pStyle w:val="Default"/>
        <w:rPr>
          <w:color w:val="auto"/>
          <w:sz w:val="23"/>
          <w:szCs w:val="23"/>
        </w:rPr>
      </w:pPr>
      <w:r>
        <w:rPr>
          <w:color w:val="auto"/>
          <w:sz w:val="23"/>
          <w:szCs w:val="23"/>
        </w:rPr>
        <w:t xml:space="preserve">9.2. Sample </w:t>
      </w:r>
      <w:proofErr w:type="spellStart"/>
      <w:r>
        <w:rPr>
          <w:color w:val="auto"/>
          <w:sz w:val="23"/>
          <w:szCs w:val="23"/>
        </w:rPr>
        <w:t>Size</w:t>
      </w:r>
      <w:proofErr w:type="spellEnd"/>
      <w:r>
        <w:rPr>
          <w:color w:val="auto"/>
          <w:sz w:val="23"/>
          <w:szCs w:val="23"/>
        </w:rPr>
        <w:t xml:space="preserve"> </w:t>
      </w:r>
      <w:proofErr w:type="spellStart"/>
      <w:r>
        <w:rPr>
          <w:color w:val="auto"/>
          <w:sz w:val="23"/>
          <w:szCs w:val="23"/>
        </w:rPr>
        <w:t>Determination</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99 </w:t>
      </w:r>
    </w:p>
    <w:p w14:paraId="484EF45B" w14:textId="043F9F47" w:rsidR="0065409E" w:rsidRDefault="0065409E" w:rsidP="0065409E">
      <w:pPr>
        <w:pStyle w:val="Default"/>
        <w:rPr>
          <w:color w:val="auto"/>
          <w:sz w:val="23"/>
          <w:szCs w:val="23"/>
        </w:rPr>
      </w:pPr>
      <w:r>
        <w:rPr>
          <w:color w:val="auto"/>
          <w:sz w:val="23"/>
          <w:szCs w:val="23"/>
        </w:rPr>
        <w:t xml:space="preserve">9.3. </w:t>
      </w:r>
      <w:proofErr w:type="spellStart"/>
      <w:r>
        <w:rPr>
          <w:color w:val="auto"/>
          <w:sz w:val="23"/>
          <w:szCs w:val="23"/>
        </w:rPr>
        <w:t>Analysis</w:t>
      </w:r>
      <w:proofErr w:type="spellEnd"/>
      <w:r>
        <w:rPr>
          <w:color w:val="auto"/>
          <w:sz w:val="23"/>
          <w:szCs w:val="23"/>
        </w:rPr>
        <w:t xml:space="preserve"> </w:t>
      </w:r>
      <w:proofErr w:type="spellStart"/>
      <w:r>
        <w:rPr>
          <w:color w:val="auto"/>
          <w:sz w:val="23"/>
          <w:szCs w:val="23"/>
        </w:rPr>
        <w:t>Sets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101 </w:t>
      </w:r>
    </w:p>
    <w:p w14:paraId="180122B3" w14:textId="580F2388" w:rsidR="0065409E" w:rsidRDefault="0065409E" w:rsidP="0065409E">
      <w:pPr>
        <w:pStyle w:val="Default"/>
        <w:rPr>
          <w:color w:val="auto"/>
          <w:sz w:val="23"/>
          <w:szCs w:val="23"/>
        </w:rPr>
      </w:pPr>
      <w:r>
        <w:rPr>
          <w:color w:val="auto"/>
          <w:sz w:val="23"/>
          <w:szCs w:val="23"/>
        </w:rPr>
        <w:t xml:space="preserve">9.4. </w:t>
      </w:r>
      <w:proofErr w:type="spellStart"/>
      <w:r>
        <w:rPr>
          <w:color w:val="auto"/>
          <w:sz w:val="23"/>
          <w:szCs w:val="23"/>
        </w:rPr>
        <w:t>Statistical</w:t>
      </w:r>
      <w:proofErr w:type="spellEnd"/>
      <w:r>
        <w:rPr>
          <w:color w:val="auto"/>
          <w:sz w:val="23"/>
          <w:szCs w:val="23"/>
        </w:rPr>
        <w:t xml:space="preserve">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102 </w:t>
      </w:r>
    </w:p>
    <w:p w14:paraId="7E9CE61F" w14:textId="1C904EF1" w:rsidR="0065409E" w:rsidRDefault="0065409E" w:rsidP="0065409E">
      <w:pPr>
        <w:pStyle w:val="Default"/>
        <w:rPr>
          <w:color w:val="auto"/>
          <w:sz w:val="23"/>
          <w:szCs w:val="23"/>
        </w:rPr>
      </w:pPr>
      <w:r>
        <w:rPr>
          <w:color w:val="auto"/>
          <w:sz w:val="23"/>
          <w:szCs w:val="23"/>
        </w:rPr>
        <w:t xml:space="preserve">9.4.1. </w:t>
      </w:r>
      <w:proofErr w:type="spellStart"/>
      <w:r>
        <w:rPr>
          <w:color w:val="auto"/>
          <w:sz w:val="23"/>
          <w:szCs w:val="23"/>
        </w:rPr>
        <w:t>Immunogenicity</w:t>
      </w:r>
      <w:proofErr w:type="spellEnd"/>
      <w:r>
        <w:rPr>
          <w:color w:val="auto"/>
          <w:sz w:val="23"/>
          <w:szCs w:val="23"/>
        </w:rPr>
        <w:t xml:space="preserve">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102 </w:t>
      </w:r>
    </w:p>
    <w:p w14:paraId="64351CD5" w14:textId="2749B14C" w:rsidR="0065409E" w:rsidRDefault="0065409E" w:rsidP="0065409E">
      <w:pPr>
        <w:pStyle w:val="Default"/>
        <w:rPr>
          <w:color w:val="auto"/>
          <w:sz w:val="23"/>
          <w:szCs w:val="23"/>
        </w:rPr>
      </w:pPr>
      <w:r>
        <w:rPr>
          <w:color w:val="auto"/>
          <w:sz w:val="23"/>
          <w:szCs w:val="23"/>
        </w:rPr>
        <w:t xml:space="preserve">9.4.2. </w:t>
      </w:r>
      <w:proofErr w:type="spellStart"/>
      <w:r>
        <w:rPr>
          <w:color w:val="auto"/>
          <w:sz w:val="23"/>
          <w:szCs w:val="23"/>
        </w:rPr>
        <w:t>Efficacy</w:t>
      </w:r>
      <w:proofErr w:type="spellEnd"/>
      <w:r>
        <w:rPr>
          <w:color w:val="auto"/>
          <w:sz w:val="23"/>
          <w:szCs w:val="23"/>
        </w:rPr>
        <w:t xml:space="preserve">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107 </w:t>
      </w:r>
    </w:p>
    <w:p w14:paraId="64A01508" w14:textId="456FEBB8" w:rsidR="0065409E" w:rsidRDefault="0065409E" w:rsidP="0065409E">
      <w:pPr>
        <w:pStyle w:val="Default"/>
        <w:rPr>
          <w:color w:val="auto"/>
          <w:sz w:val="23"/>
          <w:szCs w:val="23"/>
        </w:rPr>
      </w:pPr>
      <w:r>
        <w:rPr>
          <w:color w:val="auto"/>
          <w:sz w:val="23"/>
          <w:szCs w:val="23"/>
        </w:rPr>
        <w:t xml:space="preserve">9.4.3. </w:t>
      </w:r>
      <w:proofErr w:type="spellStart"/>
      <w:r>
        <w:rPr>
          <w:color w:val="auto"/>
          <w:sz w:val="23"/>
          <w:szCs w:val="23"/>
        </w:rPr>
        <w:t>Safety</w:t>
      </w:r>
      <w:proofErr w:type="spellEnd"/>
      <w:r>
        <w:rPr>
          <w:color w:val="auto"/>
          <w:sz w:val="23"/>
          <w:szCs w:val="23"/>
        </w:rPr>
        <w:t xml:space="preserve">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109 </w:t>
      </w:r>
    </w:p>
    <w:p w14:paraId="6C53C532" w14:textId="1D6FB920" w:rsidR="0065409E" w:rsidRDefault="0065409E" w:rsidP="0065409E">
      <w:pPr>
        <w:pStyle w:val="Default"/>
        <w:rPr>
          <w:color w:val="auto"/>
          <w:sz w:val="23"/>
          <w:szCs w:val="23"/>
        </w:rPr>
      </w:pPr>
      <w:r>
        <w:rPr>
          <w:color w:val="auto"/>
          <w:sz w:val="23"/>
          <w:szCs w:val="23"/>
        </w:rPr>
        <w:t xml:space="preserve">9.4.4. </w:t>
      </w:r>
      <w:proofErr w:type="spellStart"/>
      <w:r>
        <w:rPr>
          <w:color w:val="auto"/>
          <w:sz w:val="23"/>
          <w:szCs w:val="23"/>
        </w:rPr>
        <w:t>Other</w:t>
      </w:r>
      <w:proofErr w:type="spellEnd"/>
      <w:r>
        <w:rPr>
          <w:color w:val="auto"/>
          <w:sz w:val="23"/>
          <w:szCs w:val="23"/>
        </w:rPr>
        <w:t xml:space="preserve">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110 </w:t>
      </w:r>
    </w:p>
    <w:p w14:paraId="64C10194" w14:textId="28EF16FB" w:rsidR="0065409E" w:rsidRDefault="0065409E" w:rsidP="0065409E">
      <w:pPr>
        <w:pStyle w:val="Default"/>
        <w:rPr>
          <w:color w:val="auto"/>
          <w:sz w:val="23"/>
          <w:szCs w:val="23"/>
        </w:rPr>
      </w:pPr>
      <w:r>
        <w:rPr>
          <w:color w:val="auto"/>
          <w:sz w:val="23"/>
          <w:szCs w:val="23"/>
        </w:rPr>
        <w:t xml:space="preserve">9.5. Interim </w:t>
      </w:r>
      <w:proofErr w:type="spellStart"/>
      <w:r>
        <w:rPr>
          <w:color w:val="auto"/>
          <w:sz w:val="23"/>
          <w:szCs w:val="23"/>
        </w:rPr>
        <w:t>Analyses</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111 </w:t>
      </w:r>
    </w:p>
    <w:p w14:paraId="5B6672B1" w14:textId="0265B9BC" w:rsidR="0065409E" w:rsidRDefault="0065409E" w:rsidP="0065409E">
      <w:pPr>
        <w:pStyle w:val="Default"/>
        <w:rPr>
          <w:color w:val="auto"/>
          <w:sz w:val="23"/>
          <w:szCs w:val="23"/>
        </w:rPr>
      </w:pPr>
      <w:r>
        <w:rPr>
          <w:color w:val="auto"/>
          <w:sz w:val="23"/>
          <w:szCs w:val="23"/>
        </w:rPr>
        <w:t xml:space="preserve">9.5.1. </w:t>
      </w:r>
      <w:proofErr w:type="spellStart"/>
      <w:r>
        <w:rPr>
          <w:color w:val="auto"/>
          <w:sz w:val="23"/>
          <w:szCs w:val="23"/>
        </w:rPr>
        <w:t>Analysis</w:t>
      </w:r>
      <w:proofErr w:type="spellEnd"/>
      <w:r>
        <w:rPr>
          <w:color w:val="auto"/>
          <w:sz w:val="23"/>
          <w:szCs w:val="23"/>
        </w:rPr>
        <w:t xml:space="preserve"> Timing........................................................................................</w:t>
      </w:r>
      <w:r w:rsidR="00F37196">
        <w:rPr>
          <w:color w:val="auto"/>
          <w:sz w:val="23"/>
          <w:szCs w:val="23"/>
        </w:rPr>
        <w:tab/>
      </w:r>
      <w:r w:rsidR="00F37196">
        <w:rPr>
          <w:color w:val="auto"/>
          <w:sz w:val="23"/>
          <w:szCs w:val="23"/>
        </w:rPr>
        <w:tab/>
      </w:r>
      <w:r w:rsidR="00F37196">
        <w:rPr>
          <w:color w:val="auto"/>
          <w:sz w:val="23"/>
          <w:szCs w:val="23"/>
        </w:rPr>
        <w:tab/>
      </w:r>
      <w:r>
        <w:rPr>
          <w:color w:val="auto"/>
          <w:sz w:val="23"/>
          <w:szCs w:val="23"/>
        </w:rPr>
        <w:t xml:space="preserve">114 </w:t>
      </w:r>
    </w:p>
    <w:p w14:paraId="044AC7AC" w14:textId="0F28C3BC" w:rsidR="0065409E" w:rsidRDefault="0065409E" w:rsidP="0065409E">
      <w:pPr>
        <w:pStyle w:val="Default"/>
        <w:rPr>
          <w:color w:val="auto"/>
          <w:sz w:val="23"/>
          <w:szCs w:val="23"/>
        </w:rPr>
      </w:pPr>
      <w:r>
        <w:rPr>
          <w:color w:val="auto"/>
          <w:sz w:val="23"/>
          <w:szCs w:val="23"/>
        </w:rPr>
        <w:t xml:space="preserve">9.6. Data Monitoring </w:t>
      </w:r>
      <w:proofErr w:type="spellStart"/>
      <w:r>
        <w:rPr>
          <w:color w:val="auto"/>
          <w:sz w:val="23"/>
          <w:szCs w:val="23"/>
        </w:rPr>
        <w:t>Committee</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w:t>
      </w:r>
      <w:proofErr w:type="spellStart"/>
      <w:r>
        <w:rPr>
          <w:color w:val="auto"/>
          <w:sz w:val="23"/>
          <w:szCs w:val="23"/>
        </w:rPr>
        <w:t>Other</w:t>
      </w:r>
      <w:proofErr w:type="spellEnd"/>
      <w:r>
        <w:rPr>
          <w:color w:val="auto"/>
          <w:sz w:val="23"/>
          <w:szCs w:val="23"/>
        </w:rPr>
        <w:t xml:space="preserve"> Independent </w:t>
      </w:r>
      <w:proofErr w:type="spellStart"/>
      <w:r>
        <w:rPr>
          <w:color w:val="auto"/>
          <w:sz w:val="23"/>
          <w:szCs w:val="23"/>
        </w:rPr>
        <w:t>Oversight</w:t>
      </w:r>
      <w:proofErr w:type="spellEnd"/>
      <w:r>
        <w:rPr>
          <w:color w:val="auto"/>
          <w:sz w:val="23"/>
          <w:szCs w:val="23"/>
        </w:rPr>
        <w:t xml:space="preserve"> </w:t>
      </w:r>
      <w:proofErr w:type="spellStart"/>
      <w:r>
        <w:rPr>
          <w:color w:val="auto"/>
          <w:sz w:val="23"/>
          <w:szCs w:val="23"/>
        </w:rPr>
        <w:t>Committee</w:t>
      </w:r>
      <w:proofErr w:type="spellEnd"/>
      <w:r>
        <w:rPr>
          <w:color w:val="auto"/>
          <w:sz w:val="23"/>
          <w:szCs w:val="23"/>
        </w:rPr>
        <w:t xml:space="preserve"> ...........</w:t>
      </w:r>
      <w:r w:rsidR="00F37196">
        <w:rPr>
          <w:color w:val="auto"/>
          <w:sz w:val="23"/>
          <w:szCs w:val="23"/>
        </w:rPr>
        <w:tab/>
      </w:r>
      <w:r w:rsidR="00F37196">
        <w:rPr>
          <w:color w:val="auto"/>
          <w:sz w:val="23"/>
          <w:szCs w:val="23"/>
        </w:rPr>
        <w:tab/>
      </w:r>
      <w:r>
        <w:rPr>
          <w:color w:val="auto"/>
          <w:sz w:val="23"/>
          <w:szCs w:val="23"/>
        </w:rPr>
        <w:t xml:space="preserve">114 </w:t>
      </w:r>
    </w:p>
    <w:p w14:paraId="43DABD05" w14:textId="3A65ADDF" w:rsidR="0065409E" w:rsidRDefault="0065409E" w:rsidP="0065409E">
      <w:pPr>
        <w:pStyle w:val="Default"/>
        <w:rPr>
          <w:color w:val="auto"/>
          <w:sz w:val="23"/>
          <w:szCs w:val="23"/>
        </w:rPr>
      </w:pPr>
      <w:r>
        <w:rPr>
          <w:color w:val="auto"/>
          <w:sz w:val="23"/>
          <w:szCs w:val="23"/>
        </w:rPr>
        <w:t xml:space="preserve">10. SUPPORTING </w:t>
      </w:r>
      <w:proofErr w:type="spellStart"/>
      <w:r w:rsidR="008A7F30">
        <w:rPr>
          <w:color w:val="auto"/>
          <w:sz w:val="23"/>
          <w:szCs w:val="23"/>
        </w:rPr>
        <w:t>dokumentation</w:t>
      </w:r>
      <w:proofErr w:type="spellEnd"/>
      <w:r w:rsidR="008A7F30">
        <w:rPr>
          <w:color w:val="auto"/>
          <w:sz w:val="23"/>
          <w:szCs w:val="23"/>
        </w:rPr>
        <w:t xml:space="preserve"> and</w:t>
      </w:r>
      <w:r>
        <w:rPr>
          <w:color w:val="auto"/>
          <w:sz w:val="23"/>
          <w:szCs w:val="23"/>
        </w:rPr>
        <w:t xml:space="preserve"> </w:t>
      </w:r>
      <w:proofErr w:type="spellStart"/>
      <w:r w:rsidR="008A7F30">
        <w:rPr>
          <w:color w:val="auto"/>
          <w:sz w:val="23"/>
          <w:szCs w:val="23"/>
        </w:rPr>
        <w:t>operational</w:t>
      </w:r>
      <w:proofErr w:type="spellEnd"/>
      <w:r w:rsidR="008A7F30">
        <w:rPr>
          <w:color w:val="auto"/>
          <w:sz w:val="23"/>
          <w:szCs w:val="23"/>
        </w:rPr>
        <w:t xml:space="preserve"> </w:t>
      </w:r>
      <w:proofErr w:type="spellStart"/>
      <w:r w:rsidR="008A7F30">
        <w:rPr>
          <w:color w:val="auto"/>
          <w:sz w:val="23"/>
          <w:szCs w:val="23"/>
        </w:rPr>
        <w:t>considerations</w:t>
      </w:r>
      <w:proofErr w:type="spellEnd"/>
      <w:r w:rsidR="008A7F30">
        <w:rPr>
          <w:color w:val="auto"/>
          <w:sz w:val="23"/>
          <w:szCs w:val="23"/>
        </w:rPr>
        <w:t xml:space="preserve"> </w:t>
      </w:r>
      <w:r>
        <w:rPr>
          <w:color w:val="auto"/>
          <w:sz w:val="23"/>
          <w:szCs w:val="23"/>
        </w:rPr>
        <w:t>.......................................</w:t>
      </w:r>
      <w:r w:rsidR="008A7F30">
        <w:rPr>
          <w:color w:val="auto"/>
          <w:sz w:val="23"/>
          <w:szCs w:val="23"/>
        </w:rPr>
        <w:tab/>
      </w:r>
      <w:r>
        <w:rPr>
          <w:color w:val="auto"/>
          <w:sz w:val="23"/>
          <w:szCs w:val="23"/>
        </w:rPr>
        <w:t xml:space="preserve">116 </w:t>
      </w:r>
    </w:p>
    <w:p w14:paraId="399230C0" w14:textId="582EB405" w:rsidR="0065409E" w:rsidRDefault="0065409E" w:rsidP="0065409E">
      <w:pPr>
        <w:pStyle w:val="Default"/>
        <w:rPr>
          <w:color w:val="auto"/>
          <w:sz w:val="23"/>
          <w:szCs w:val="23"/>
        </w:rPr>
      </w:pPr>
      <w:r>
        <w:rPr>
          <w:color w:val="auto"/>
          <w:sz w:val="23"/>
          <w:szCs w:val="23"/>
        </w:rPr>
        <w:t xml:space="preserve">10.1. </w:t>
      </w:r>
      <w:proofErr w:type="spellStart"/>
      <w:r>
        <w:rPr>
          <w:color w:val="auto"/>
          <w:sz w:val="23"/>
          <w:szCs w:val="23"/>
        </w:rPr>
        <w:t>Appendix</w:t>
      </w:r>
      <w:proofErr w:type="spellEnd"/>
      <w:r>
        <w:rPr>
          <w:color w:val="auto"/>
          <w:sz w:val="23"/>
          <w:szCs w:val="23"/>
        </w:rPr>
        <w:t xml:space="preserve"> 1: </w:t>
      </w:r>
      <w:proofErr w:type="spellStart"/>
      <w:r>
        <w:rPr>
          <w:color w:val="auto"/>
          <w:sz w:val="23"/>
          <w:szCs w:val="23"/>
        </w:rPr>
        <w:t>Regulatory</w:t>
      </w:r>
      <w:proofErr w:type="spellEnd"/>
      <w:r>
        <w:rPr>
          <w:color w:val="auto"/>
          <w:sz w:val="23"/>
          <w:szCs w:val="23"/>
        </w:rPr>
        <w:t xml:space="preserve">, </w:t>
      </w:r>
      <w:proofErr w:type="spellStart"/>
      <w:r>
        <w:rPr>
          <w:color w:val="auto"/>
          <w:sz w:val="23"/>
          <w:szCs w:val="23"/>
        </w:rPr>
        <w:t>Ethical</w:t>
      </w:r>
      <w:proofErr w:type="spellEnd"/>
      <w:r>
        <w:rPr>
          <w:color w:val="auto"/>
          <w:sz w:val="23"/>
          <w:szCs w:val="23"/>
        </w:rPr>
        <w:t xml:space="preserve">, and Study </w:t>
      </w:r>
      <w:proofErr w:type="spellStart"/>
      <w:r>
        <w:rPr>
          <w:color w:val="auto"/>
          <w:sz w:val="23"/>
          <w:szCs w:val="23"/>
        </w:rPr>
        <w:t>Oversight</w:t>
      </w:r>
      <w:proofErr w:type="spellEnd"/>
      <w:r>
        <w:rPr>
          <w:color w:val="auto"/>
          <w:sz w:val="23"/>
          <w:szCs w:val="23"/>
        </w:rPr>
        <w:t xml:space="preserve"> </w:t>
      </w:r>
      <w:proofErr w:type="spellStart"/>
      <w:r>
        <w:rPr>
          <w:color w:val="auto"/>
          <w:sz w:val="23"/>
          <w:szCs w:val="23"/>
        </w:rPr>
        <w:t>Considerations</w:t>
      </w:r>
      <w:proofErr w:type="spellEnd"/>
      <w:r>
        <w:rPr>
          <w:color w:val="auto"/>
          <w:sz w:val="23"/>
          <w:szCs w:val="23"/>
        </w:rPr>
        <w:t xml:space="preserve"> .............</w:t>
      </w:r>
      <w:r w:rsidR="008A7F30">
        <w:rPr>
          <w:color w:val="auto"/>
          <w:sz w:val="23"/>
          <w:szCs w:val="23"/>
        </w:rPr>
        <w:tab/>
      </w:r>
      <w:r w:rsidR="008A7F30">
        <w:rPr>
          <w:color w:val="auto"/>
          <w:sz w:val="23"/>
          <w:szCs w:val="23"/>
        </w:rPr>
        <w:tab/>
      </w:r>
      <w:r>
        <w:rPr>
          <w:color w:val="auto"/>
          <w:sz w:val="23"/>
          <w:szCs w:val="23"/>
        </w:rPr>
        <w:t xml:space="preserve">116 </w:t>
      </w:r>
    </w:p>
    <w:p w14:paraId="3864F79D" w14:textId="4AEF7C98" w:rsidR="0065409E" w:rsidRDefault="0065409E" w:rsidP="0065409E">
      <w:pPr>
        <w:pStyle w:val="Default"/>
        <w:rPr>
          <w:color w:val="auto"/>
          <w:sz w:val="23"/>
          <w:szCs w:val="23"/>
        </w:rPr>
      </w:pPr>
      <w:r>
        <w:rPr>
          <w:color w:val="auto"/>
          <w:sz w:val="23"/>
          <w:szCs w:val="23"/>
        </w:rPr>
        <w:t xml:space="preserve">10.1.1. </w:t>
      </w:r>
      <w:proofErr w:type="spellStart"/>
      <w:r>
        <w:rPr>
          <w:color w:val="auto"/>
          <w:sz w:val="23"/>
          <w:szCs w:val="23"/>
        </w:rPr>
        <w:t>Regulatory</w:t>
      </w:r>
      <w:proofErr w:type="spellEnd"/>
      <w:r>
        <w:rPr>
          <w:color w:val="auto"/>
          <w:sz w:val="23"/>
          <w:szCs w:val="23"/>
        </w:rPr>
        <w:t xml:space="preserve"> and </w:t>
      </w:r>
      <w:proofErr w:type="spellStart"/>
      <w:r>
        <w:rPr>
          <w:color w:val="auto"/>
          <w:sz w:val="23"/>
          <w:szCs w:val="23"/>
        </w:rPr>
        <w:t>Ethical</w:t>
      </w:r>
      <w:proofErr w:type="spellEnd"/>
      <w:r>
        <w:rPr>
          <w:color w:val="auto"/>
          <w:sz w:val="23"/>
          <w:szCs w:val="23"/>
        </w:rPr>
        <w:t xml:space="preserve"> </w:t>
      </w:r>
      <w:proofErr w:type="spellStart"/>
      <w:r>
        <w:rPr>
          <w:color w:val="auto"/>
          <w:sz w:val="23"/>
          <w:szCs w:val="23"/>
        </w:rPr>
        <w:t>Considerations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116 </w:t>
      </w:r>
    </w:p>
    <w:p w14:paraId="147C0EEA" w14:textId="5A90E8C0" w:rsidR="0065409E" w:rsidRDefault="0065409E" w:rsidP="0065409E">
      <w:pPr>
        <w:pStyle w:val="Default"/>
        <w:rPr>
          <w:color w:val="auto"/>
          <w:sz w:val="23"/>
          <w:szCs w:val="23"/>
        </w:rPr>
      </w:pPr>
      <w:r>
        <w:rPr>
          <w:color w:val="auto"/>
          <w:sz w:val="23"/>
          <w:szCs w:val="23"/>
        </w:rPr>
        <w:t xml:space="preserve">10.1.1.1. Reporting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Safety</w:t>
      </w:r>
      <w:proofErr w:type="spellEnd"/>
      <w:r>
        <w:rPr>
          <w:color w:val="auto"/>
          <w:sz w:val="23"/>
          <w:szCs w:val="23"/>
        </w:rPr>
        <w:t xml:space="preserve"> </w:t>
      </w:r>
      <w:proofErr w:type="spellStart"/>
      <w:r>
        <w:rPr>
          <w:color w:val="auto"/>
          <w:sz w:val="23"/>
          <w:szCs w:val="23"/>
        </w:rPr>
        <w:t>Issues</w:t>
      </w:r>
      <w:proofErr w:type="spellEnd"/>
      <w:r>
        <w:rPr>
          <w:color w:val="auto"/>
          <w:sz w:val="23"/>
          <w:szCs w:val="23"/>
        </w:rPr>
        <w:t xml:space="preserve"> and </w:t>
      </w:r>
      <w:proofErr w:type="spellStart"/>
      <w:r>
        <w:rPr>
          <w:color w:val="auto"/>
          <w:sz w:val="23"/>
          <w:szCs w:val="23"/>
        </w:rPr>
        <w:t>Serious</w:t>
      </w:r>
      <w:proofErr w:type="spellEnd"/>
      <w:r>
        <w:rPr>
          <w:color w:val="auto"/>
          <w:sz w:val="23"/>
          <w:szCs w:val="23"/>
        </w:rPr>
        <w:t xml:space="preserve"> </w:t>
      </w:r>
      <w:proofErr w:type="spellStart"/>
      <w:r>
        <w:rPr>
          <w:color w:val="auto"/>
          <w:sz w:val="23"/>
          <w:szCs w:val="23"/>
        </w:rPr>
        <w:t>Breaches</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Protocol</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ICH GCP ......</w:t>
      </w:r>
      <w:r w:rsidR="008A7F30">
        <w:rPr>
          <w:color w:val="auto"/>
          <w:sz w:val="23"/>
          <w:szCs w:val="23"/>
        </w:rPr>
        <w:tab/>
      </w:r>
      <w:r>
        <w:rPr>
          <w:color w:val="auto"/>
          <w:sz w:val="23"/>
          <w:szCs w:val="23"/>
        </w:rPr>
        <w:t xml:space="preserve">116 </w:t>
      </w:r>
    </w:p>
    <w:p w14:paraId="7654E86B" w14:textId="22CD8ACC" w:rsidR="0065409E" w:rsidRDefault="0065409E" w:rsidP="0065409E">
      <w:pPr>
        <w:pStyle w:val="Default"/>
        <w:rPr>
          <w:color w:val="auto"/>
          <w:sz w:val="23"/>
          <w:szCs w:val="23"/>
        </w:rPr>
      </w:pPr>
      <w:r>
        <w:rPr>
          <w:color w:val="auto"/>
          <w:sz w:val="23"/>
          <w:szCs w:val="23"/>
        </w:rPr>
        <w:t xml:space="preserve">10.1.2. </w:t>
      </w:r>
      <w:proofErr w:type="spellStart"/>
      <w:r>
        <w:rPr>
          <w:color w:val="auto"/>
          <w:sz w:val="23"/>
          <w:szCs w:val="23"/>
        </w:rPr>
        <w:t>Informed</w:t>
      </w:r>
      <w:proofErr w:type="spellEnd"/>
      <w:r>
        <w:rPr>
          <w:color w:val="auto"/>
          <w:sz w:val="23"/>
          <w:szCs w:val="23"/>
        </w:rPr>
        <w:t xml:space="preserve"> </w:t>
      </w:r>
      <w:proofErr w:type="spellStart"/>
      <w:r>
        <w:rPr>
          <w:color w:val="auto"/>
          <w:sz w:val="23"/>
          <w:szCs w:val="23"/>
        </w:rPr>
        <w:t>Consent</w:t>
      </w:r>
      <w:proofErr w:type="spellEnd"/>
      <w:r>
        <w:rPr>
          <w:color w:val="auto"/>
          <w:sz w:val="23"/>
          <w:szCs w:val="23"/>
        </w:rPr>
        <w:t xml:space="preserve"> </w:t>
      </w:r>
      <w:proofErr w:type="spellStart"/>
      <w:r>
        <w:rPr>
          <w:color w:val="auto"/>
          <w:sz w:val="23"/>
          <w:szCs w:val="23"/>
        </w:rPr>
        <w:t>Process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117 </w:t>
      </w:r>
    </w:p>
    <w:p w14:paraId="36592894" w14:textId="77777777" w:rsidR="008A7F30" w:rsidRDefault="0065409E" w:rsidP="008A7F30">
      <w:pPr>
        <w:pStyle w:val="Default"/>
        <w:rPr>
          <w:color w:val="auto"/>
          <w:sz w:val="20"/>
          <w:szCs w:val="20"/>
        </w:rPr>
      </w:pPr>
      <w:r>
        <w:rPr>
          <w:color w:val="auto"/>
          <w:sz w:val="23"/>
          <w:szCs w:val="23"/>
        </w:rPr>
        <w:t xml:space="preserve">10.1.3. Data </w:t>
      </w:r>
      <w:proofErr w:type="spellStart"/>
      <w:r>
        <w:rPr>
          <w:color w:val="auto"/>
          <w:sz w:val="23"/>
          <w:szCs w:val="23"/>
        </w:rPr>
        <w:t>Protection</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118 </w:t>
      </w:r>
      <w:r w:rsidR="008A7F30">
        <w:rPr>
          <w:color w:val="auto"/>
          <w:sz w:val="20"/>
          <w:szCs w:val="20"/>
        </w:rPr>
        <w:t xml:space="preserve"> </w:t>
      </w:r>
    </w:p>
    <w:p w14:paraId="5DDF0CB7" w14:textId="3FE45624" w:rsidR="0065409E" w:rsidRDefault="0065409E" w:rsidP="008A7F30">
      <w:pPr>
        <w:pStyle w:val="Default"/>
        <w:rPr>
          <w:color w:val="auto"/>
          <w:sz w:val="23"/>
          <w:szCs w:val="23"/>
        </w:rPr>
      </w:pPr>
      <w:r>
        <w:rPr>
          <w:color w:val="auto"/>
          <w:sz w:val="23"/>
          <w:szCs w:val="23"/>
        </w:rPr>
        <w:t xml:space="preserve">10.1.4. </w:t>
      </w:r>
      <w:proofErr w:type="spellStart"/>
      <w:r>
        <w:rPr>
          <w:color w:val="auto"/>
          <w:sz w:val="23"/>
          <w:szCs w:val="23"/>
        </w:rPr>
        <w:t>Dissemination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Clinical</w:t>
      </w:r>
      <w:proofErr w:type="spellEnd"/>
      <w:r>
        <w:rPr>
          <w:color w:val="auto"/>
          <w:sz w:val="23"/>
          <w:szCs w:val="23"/>
        </w:rPr>
        <w:t xml:space="preserve"> Study Data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118 </w:t>
      </w:r>
    </w:p>
    <w:p w14:paraId="50F7A624" w14:textId="1C1BB373" w:rsidR="0065409E" w:rsidRDefault="0065409E" w:rsidP="0065409E">
      <w:pPr>
        <w:pStyle w:val="Default"/>
        <w:rPr>
          <w:color w:val="auto"/>
          <w:sz w:val="23"/>
          <w:szCs w:val="23"/>
        </w:rPr>
      </w:pPr>
      <w:r>
        <w:rPr>
          <w:color w:val="auto"/>
          <w:sz w:val="23"/>
          <w:szCs w:val="23"/>
        </w:rPr>
        <w:t xml:space="preserve">10.1.5. Data </w:t>
      </w:r>
      <w:proofErr w:type="spellStart"/>
      <w:r>
        <w:rPr>
          <w:color w:val="auto"/>
          <w:sz w:val="23"/>
          <w:szCs w:val="23"/>
        </w:rPr>
        <w:t>Quality</w:t>
      </w:r>
      <w:proofErr w:type="spellEnd"/>
      <w:r>
        <w:rPr>
          <w:color w:val="auto"/>
          <w:sz w:val="23"/>
          <w:szCs w:val="23"/>
        </w:rPr>
        <w:t xml:space="preserve"> </w:t>
      </w:r>
      <w:proofErr w:type="spellStart"/>
      <w:r>
        <w:rPr>
          <w:color w:val="auto"/>
          <w:sz w:val="23"/>
          <w:szCs w:val="23"/>
        </w:rPr>
        <w:t>Assurance</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119 </w:t>
      </w:r>
    </w:p>
    <w:p w14:paraId="47AD8EDD" w14:textId="2B71A094" w:rsidR="0065409E" w:rsidRDefault="0065409E" w:rsidP="0065409E">
      <w:pPr>
        <w:pStyle w:val="Default"/>
        <w:rPr>
          <w:color w:val="auto"/>
          <w:sz w:val="23"/>
          <w:szCs w:val="23"/>
        </w:rPr>
      </w:pPr>
      <w:r>
        <w:rPr>
          <w:color w:val="auto"/>
          <w:sz w:val="23"/>
          <w:szCs w:val="23"/>
        </w:rPr>
        <w:t xml:space="preserve">10.1.6. Source </w:t>
      </w:r>
      <w:proofErr w:type="spellStart"/>
      <w:r>
        <w:rPr>
          <w:color w:val="auto"/>
          <w:sz w:val="23"/>
          <w:szCs w:val="23"/>
        </w:rPr>
        <w:t>Documents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120 </w:t>
      </w:r>
    </w:p>
    <w:p w14:paraId="684EA1AE" w14:textId="70B06D1E" w:rsidR="0065409E" w:rsidRDefault="0065409E" w:rsidP="0065409E">
      <w:pPr>
        <w:pStyle w:val="Default"/>
        <w:rPr>
          <w:color w:val="auto"/>
          <w:sz w:val="23"/>
          <w:szCs w:val="23"/>
        </w:rPr>
      </w:pPr>
      <w:r>
        <w:rPr>
          <w:color w:val="auto"/>
          <w:sz w:val="23"/>
          <w:szCs w:val="23"/>
        </w:rPr>
        <w:t xml:space="preserve">10.1.7. Study and </w:t>
      </w:r>
      <w:proofErr w:type="spellStart"/>
      <w:r>
        <w:rPr>
          <w:color w:val="auto"/>
          <w:sz w:val="23"/>
          <w:szCs w:val="23"/>
        </w:rPr>
        <w:t>Site</w:t>
      </w:r>
      <w:proofErr w:type="spellEnd"/>
      <w:r>
        <w:rPr>
          <w:color w:val="auto"/>
          <w:sz w:val="23"/>
          <w:szCs w:val="23"/>
        </w:rPr>
        <w:t xml:space="preserve"> Start and </w:t>
      </w:r>
      <w:proofErr w:type="spellStart"/>
      <w:r>
        <w:rPr>
          <w:color w:val="auto"/>
          <w:sz w:val="23"/>
          <w:szCs w:val="23"/>
        </w:rPr>
        <w:t>Closure</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121 </w:t>
      </w:r>
    </w:p>
    <w:p w14:paraId="2B9D718B" w14:textId="5B76690A" w:rsidR="0065409E" w:rsidRDefault="0065409E" w:rsidP="0065409E">
      <w:pPr>
        <w:pStyle w:val="Default"/>
        <w:rPr>
          <w:color w:val="auto"/>
          <w:sz w:val="23"/>
          <w:szCs w:val="23"/>
        </w:rPr>
      </w:pPr>
      <w:r>
        <w:rPr>
          <w:color w:val="auto"/>
          <w:sz w:val="23"/>
          <w:szCs w:val="23"/>
        </w:rPr>
        <w:t xml:space="preserve">10.1.8. </w:t>
      </w:r>
      <w:proofErr w:type="spellStart"/>
      <w:r>
        <w:rPr>
          <w:color w:val="auto"/>
          <w:sz w:val="23"/>
          <w:szCs w:val="23"/>
        </w:rPr>
        <w:t>Sponsor’s</w:t>
      </w:r>
      <w:proofErr w:type="spellEnd"/>
      <w:r>
        <w:rPr>
          <w:color w:val="auto"/>
          <w:sz w:val="23"/>
          <w:szCs w:val="23"/>
        </w:rPr>
        <w:t xml:space="preserve"> </w:t>
      </w:r>
      <w:proofErr w:type="spellStart"/>
      <w:r>
        <w:rPr>
          <w:color w:val="auto"/>
          <w:sz w:val="23"/>
          <w:szCs w:val="23"/>
        </w:rPr>
        <w:t>Qualified</w:t>
      </w:r>
      <w:proofErr w:type="spellEnd"/>
      <w:r>
        <w:rPr>
          <w:color w:val="auto"/>
          <w:sz w:val="23"/>
          <w:szCs w:val="23"/>
        </w:rPr>
        <w:t xml:space="preserve"> </w:t>
      </w:r>
      <w:proofErr w:type="spellStart"/>
      <w:r>
        <w:rPr>
          <w:color w:val="auto"/>
          <w:sz w:val="23"/>
          <w:szCs w:val="23"/>
        </w:rPr>
        <w:t>Medical</w:t>
      </w:r>
      <w:proofErr w:type="spellEnd"/>
      <w:r>
        <w:rPr>
          <w:color w:val="auto"/>
          <w:sz w:val="23"/>
          <w:szCs w:val="23"/>
        </w:rPr>
        <w:t xml:space="preserve"> </w:t>
      </w:r>
      <w:proofErr w:type="spellStart"/>
      <w:r>
        <w:rPr>
          <w:color w:val="auto"/>
          <w:sz w:val="23"/>
          <w:szCs w:val="23"/>
        </w:rPr>
        <w:t>Personnel</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121 </w:t>
      </w:r>
    </w:p>
    <w:p w14:paraId="5219B976" w14:textId="40EA1047" w:rsidR="0065409E" w:rsidRDefault="0065409E" w:rsidP="0065409E">
      <w:pPr>
        <w:pStyle w:val="Default"/>
        <w:rPr>
          <w:color w:val="auto"/>
          <w:sz w:val="23"/>
          <w:szCs w:val="23"/>
        </w:rPr>
      </w:pPr>
      <w:r>
        <w:rPr>
          <w:color w:val="auto"/>
          <w:sz w:val="23"/>
          <w:szCs w:val="23"/>
        </w:rPr>
        <w:t xml:space="preserve">10.2. </w:t>
      </w:r>
      <w:proofErr w:type="spellStart"/>
      <w:r>
        <w:rPr>
          <w:color w:val="auto"/>
          <w:sz w:val="23"/>
          <w:szCs w:val="23"/>
        </w:rPr>
        <w:t>Appendix</w:t>
      </w:r>
      <w:proofErr w:type="spellEnd"/>
      <w:r>
        <w:rPr>
          <w:color w:val="auto"/>
          <w:sz w:val="23"/>
          <w:szCs w:val="23"/>
        </w:rPr>
        <w:t xml:space="preserve"> 2: </w:t>
      </w:r>
      <w:proofErr w:type="spellStart"/>
      <w:r>
        <w:rPr>
          <w:color w:val="auto"/>
          <w:sz w:val="23"/>
          <w:szCs w:val="23"/>
        </w:rPr>
        <w:t>Clinical</w:t>
      </w:r>
      <w:proofErr w:type="spellEnd"/>
      <w:r>
        <w:rPr>
          <w:color w:val="auto"/>
          <w:sz w:val="23"/>
          <w:szCs w:val="23"/>
        </w:rPr>
        <w:t xml:space="preserve"> </w:t>
      </w:r>
      <w:proofErr w:type="spellStart"/>
      <w:r>
        <w:rPr>
          <w:color w:val="auto"/>
          <w:sz w:val="23"/>
          <w:szCs w:val="23"/>
        </w:rPr>
        <w:t>Laboratory</w:t>
      </w:r>
      <w:proofErr w:type="spellEnd"/>
      <w:r>
        <w:rPr>
          <w:color w:val="auto"/>
          <w:sz w:val="23"/>
          <w:szCs w:val="23"/>
        </w:rPr>
        <w:t xml:space="preserve"> </w:t>
      </w:r>
      <w:proofErr w:type="spellStart"/>
      <w:r>
        <w:rPr>
          <w:color w:val="auto"/>
          <w:sz w:val="23"/>
          <w:szCs w:val="23"/>
        </w:rPr>
        <w:t>Tests</w:t>
      </w:r>
      <w:proofErr w:type="spellEnd"/>
      <w:r>
        <w:rPr>
          <w:color w:val="auto"/>
          <w:sz w:val="23"/>
          <w:szCs w:val="23"/>
        </w:rPr>
        <w:t xml:space="preserve"> ...............................................................</w:t>
      </w:r>
      <w:r w:rsidR="008A7F30">
        <w:rPr>
          <w:color w:val="auto"/>
          <w:sz w:val="23"/>
          <w:szCs w:val="23"/>
        </w:rPr>
        <w:tab/>
      </w:r>
      <w:r w:rsidR="008A7F30">
        <w:rPr>
          <w:color w:val="auto"/>
          <w:sz w:val="23"/>
          <w:szCs w:val="23"/>
        </w:rPr>
        <w:tab/>
      </w:r>
      <w:r>
        <w:rPr>
          <w:color w:val="auto"/>
          <w:sz w:val="23"/>
          <w:szCs w:val="23"/>
        </w:rPr>
        <w:t xml:space="preserve">123 </w:t>
      </w:r>
    </w:p>
    <w:p w14:paraId="248754E3" w14:textId="77777777" w:rsidR="008A7F30" w:rsidRDefault="0065409E" w:rsidP="0065409E">
      <w:pPr>
        <w:pStyle w:val="Default"/>
        <w:rPr>
          <w:color w:val="auto"/>
          <w:sz w:val="23"/>
          <w:szCs w:val="23"/>
        </w:rPr>
      </w:pPr>
      <w:r>
        <w:rPr>
          <w:color w:val="auto"/>
          <w:sz w:val="23"/>
          <w:szCs w:val="23"/>
        </w:rPr>
        <w:t xml:space="preserve">10.3. </w:t>
      </w:r>
      <w:proofErr w:type="spellStart"/>
      <w:r>
        <w:rPr>
          <w:color w:val="auto"/>
          <w:sz w:val="23"/>
          <w:szCs w:val="23"/>
        </w:rPr>
        <w:t>Appendix</w:t>
      </w:r>
      <w:proofErr w:type="spellEnd"/>
      <w:r>
        <w:rPr>
          <w:color w:val="auto"/>
          <w:sz w:val="23"/>
          <w:szCs w:val="23"/>
        </w:rPr>
        <w:t xml:space="preserve"> 3: </w:t>
      </w:r>
      <w:proofErr w:type="spellStart"/>
      <w:r>
        <w:rPr>
          <w:color w:val="auto"/>
          <w:sz w:val="23"/>
          <w:szCs w:val="23"/>
        </w:rPr>
        <w:t>Adverse</w:t>
      </w:r>
      <w:proofErr w:type="spellEnd"/>
      <w:r>
        <w:rPr>
          <w:color w:val="auto"/>
          <w:sz w:val="23"/>
          <w:szCs w:val="23"/>
        </w:rPr>
        <w:t xml:space="preserve"> </w:t>
      </w:r>
      <w:proofErr w:type="spellStart"/>
      <w:r>
        <w:rPr>
          <w:color w:val="auto"/>
          <w:sz w:val="23"/>
          <w:szCs w:val="23"/>
        </w:rPr>
        <w:t>Events</w:t>
      </w:r>
      <w:proofErr w:type="spellEnd"/>
      <w:r>
        <w:rPr>
          <w:color w:val="auto"/>
          <w:sz w:val="23"/>
          <w:szCs w:val="23"/>
        </w:rPr>
        <w:t xml:space="preserve">: </w:t>
      </w:r>
      <w:proofErr w:type="spellStart"/>
      <w:r>
        <w:rPr>
          <w:color w:val="auto"/>
          <w:sz w:val="23"/>
          <w:szCs w:val="23"/>
        </w:rPr>
        <w:t>Definitions</w:t>
      </w:r>
      <w:proofErr w:type="spellEnd"/>
      <w:r>
        <w:rPr>
          <w:color w:val="auto"/>
          <w:sz w:val="23"/>
          <w:szCs w:val="23"/>
        </w:rPr>
        <w:t xml:space="preserve"> and </w:t>
      </w:r>
    </w:p>
    <w:p w14:paraId="3FECC726" w14:textId="326412C4" w:rsidR="0065409E" w:rsidRDefault="0065409E" w:rsidP="008A7F30">
      <w:pPr>
        <w:pStyle w:val="Default"/>
        <w:ind w:firstLine="567"/>
        <w:rPr>
          <w:color w:val="auto"/>
          <w:sz w:val="23"/>
          <w:szCs w:val="23"/>
        </w:rPr>
      </w:pPr>
      <w:proofErr w:type="spellStart"/>
      <w:r>
        <w:rPr>
          <w:color w:val="auto"/>
          <w:sz w:val="23"/>
          <w:szCs w:val="23"/>
        </w:rPr>
        <w:t>Procedures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Recording</w:t>
      </w:r>
      <w:proofErr w:type="spellEnd"/>
      <w:r>
        <w:rPr>
          <w:color w:val="auto"/>
          <w:sz w:val="23"/>
          <w:szCs w:val="23"/>
        </w:rPr>
        <w:t xml:space="preserve">, </w:t>
      </w:r>
      <w:proofErr w:type="spellStart"/>
      <w:r>
        <w:rPr>
          <w:color w:val="auto"/>
          <w:sz w:val="23"/>
          <w:szCs w:val="23"/>
        </w:rPr>
        <w:t>Evaluating</w:t>
      </w:r>
      <w:proofErr w:type="spellEnd"/>
      <w:r>
        <w:rPr>
          <w:color w:val="auto"/>
          <w:sz w:val="23"/>
          <w:szCs w:val="23"/>
        </w:rPr>
        <w:t xml:space="preserve">, </w:t>
      </w:r>
      <w:proofErr w:type="spellStart"/>
      <w:r>
        <w:rPr>
          <w:color w:val="auto"/>
          <w:sz w:val="23"/>
          <w:szCs w:val="23"/>
        </w:rPr>
        <w:t>Follow</w:t>
      </w:r>
      <w:proofErr w:type="spellEnd"/>
      <w:r>
        <w:rPr>
          <w:color w:val="auto"/>
          <w:sz w:val="23"/>
          <w:szCs w:val="23"/>
        </w:rPr>
        <w:t>-up, and Reporting ................................</w:t>
      </w:r>
      <w:r w:rsidR="008A7F30">
        <w:rPr>
          <w:color w:val="auto"/>
          <w:sz w:val="23"/>
          <w:szCs w:val="23"/>
        </w:rPr>
        <w:tab/>
      </w:r>
      <w:r>
        <w:rPr>
          <w:color w:val="auto"/>
          <w:sz w:val="23"/>
          <w:szCs w:val="23"/>
        </w:rPr>
        <w:t xml:space="preserve">125 </w:t>
      </w:r>
    </w:p>
    <w:p w14:paraId="79A0CA21" w14:textId="10C95A06" w:rsidR="0065409E" w:rsidRDefault="0065409E" w:rsidP="0065409E">
      <w:pPr>
        <w:pStyle w:val="Default"/>
        <w:rPr>
          <w:color w:val="auto"/>
          <w:sz w:val="23"/>
          <w:szCs w:val="23"/>
        </w:rPr>
      </w:pPr>
      <w:r>
        <w:rPr>
          <w:color w:val="auto"/>
          <w:sz w:val="23"/>
          <w:szCs w:val="23"/>
        </w:rPr>
        <w:t xml:space="preserve">10.3.1. </w:t>
      </w:r>
      <w:proofErr w:type="spellStart"/>
      <w:r>
        <w:rPr>
          <w:color w:val="auto"/>
          <w:sz w:val="23"/>
          <w:szCs w:val="23"/>
        </w:rPr>
        <w:t>Definition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AE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125 </w:t>
      </w:r>
    </w:p>
    <w:p w14:paraId="28773F36" w14:textId="75E52350" w:rsidR="0065409E" w:rsidRDefault="0065409E" w:rsidP="0065409E">
      <w:pPr>
        <w:pStyle w:val="Default"/>
        <w:rPr>
          <w:color w:val="auto"/>
          <w:sz w:val="23"/>
          <w:szCs w:val="23"/>
        </w:rPr>
      </w:pPr>
      <w:r>
        <w:rPr>
          <w:color w:val="auto"/>
          <w:sz w:val="23"/>
          <w:szCs w:val="23"/>
        </w:rPr>
        <w:t xml:space="preserve">10.3.2. </w:t>
      </w:r>
      <w:proofErr w:type="spellStart"/>
      <w:r>
        <w:rPr>
          <w:color w:val="auto"/>
          <w:sz w:val="23"/>
          <w:szCs w:val="23"/>
        </w:rPr>
        <w:t>Definition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SAE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126 </w:t>
      </w:r>
    </w:p>
    <w:p w14:paraId="01C0D1C3" w14:textId="289774B5" w:rsidR="0065409E" w:rsidRDefault="0065409E" w:rsidP="0065409E">
      <w:pPr>
        <w:pStyle w:val="Default"/>
        <w:rPr>
          <w:color w:val="auto"/>
          <w:sz w:val="23"/>
          <w:szCs w:val="23"/>
        </w:rPr>
      </w:pPr>
      <w:r>
        <w:rPr>
          <w:color w:val="auto"/>
          <w:sz w:val="23"/>
          <w:szCs w:val="23"/>
        </w:rPr>
        <w:t xml:space="preserve">10.3.3. </w:t>
      </w:r>
      <w:proofErr w:type="spellStart"/>
      <w:r>
        <w:rPr>
          <w:color w:val="auto"/>
          <w:sz w:val="23"/>
          <w:szCs w:val="23"/>
        </w:rPr>
        <w:t>Recording</w:t>
      </w:r>
      <w:proofErr w:type="spellEnd"/>
      <w:r>
        <w:rPr>
          <w:color w:val="auto"/>
          <w:sz w:val="23"/>
          <w:szCs w:val="23"/>
        </w:rPr>
        <w:t xml:space="preserve">/Reporting and </w:t>
      </w:r>
      <w:proofErr w:type="spellStart"/>
      <w:r>
        <w:rPr>
          <w:color w:val="auto"/>
          <w:sz w:val="23"/>
          <w:szCs w:val="23"/>
        </w:rPr>
        <w:t>Follow</w:t>
      </w:r>
      <w:proofErr w:type="spellEnd"/>
      <w:r>
        <w:rPr>
          <w:color w:val="auto"/>
          <w:sz w:val="23"/>
          <w:szCs w:val="23"/>
        </w:rPr>
        <w:t xml:space="preserve">-up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AEs</w:t>
      </w:r>
      <w:proofErr w:type="spellEnd"/>
      <w:r>
        <w:rPr>
          <w:color w:val="auto"/>
          <w:sz w:val="23"/>
          <w:szCs w:val="23"/>
        </w:rPr>
        <w:t xml:space="preserve"> and/</w:t>
      </w:r>
      <w:proofErr w:type="spellStart"/>
      <w:r>
        <w:rPr>
          <w:color w:val="auto"/>
          <w:sz w:val="23"/>
          <w:szCs w:val="23"/>
        </w:rPr>
        <w:t>or</w:t>
      </w:r>
      <w:proofErr w:type="spellEnd"/>
      <w:r>
        <w:rPr>
          <w:color w:val="auto"/>
          <w:sz w:val="23"/>
          <w:szCs w:val="23"/>
        </w:rPr>
        <w:t xml:space="preserve"> </w:t>
      </w:r>
      <w:proofErr w:type="spellStart"/>
      <w:r>
        <w:rPr>
          <w:color w:val="auto"/>
          <w:sz w:val="23"/>
          <w:szCs w:val="23"/>
        </w:rPr>
        <w:t>SAEs</w:t>
      </w:r>
      <w:proofErr w:type="spellEnd"/>
      <w:r>
        <w:rPr>
          <w:color w:val="auto"/>
          <w:sz w:val="23"/>
          <w:szCs w:val="23"/>
        </w:rPr>
        <w:t>.....................</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128 </w:t>
      </w:r>
    </w:p>
    <w:p w14:paraId="5D3BE2D4" w14:textId="7A40BFAD" w:rsidR="0065409E" w:rsidRDefault="0065409E" w:rsidP="0065409E">
      <w:pPr>
        <w:pStyle w:val="Default"/>
        <w:rPr>
          <w:color w:val="auto"/>
          <w:sz w:val="23"/>
          <w:szCs w:val="23"/>
        </w:rPr>
      </w:pPr>
      <w:r>
        <w:rPr>
          <w:color w:val="auto"/>
          <w:sz w:val="23"/>
          <w:szCs w:val="23"/>
        </w:rPr>
        <w:t xml:space="preserve">10.3.4. Reporting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SAEs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131 </w:t>
      </w:r>
    </w:p>
    <w:p w14:paraId="5D79D9AD" w14:textId="0B9E4470" w:rsidR="0065409E" w:rsidRDefault="0065409E" w:rsidP="0065409E">
      <w:pPr>
        <w:pStyle w:val="Default"/>
        <w:rPr>
          <w:color w:val="auto"/>
          <w:sz w:val="23"/>
          <w:szCs w:val="23"/>
        </w:rPr>
      </w:pPr>
      <w:r>
        <w:rPr>
          <w:color w:val="auto"/>
          <w:sz w:val="23"/>
          <w:szCs w:val="23"/>
        </w:rPr>
        <w:t xml:space="preserve">10.4. </w:t>
      </w:r>
      <w:proofErr w:type="spellStart"/>
      <w:r>
        <w:rPr>
          <w:color w:val="auto"/>
          <w:sz w:val="23"/>
          <w:szCs w:val="23"/>
        </w:rPr>
        <w:t>Appendix</w:t>
      </w:r>
      <w:proofErr w:type="spellEnd"/>
      <w:r>
        <w:rPr>
          <w:color w:val="auto"/>
          <w:sz w:val="23"/>
          <w:szCs w:val="23"/>
        </w:rPr>
        <w:t xml:space="preserve"> 4: </w:t>
      </w:r>
      <w:proofErr w:type="spellStart"/>
      <w:r>
        <w:rPr>
          <w:color w:val="auto"/>
          <w:sz w:val="23"/>
          <w:szCs w:val="23"/>
        </w:rPr>
        <w:t>Contraceptive</w:t>
      </w:r>
      <w:proofErr w:type="spellEnd"/>
      <w:r>
        <w:rPr>
          <w:color w:val="auto"/>
          <w:sz w:val="23"/>
          <w:szCs w:val="23"/>
        </w:rPr>
        <w:t xml:space="preserve"> </w:t>
      </w:r>
      <w:proofErr w:type="spellStart"/>
      <w:r>
        <w:rPr>
          <w:color w:val="auto"/>
          <w:sz w:val="23"/>
          <w:szCs w:val="23"/>
        </w:rPr>
        <w:t>Guidance</w:t>
      </w:r>
      <w:proofErr w:type="spellEnd"/>
      <w:r>
        <w:rPr>
          <w:color w:val="auto"/>
          <w:sz w:val="23"/>
          <w:szCs w:val="23"/>
        </w:rPr>
        <w:t xml:space="preserve"> .................................................................</w:t>
      </w:r>
      <w:r w:rsidR="008A7F30">
        <w:rPr>
          <w:color w:val="auto"/>
          <w:sz w:val="23"/>
          <w:szCs w:val="23"/>
        </w:rPr>
        <w:tab/>
      </w:r>
      <w:r w:rsidR="008A7F30">
        <w:rPr>
          <w:color w:val="auto"/>
          <w:sz w:val="23"/>
          <w:szCs w:val="23"/>
        </w:rPr>
        <w:tab/>
      </w:r>
      <w:r>
        <w:rPr>
          <w:color w:val="auto"/>
          <w:sz w:val="23"/>
          <w:szCs w:val="23"/>
        </w:rPr>
        <w:t xml:space="preserve">132 </w:t>
      </w:r>
    </w:p>
    <w:p w14:paraId="26A09997" w14:textId="60FCDCCE" w:rsidR="0065409E" w:rsidRDefault="0065409E" w:rsidP="0065409E">
      <w:pPr>
        <w:pStyle w:val="Default"/>
        <w:rPr>
          <w:color w:val="auto"/>
          <w:sz w:val="23"/>
          <w:szCs w:val="23"/>
        </w:rPr>
      </w:pPr>
      <w:r>
        <w:rPr>
          <w:color w:val="auto"/>
          <w:sz w:val="23"/>
          <w:szCs w:val="23"/>
        </w:rPr>
        <w:t xml:space="preserve">10.4.1. Male Participant </w:t>
      </w:r>
      <w:proofErr w:type="spellStart"/>
      <w:r>
        <w:rPr>
          <w:color w:val="auto"/>
          <w:sz w:val="23"/>
          <w:szCs w:val="23"/>
        </w:rPr>
        <w:t>Reproductive</w:t>
      </w:r>
      <w:proofErr w:type="spellEnd"/>
      <w:r>
        <w:rPr>
          <w:color w:val="auto"/>
          <w:sz w:val="23"/>
          <w:szCs w:val="23"/>
        </w:rPr>
        <w:t xml:space="preserve"> </w:t>
      </w:r>
      <w:proofErr w:type="spellStart"/>
      <w:r>
        <w:rPr>
          <w:color w:val="auto"/>
          <w:sz w:val="23"/>
          <w:szCs w:val="23"/>
        </w:rPr>
        <w:t>Inclusion</w:t>
      </w:r>
      <w:proofErr w:type="spellEnd"/>
      <w:r>
        <w:rPr>
          <w:color w:val="auto"/>
          <w:sz w:val="23"/>
          <w:szCs w:val="23"/>
        </w:rPr>
        <w:t xml:space="preserve"> </w:t>
      </w:r>
      <w:proofErr w:type="spellStart"/>
      <w:r>
        <w:rPr>
          <w:color w:val="auto"/>
          <w:sz w:val="23"/>
          <w:szCs w:val="23"/>
        </w:rPr>
        <w:t>Criteria</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132 </w:t>
      </w:r>
    </w:p>
    <w:p w14:paraId="5FAFBF93" w14:textId="77777777" w:rsidR="008A7F30" w:rsidRDefault="008A7F30" w:rsidP="0065409E">
      <w:pPr>
        <w:pStyle w:val="Default"/>
        <w:rPr>
          <w:color w:val="auto"/>
          <w:sz w:val="23"/>
          <w:szCs w:val="23"/>
        </w:rPr>
      </w:pPr>
    </w:p>
    <w:p w14:paraId="7A31043A" w14:textId="63DE13C5" w:rsidR="0065409E" w:rsidRDefault="0065409E" w:rsidP="0065409E">
      <w:pPr>
        <w:pStyle w:val="Default"/>
        <w:rPr>
          <w:color w:val="auto"/>
          <w:sz w:val="23"/>
          <w:szCs w:val="23"/>
        </w:rPr>
      </w:pPr>
      <w:r>
        <w:rPr>
          <w:color w:val="auto"/>
          <w:sz w:val="23"/>
          <w:szCs w:val="23"/>
        </w:rPr>
        <w:t>10.4.2. F</w:t>
      </w:r>
      <w:proofErr w:type="spellStart"/>
      <w:r>
        <w:rPr>
          <w:color w:val="auto"/>
          <w:sz w:val="23"/>
          <w:szCs w:val="23"/>
        </w:rPr>
        <w:t>emale</w:t>
      </w:r>
      <w:proofErr w:type="spellEnd"/>
      <w:r>
        <w:rPr>
          <w:color w:val="auto"/>
          <w:sz w:val="23"/>
          <w:szCs w:val="23"/>
        </w:rPr>
        <w:t xml:space="preserve"> Participant </w:t>
      </w:r>
      <w:proofErr w:type="spellStart"/>
      <w:r>
        <w:rPr>
          <w:color w:val="auto"/>
          <w:sz w:val="23"/>
          <w:szCs w:val="23"/>
        </w:rPr>
        <w:t>Reproductive</w:t>
      </w:r>
      <w:proofErr w:type="spellEnd"/>
      <w:r>
        <w:rPr>
          <w:color w:val="auto"/>
          <w:sz w:val="23"/>
          <w:szCs w:val="23"/>
        </w:rPr>
        <w:t xml:space="preserve"> </w:t>
      </w:r>
      <w:proofErr w:type="spellStart"/>
      <w:r>
        <w:rPr>
          <w:color w:val="auto"/>
          <w:sz w:val="23"/>
          <w:szCs w:val="23"/>
        </w:rPr>
        <w:t>Inclusion</w:t>
      </w:r>
      <w:proofErr w:type="spellEnd"/>
      <w:r>
        <w:rPr>
          <w:color w:val="auto"/>
          <w:sz w:val="23"/>
          <w:szCs w:val="23"/>
        </w:rPr>
        <w:t xml:space="preserve"> </w:t>
      </w:r>
      <w:proofErr w:type="spellStart"/>
      <w:r>
        <w:rPr>
          <w:color w:val="auto"/>
          <w:sz w:val="23"/>
          <w:szCs w:val="23"/>
        </w:rPr>
        <w:t>Criteria</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132 </w:t>
      </w:r>
    </w:p>
    <w:p w14:paraId="457C251F" w14:textId="3DC12497" w:rsidR="0065409E" w:rsidRDefault="0065409E" w:rsidP="0065409E">
      <w:pPr>
        <w:pStyle w:val="Default"/>
        <w:rPr>
          <w:color w:val="auto"/>
          <w:sz w:val="23"/>
          <w:szCs w:val="23"/>
        </w:rPr>
      </w:pPr>
      <w:r>
        <w:rPr>
          <w:color w:val="auto"/>
          <w:sz w:val="23"/>
          <w:szCs w:val="23"/>
        </w:rPr>
        <w:t xml:space="preserve">10.4.3. </w:t>
      </w:r>
      <w:proofErr w:type="spellStart"/>
      <w:r>
        <w:rPr>
          <w:color w:val="auto"/>
          <w:sz w:val="23"/>
          <w:szCs w:val="23"/>
        </w:rPr>
        <w:t>Woman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Childbearing</w:t>
      </w:r>
      <w:proofErr w:type="spellEnd"/>
      <w:r>
        <w:rPr>
          <w:color w:val="auto"/>
          <w:sz w:val="23"/>
          <w:szCs w:val="23"/>
        </w:rPr>
        <w:t xml:space="preserve"> </w:t>
      </w:r>
      <w:proofErr w:type="spellStart"/>
      <w:r>
        <w:rPr>
          <w:color w:val="auto"/>
          <w:sz w:val="23"/>
          <w:szCs w:val="23"/>
        </w:rPr>
        <w:t>Potential</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133 </w:t>
      </w:r>
    </w:p>
    <w:p w14:paraId="46A9006F" w14:textId="141333D3" w:rsidR="0065409E" w:rsidRDefault="0065409E" w:rsidP="0065409E">
      <w:pPr>
        <w:pStyle w:val="Default"/>
        <w:rPr>
          <w:color w:val="auto"/>
          <w:sz w:val="23"/>
          <w:szCs w:val="23"/>
        </w:rPr>
      </w:pPr>
      <w:r>
        <w:rPr>
          <w:color w:val="auto"/>
          <w:sz w:val="23"/>
          <w:szCs w:val="23"/>
        </w:rPr>
        <w:t xml:space="preserve">10.4.4. </w:t>
      </w:r>
      <w:proofErr w:type="spellStart"/>
      <w:r>
        <w:rPr>
          <w:color w:val="auto"/>
          <w:sz w:val="23"/>
          <w:szCs w:val="23"/>
        </w:rPr>
        <w:t>Contraception</w:t>
      </w:r>
      <w:proofErr w:type="spellEnd"/>
      <w:r>
        <w:rPr>
          <w:color w:val="auto"/>
          <w:sz w:val="23"/>
          <w:szCs w:val="23"/>
        </w:rPr>
        <w:t xml:space="preserve"> </w:t>
      </w:r>
      <w:proofErr w:type="spellStart"/>
      <w:r>
        <w:rPr>
          <w:color w:val="auto"/>
          <w:sz w:val="23"/>
          <w:szCs w:val="23"/>
        </w:rPr>
        <w:t>Methods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134 </w:t>
      </w:r>
    </w:p>
    <w:p w14:paraId="5C828AEC" w14:textId="0BCC7042" w:rsidR="0065409E" w:rsidRDefault="0065409E" w:rsidP="0065409E">
      <w:pPr>
        <w:pStyle w:val="Default"/>
        <w:rPr>
          <w:color w:val="auto"/>
          <w:sz w:val="23"/>
          <w:szCs w:val="23"/>
        </w:rPr>
      </w:pPr>
      <w:r>
        <w:rPr>
          <w:color w:val="auto"/>
          <w:sz w:val="23"/>
          <w:szCs w:val="23"/>
        </w:rPr>
        <w:lastRenderedPageBreak/>
        <w:t xml:space="preserve">10.5. </w:t>
      </w:r>
      <w:proofErr w:type="spellStart"/>
      <w:r>
        <w:rPr>
          <w:color w:val="auto"/>
          <w:sz w:val="23"/>
          <w:szCs w:val="23"/>
        </w:rPr>
        <w:t>Appendix</w:t>
      </w:r>
      <w:proofErr w:type="spellEnd"/>
      <w:r>
        <w:rPr>
          <w:color w:val="auto"/>
          <w:sz w:val="23"/>
          <w:szCs w:val="23"/>
        </w:rPr>
        <w:t xml:space="preserve"> 5: Liver </w:t>
      </w:r>
      <w:proofErr w:type="spellStart"/>
      <w:r>
        <w:rPr>
          <w:color w:val="auto"/>
          <w:sz w:val="23"/>
          <w:szCs w:val="23"/>
        </w:rPr>
        <w:t>Safety</w:t>
      </w:r>
      <w:proofErr w:type="spellEnd"/>
      <w:r>
        <w:rPr>
          <w:color w:val="auto"/>
          <w:sz w:val="23"/>
          <w:szCs w:val="23"/>
        </w:rPr>
        <w:t xml:space="preserve">: </w:t>
      </w:r>
      <w:proofErr w:type="spellStart"/>
      <w:r>
        <w:rPr>
          <w:color w:val="auto"/>
          <w:sz w:val="23"/>
          <w:szCs w:val="23"/>
        </w:rPr>
        <w:t>Suggested</w:t>
      </w:r>
      <w:proofErr w:type="spellEnd"/>
      <w:r>
        <w:rPr>
          <w:color w:val="auto"/>
          <w:sz w:val="23"/>
          <w:szCs w:val="23"/>
        </w:rPr>
        <w:t xml:space="preserve"> </w:t>
      </w:r>
      <w:proofErr w:type="spellStart"/>
      <w:r>
        <w:rPr>
          <w:color w:val="auto"/>
          <w:sz w:val="23"/>
          <w:szCs w:val="23"/>
        </w:rPr>
        <w:t>Actions</w:t>
      </w:r>
      <w:proofErr w:type="spellEnd"/>
      <w:r>
        <w:rPr>
          <w:color w:val="auto"/>
          <w:sz w:val="23"/>
          <w:szCs w:val="23"/>
        </w:rPr>
        <w:t xml:space="preserve"> and </w:t>
      </w:r>
      <w:proofErr w:type="spellStart"/>
      <w:r>
        <w:rPr>
          <w:color w:val="auto"/>
          <w:sz w:val="23"/>
          <w:szCs w:val="23"/>
        </w:rPr>
        <w:t>Follow</w:t>
      </w:r>
      <w:proofErr w:type="spellEnd"/>
      <w:r>
        <w:rPr>
          <w:color w:val="auto"/>
          <w:sz w:val="23"/>
          <w:szCs w:val="23"/>
        </w:rPr>
        <w:t xml:space="preserve">-up </w:t>
      </w:r>
      <w:proofErr w:type="spellStart"/>
      <w:r>
        <w:rPr>
          <w:color w:val="auto"/>
          <w:sz w:val="23"/>
          <w:szCs w:val="23"/>
        </w:rPr>
        <w:t>Assessments</w:t>
      </w:r>
      <w:proofErr w:type="spellEnd"/>
      <w:r>
        <w:rPr>
          <w:color w:val="auto"/>
          <w:sz w:val="23"/>
          <w:szCs w:val="23"/>
        </w:rPr>
        <w:t xml:space="preserve"> ......</w:t>
      </w:r>
      <w:r w:rsidR="008A7F30">
        <w:rPr>
          <w:color w:val="auto"/>
          <w:sz w:val="23"/>
          <w:szCs w:val="23"/>
        </w:rPr>
        <w:tab/>
      </w:r>
      <w:r w:rsidR="008A7F30">
        <w:rPr>
          <w:color w:val="auto"/>
          <w:sz w:val="23"/>
          <w:szCs w:val="23"/>
        </w:rPr>
        <w:tab/>
      </w:r>
      <w:r>
        <w:rPr>
          <w:color w:val="auto"/>
          <w:sz w:val="23"/>
          <w:szCs w:val="23"/>
        </w:rPr>
        <w:t xml:space="preserve">136 </w:t>
      </w:r>
    </w:p>
    <w:p w14:paraId="17186F75" w14:textId="0EF99E6E" w:rsidR="0065409E" w:rsidRDefault="0065409E" w:rsidP="0065409E">
      <w:pPr>
        <w:pStyle w:val="Default"/>
        <w:rPr>
          <w:color w:val="auto"/>
          <w:sz w:val="23"/>
          <w:szCs w:val="23"/>
        </w:rPr>
      </w:pPr>
      <w:r>
        <w:rPr>
          <w:color w:val="auto"/>
          <w:sz w:val="23"/>
          <w:szCs w:val="23"/>
        </w:rPr>
        <w:t xml:space="preserve">10.6. </w:t>
      </w:r>
      <w:proofErr w:type="spellStart"/>
      <w:r>
        <w:rPr>
          <w:color w:val="auto"/>
          <w:sz w:val="23"/>
          <w:szCs w:val="23"/>
        </w:rPr>
        <w:t>Appendix</w:t>
      </w:r>
      <w:proofErr w:type="spellEnd"/>
      <w:r>
        <w:rPr>
          <w:color w:val="auto"/>
          <w:sz w:val="23"/>
          <w:szCs w:val="23"/>
        </w:rPr>
        <w:t xml:space="preserve"> 6: </w:t>
      </w:r>
      <w:proofErr w:type="spellStart"/>
      <w:r>
        <w:rPr>
          <w:color w:val="auto"/>
          <w:sz w:val="23"/>
          <w:szCs w:val="23"/>
        </w:rPr>
        <w:t>Abbreviations</w:t>
      </w:r>
      <w:proofErr w:type="spellEnd"/>
      <w:r>
        <w:rPr>
          <w:color w:val="auto"/>
          <w:sz w:val="23"/>
          <w:szCs w:val="23"/>
        </w:rPr>
        <w:t xml:space="preserve"> .................................................................................</w:t>
      </w:r>
      <w:r w:rsidR="008A7F30">
        <w:rPr>
          <w:color w:val="auto"/>
          <w:sz w:val="23"/>
          <w:szCs w:val="23"/>
        </w:rPr>
        <w:tab/>
      </w:r>
      <w:r w:rsidR="008A7F30">
        <w:rPr>
          <w:color w:val="auto"/>
          <w:sz w:val="23"/>
          <w:szCs w:val="23"/>
        </w:rPr>
        <w:tab/>
      </w:r>
      <w:r>
        <w:rPr>
          <w:color w:val="auto"/>
          <w:sz w:val="23"/>
          <w:szCs w:val="23"/>
        </w:rPr>
        <w:t xml:space="preserve">138 </w:t>
      </w:r>
    </w:p>
    <w:p w14:paraId="1F788850" w14:textId="3569317A" w:rsidR="0065409E" w:rsidRDefault="0065409E" w:rsidP="0065409E">
      <w:pPr>
        <w:pStyle w:val="Default"/>
        <w:rPr>
          <w:color w:val="auto"/>
          <w:sz w:val="23"/>
          <w:szCs w:val="23"/>
        </w:rPr>
      </w:pPr>
      <w:r>
        <w:rPr>
          <w:color w:val="auto"/>
          <w:sz w:val="23"/>
          <w:szCs w:val="23"/>
        </w:rPr>
        <w:t xml:space="preserve">10.7. </w:t>
      </w:r>
      <w:proofErr w:type="spellStart"/>
      <w:r>
        <w:rPr>
          <w:color w:val="auto"/>
          <w:sz w:val="23"/>
          <w:szCs w:val="23"/>
        </w:rPr>
        <w:t>Appendix</w:t>
      </w:r>
      <w:proofErr w:type="spellEnd"/>
      <w:r>
        <w:rPr>
          <w:color w:val="auto"/>
          <w:sz w:val="23"/>
          <w:szCs w:val="23"/>
        </w:rPr>
        <w:t xml:space="preserve"> 7: </w:t>
      </w:r>
      <w:proofErr w:type="spellStart"/>
      <w:r>
        <w:rPr>
          <w:color w:val="auto"/>
          <w:sz w:val="23"/>
          <w:szCs w:val="23"/>
        </w:rPr>
        <w:t>Stopping</w:t>
      </w:r>
      <w:proofErr w:type="spellEnd"/>
      <w:r>
        <w:rPr>
          <w:color w:val="auto"/>
          <w:sz w:val="23"/>
          <w:szCs w:val="23"/>
        </w:rPr>
        <w:t xml:space="preserve"> and </w:t>
      </w:r>
      <w:proofErr w:type="spellStart"/>
      <w:r>
        <w:rPr>
          <w:color w:val="auto"/>
          <w:sz w:val="23"/>
          <w:szCs w:val="23"/>
        </w:rPr>
        <w:t>Alert</w:t>
      </w:r>
      <w:proofErr w:type="spellEnd"/>
      <w:r>
        <w:rPr>
          <w:color w:val="auto"/>
          <w:sz w:val="23"/>
          <w:szCs w:val="23"/>
        </w:rPr>
        <w:t xml:space="preserve"> </w:t>
      </w:r>
      <w:proofErr w:type="spellStart"/>
      <w:r>
        <w:rPr>
          <w:color w:val="auto"/>
          <w:sz w:val="23"/>
          <w:szCs w:val="23"/>
        </w:rPr>
        <w:t>Rules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Enhanced</w:t>
      </w:r>
      <w:proofErr w:type="spellEnd"/>
      <w:r>
        <w:rPr>
          <w:color w:val="auto"/>
          <w:sz w:val="23"/>
          <w:szCs w:val="23"/>
        </w:rPr>
        <w:t xml:space="preserve"> COVID-19 ......................</w:t>
      </w:r>
      <w:r w:rsidR="008A7F30">
        <w:rPr>
          <w:color w:val="auto"/>
          <w:sz w:val="23"/>
          <w:szCs w:val="23"/>
        </w:rPr>
        <w:tab/>
      </w:r>
      <w:r w:rsidR="008A7F30">
        <w:rPr>
          <w:color w:val="auto"/>
          <w:sz w:val="23"/>
          <w:szCs w:val="23"/>
        </w:rPr>
        <w:tab/>
      </w:r>
      <w:r>
        <w:rPr>
          <w:color w:val="auto"/>
          <w:sz w:val="23"/>
          <w:szCs w:val="23"/>
        </w:rPr>
        <w:t xml:space="preserve">142 </w:t>
      </w:r>
    </w:p>
    <w:p w14:paraId="3881141E" w14:textId="77777777" w:rsidR="008A7F30" w:rsidRDefault="0065409E" w:rsidP="0065409E">
      <w:pPr>
        <w:pStyle w:val="Default"/>
        <w:rPr>
          <w:color w:val="auto"/>
          <w:sz w:val="23"/>
          <w:szCs w:val="23"/>
        </w:rPr>
      </w:pPr>
      <w:r>
        <w:rPr>
          <w:color w:val="auto"/>
          <w:sz w:val="23"/>
          <w:szCs w:val="23"/>
        </w:rPr>
        <w:t xml:space="preserve">10.8. </w:t>
      </w:r>
      <w:proofErr w:type="spellStart"/>
      <w:r>
        <w:rPr>
          <w:color w:val="auto"/>
          <w:sz w:val="23"/>
          <w:szCs w:val="23"/>
        </w:rPr>
        <w:t>Appendix</w:t>
      </w:r>
      <w:proofErr w:type="spellEnd"/>
      <w:r>
        <w:rPr>
          <w:color w:val="auto"/>
          <w:sz w:val="23"/>
          <w:szCs w:val="23"/>
        </w:rPr>
        <w:t xml:space="preserve"> 8: </w:t>
      </w:r>
      <w:proofErr w:type="spellStart"/>
      <w:r>
        <w:rPr>
          <w:color w:val="auto"/>
          <w:sz w:val="23"/>
          <w:szCs w:val="23"/>
        </w:rPr>
        <w:t>Criteria</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Allowing</w:t>
      </w:r>
      <w:proofErr w:type="spellEnd"/>
      <w:r>
        <w:rPr>
          <w:color w:val="auto"/>
          <w:sz w:val="23"/>
          <w:szCs w:val="23"/>
        </w:rPr>
        <w:t xml:space="preserve"> </w:t>
      </w:r>
      <w:proofErr w:type="spellStart"/>
      <w:r>
        <w:rPr>
          <w:color w:val="auto"/>
          <w:sz w:val="23"/>
          <w:szCs w:val="23"/>
        </w:rPr>
        <w:t>Inclusion</w:t>
      </w:r>
      <w:proofErr w:type="spellEnd"/>
      <w:r>
        <w:rPr>
          <w:color w:val="auto"/>
          <w:sz w:val="23"/>
          <w:szCs w:val="23"/>
        </w:rPr>
        <w:t xml:space="preserve">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Participants</w:t>
      </w:r>
      <w:proofErr w:type="spellEnd"/>
    </w:p>
    <w:p w14:paraId="6E12305D" w14:textId="25F13678" w:rsidR="0065409E" w:rsidRDefault="0065409E" w:rsidP="008A7F30">
      <w:pPr>
        <w:pStyle w:val="Default"/>
        <w:ind w:firstLine="567"/>
        <w:rPr>
          <w:color w:val="auto"/>
          <w:sz w:val="23"/>
          <w:szCs w:val="23"/>
        </w:rPr>
      </w:pPr>
      <w:r>
        <w:rPr>
          <w:color w:val="auto"/>
          <w:sz w:val="23"/>
          <w:szCs w:val="23"/>
        </w:rPr>
        <w:t xml:space="preserve"> </w:t>
      </w:r>
      <w:proofErr w:type="spellStart"/>
      <w:r>
        <w:rPr>
          <w:color w:val="auto"/>
          <w:sz w:val="23"/>
          <w:szCs w:val="23"/>
        </w:rPr>
        <w:t>With</w:t>
      </w:r>
      <w:proofErr w:type="spellEnd"/>
      <w:r>
        <w:rPr>
          <w:color w:val="auto"/>
          <w:sz w:val="23"/>
          <w:szCs w:val="23"/>
        </w:rPr>
        <w:t xml:space="preserve"> </w:t>
      </w:r>
      <w:proofErr w:type="spellStart"/>
      <w:r>
        <w:rPr>
          <w:color w:val="auto"/>
          <w:sz w:val="23"/>
          <w:szCs w:val="23"/>
        </w:rPr>
        <w:t>Chronic</w:t>
      </w:r>
      <w:proofErr w:type="spellEnd"/>
      <w:r>
        <w:rPr>
          <w:color w:val="auto"/>
          <w:sz w:val="23"/>
          <w:szCs w:val="23"/>
        </w:rPr>
        <w:t xml:space="preserve"> </w:t>
      </w:r>
      <w:proofErr w:type="spellStart"/>
      <w:r>
        <w:rPr>
          <w:color w:val="auto"/>
          <w:sz w:val="23"/>
          <w:szCs w:val="23"/>
        </w:rPr>
        <w:t>Stable</w:t>
      </w:r>
      <w:proofErr w:type="spellEnd"/>
      <w:r>
        <w:rPr>
          <w:color w:val="auto"/>
          <w:sz w:val="23"/>
          <w:szCs w:val="23"/>
        </w:rPr>
        <w:t xml:space="preserve"> HIV, HCV, </w:t>
      </w:r>
      <w:proofErr w:type="spellStart"/>
      <w:r>
        <w:rPr>
          <w:color w:val="auto"/>
          <w:sz w:val="23"/>
          <w:szCs w:val="23"/>
        </w:rPr>
        <w:t>or</w:t>
      </w:r>
      <w:proofErr w:type="spellEnd"/>
      <w:r>
        <w:rPr>
          <w:color w:val="auto"/>
          <w:sz w:val="23"/>
          <w:szCs w:val="23"/>
        </w:rPr>
        <w:t xml:space="preserve"> HBV </w:t>
      </w:r>
      <w:proofErr w:type="spellStart"/>
      <w:r>
        <w:rPr>
          <w:color w:val="auto"/>
          <w:sz w:val="23"/>
          <w:szCs w:val="23"/>
        </w:rPr>
        <w:t>Infection</w:t>
      </w:r>
      <w:proofErr w:type="spellEnd"/>
      <w:r>
        <w:rPr>
          <w:color w:val="auto"/>
          <w:sz w:val="23"/>
          <w:szCs w:val="23"/>
        </w:rPr>
        <w:t xml:space="preserve"> .................................................</w:t>
      </w:r>
      <w:r w:rsidR="008A7F30">
        <w:rPr>
          <w:color w:val="auto"/>
          <w:sz w:val="23"/>
          <w:szCs w:val="23"/>
        </w:rPr>
        <w:tab/>
      </w:r>
      <w:r>
        <w:rPr>
          <w:color w:val="auto"/>
          <w:sz w:val="23"/>
          <w:szCs w:val="23"/>
        </w:rPr>
        <w:t xml:space="preserve">145 </w:t>
      </w:r>
    </w:p>
    <w:p w14:paraId="1A953C75" w14:textId="333591D3" w:rsidR="0065409E" w:rsidRDefault="0065409E" w:rsidP="008A7F30">
      <w:pPr>
        <w:pStyle w:val="Default"/>
        <w:rPr>
          <w:color w:val="auto"/>
          <w:sz w:val="20"/>
          <w:szCs w:val="20"/>
        </w:rPr>
      </w:pPr>
      <w:r>
        <w:rPr>
          <w:color w:val="auto"/>
          <w:sz w:val="23"/>
          <w:szCs w:val="23"/>
        </w:rPr>
        <w:t>11. REFERENCES ................................................................................................................</w:t>
      </w:r>
      <w:r w:rsidR="008A7F30">
        <w:rPr>
          <w:color w:val="auto"/>
          <w:sz w:val="23"/>
          <w:szCs w:val="23"/>
        </w:rPr>
        <w:tab/>
      </w:r>
      <w:r>
        <w:rPr>
          <w:color w:val="auto"/>
          <w:sz w:val="23"/>
          <w:szCs w:val="23"/>
        </w:rPr>
        <w:t xml:space="preserve">146 </w:t>
      </w:r>
      <w:r w:rsidR="008A7F30">
        <w:rPr>
          <w:color w:val="auto"/>
          <w:sz w:val="20"/>
          <w:szCs w:val="20"/>
        </w:rPr>
        <w:t xml:space="preserve"> </w:t>
      </w:r>
    </w:p>
    <w:p w14:paraId="6A3D26C6" w14:textId="77777777" w:rsidR="0065409E" w:rsidRDefault="0065409E" w:rsidP="0065409E">
      <w:pPr>
        <w:pStyle w:val="Default"/>
        <w:rPr>
          <w:color w:val="auto"/>
        </w:rPr>
      </w:pPr>
    </w:p>
    <w:p w14:paraId="470564B4" w14:textId="77777777" w:rsidR="0065409E" w:rsidRDefault="0065409E" w:rsidP="0065409E">
      <w:pPr>
        <w:pStyle w:val="Default"/>
        <w:pageBreakBefore/>
        <w:rPr>
          <w:color w:val="auto"/>
          <w:sz w:val="23"/>
          <w:szCs w:val="23"/>
        </w:rPr>
      </w:pPr>
      <w:r>
        <w:rPr>
          <w:b/>
          <w:bCs/>
          <w:color w:val="auto"/>
          <w:sz w:val="23"/>
          <w:szCs w:val="23"/>
        </w:rPr>
        <w:lastRenderedPageBreak/>
        <w:t xml:space="preserve">LIST OF TABLES </w:t>
      </w:r>
    </w:p>
    <w:p w14:paraId="34F52103" w14:textId="2B1E34D3" w:rsidR="0065409E" w:rsidRDefault="0065409E" w:rsidP="0065409E">
      <w:pPr>
        <w:pStyle w:val="Default"/>
        <w:rPr>
          <w:color w:val="auto"/>
          <w:sz w:val="23"/>
          <w:szCs w:val="23"/>
        </w:rPr>
      </w:pPr>
      <w:r>
        <w:rPr>
          <w:color w:val="auto"/>
          <w:sz w:val="23"/>
          <w:szCs w:val="23"/>
        </w:rPr>
        <w:t xml:space="preserve">Table 1. </w:t>
      </w:r>
      <w:proofErr w:type="spellStart"/>
      <w:r>
        <w:rPr>
          <w:color w:val="auto"/>
          <w:sz w:val="23"/>
          <w:szCs w:val="23"/>
        </w:rPr>
        <w:t>Local</w:t>
      </w:r>
      <w:proofErr w:type="spellEnd"/>
      <w:r>
        <w:rPr>
          <w:color w:val="auto"/>
          <w:sz w:val="23"/>
          <w:szCs w:val="23"/>
        </w:rPr>
        <w:t xml:space="preserve"> </w:t>
      </w:r>
      <w:proofErr w:type="spellStart"/>
      <w:r>
        <w:rPr>
          <w:color w:val="auto"/>
          <w:sz w:val="23"/>
          <w:szCs w:val="23"/>
        </w:rPr>
        <w:t>Reaction</w:t>
      </w:r>
      <w:proofErr w:type="spellEnd"/>
      <w:r>
        <w:rPr>
          <w:color w:val="auto"/>
          <w:sz w:val="23"/>
          <w:szCs w:val="23"/>
        </w:rPr>
        <w:t xml:space="preserve"> </w:t>
      </w:r>
      <w:proofErr w:type="spellStart"/>
      <w:r>
        <w:rPr>
          <w:color w:val="auto"/>
          <w:sz w:val="23"/>
          <w:szCs w:val="23"/>
        </w:rPr>
        <w:t>Grading</w:t>
      </w:r>
      <w:proofErr w:type="spellEnd"/>
      <w:r>
        <w:rPr>
          <w:color w:val="auto"/>
          <w:sz w:val="23"/>
          <w:szCs w:val="23"/>
        </w:rPr>
        <w:t xml:space="preserve"> </w:t>
      </w:r>
      <w:proofErr w:type="spellStart"/>
      <w:r>
        <w:rPr>
          <w:color w:val="auto"/>
          <w:sz w:val="23"/>
          <w:szCs w:val="23"/>
        </w:rPr>
        <w:t>Scale</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60 </w:t>
      </w:r>
    </w:p>
    <w:p w14:paraId="3B003ED7" w14:textId="11DC46D4" w:rsidR="0065409E" w:rsidRDefault="0065409E" w:rsidP="0065409E">
      <w:pPr>
        <w:pStyle w:val="Default"/>
        <w:rPr>
          <w:color w:val="auto"/>
          <w:sz w:val="23"/>
          <w:szCs w:val="23"/>
        </w:rPr>
      </w:pPr>
      <w:r>
        <w:rPr>
          <w:color w:val="auto"/>
          <w:sz w:val="23"/>
          <w:szCs w:val="23"/>
        </w:rPr>
        <w:t xml:space="preserve">Table 2. </w:t>
      </w:r>
      <w:proofErr w:type="spellStart"/>
      <w:r>
        <w:rPr>
          <w:color w:val="auto"/>
          <w:sz w:val="23"/>
          <w:szCs w:val="23"/>
        </w:rPr>
        <w:t>Systemic</w:t>
      </w:r>
      <w:proofErr w:type="spellEnd"/>
      <w:r>
        <w:rPr>
          <w:color w:val="auto"/>
          <w:sz w:val="23"/>
          <w:szCs w:val="23"/>
        </w:rPr>
        <w:t xml:space="preserve"> Event </w:t>
      </w:r>
      <w:proofErr w:type="spellStart"/>
      <w:r>
        <w:rPr>
          <w:color w:val="auto"/>
          <w:sz w:val="23"/>
          <w:szCs w:val="23"/>
        </w:rPr>
        <w:t>Grading</w:t>
      </w:r>
      <w:proofErr w:type="spellEnd"/>
      <w:r>
        <w:rPr>
          <w:color w:val="auto"/>
          <w:sz w:val="23"/>
          <w:szCs w:val="23"/>
        </w:rPr>
        <w:t xml:space="preserve"> Scale..................................................................</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61 </w:t>
      </w:r>
    </w:p>
    <w:p w14:paraId="13779447" w14:textId="6D382FE8" w:rsidR="0065409E" w:rsidRDefault="0065409E" w:rsidP="0065409E">
      <w:pPr>
        <w:pStyle w:val="Default"/>
        <w:rPr>
          <w:color w:val="auto"/>
          <w:sz w:val="23"/>
          <w:szCs w:val="23"/>
        </w:rPr>
      </w:pPr>
      <w:r>
        <w:rPr>
          <w:color w:val="auto"/>
          <w:sz w:val="23"/>
          <w:szCs w:val="23"/>
        </w:rPr>
        <w:t xml:space="preserve">Table 3. </w:t>
      </w:r>
      <w:proofErr w:type="spellStart"/>
      <w:r>
        <w:rPr>
          <w:color w:val="auto"/>
          <w:sz w:val="23"/>
          <w:szCs w:val="23"/>
        </w:rPr>
        <w:t>Scale</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Fever</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62 </w:t>
      </w:r>
    </w:p>
    <w:p w14:paraId="6D8016EC" w14:textId="50048084" w:rsidR="0065409E" w:rsidRDefault="0065409E" w:rsidP="0065409E">
      <w:pPr>
        <w:pStyle w:val="Default"/>
        <w:rPr>
          <w:color w:val="auto"/>
          <w:sz w:val="23"/>
          <w:szCs w:val="23"/>
        </w:rPr>
      </w:pPr>
      <w:r>
        <w:rPr>
          <w:color w:val="auto"/>
          <w:sz w:val="23"/>
          <w:szCs w:val="23"/>
        </w:rPr>
        <w:t xml:space="preserve">Table 4. </w:t>
      </w:r>
      <w:proofErr w:type="spellStart"/>
      <w:r>
        <w:rPr>
          <w:color w:val="auto"/>
          <w:sz w:val="23"/>
          <w:szCs w:val="23"/>
        </w:rPr>
        <w:t>Power</w:t>
      </w:r>
      <w:proofErr w:type="spellEnd"/>
      <w:r>
        <w:rPr>
          <w:color w:val="auto"/>
          <w:sz w:val="23"/>
          <w:szCs w:val="23"/>
        </w:rPr>
        <w:t xml:space="preserve"> </w:t>
      </w:r>
      <w:proofErr w:type="spellStart"/>
      <w:r>
        <w:rPr>
          <w:color w:val="auto"/>
          <w:sz w:val="23"/>
          <w:szCs w:val="23"/>
        </w:rPr>
        <w:t>Analysis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Noninferiority</w:t>
      </w:r>
      <w:proofErr w:type="spellEnd"/>
      <w:r>
        <w:rPr>
          <w:color w:val="auto"/>
          <w:sz w:val="23"/>
          <w:szCs w:val="23"/>
        </w:rPr>
        <w:t xml:space="preserve"> </w:t>
      </w:r>
      <w:proofErr w:type="spellStart"/>
      <w:r>
        <w:rPr>
          <w:color w:val="auto"/>
          <w:sz w:val="23"/>
          <w:szCs w:val="23"/>
        </w:rPr>
        <w:t>Assessment</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100 </w:t>
      </w:r>
    </w:p>
    <w:p w14:paraId="746A151D" w14:textId="77777777" w:rsidR="008A7F30" w:rsidRDefault="0065409E" w:rsidP="0065409E">
      <w:pPr>
        <w:pStyle w:val="Default"/>
        <w:rPr>
          <w:color w:val="auto"/>
          <w:sz w:val="23"/>
          <w:szCs w:val="23"/>
        </w:rPr>
      </w:pPr>
      <w:r>
        <w:rPr>
          <w:color w:val="auto"/>
          <w:sz w:val="23"/>
          <w:szCs w:val="23"/>
        </w:rPr>
        <w:t xml:space="preserve">Table 5. Probability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Observing</w:t>
      </w:r>
      <w:proofErr w:type="spellEnd"/>
      <w:r>
        <w:rPr>
          <w:color w:val="auto"/>
          <w:sz w:val="23"/>
          <w:szCs w:val="23"/>
        </w:rPr>
        <w:t xml:space="preserve"> </w:t>
      </w:r>
      <w:proofErr w:type="spellStart"/>
      <w:r>
        <w:rPr>
          <w:color w:val="auto"/>
          <w:sz w:val="23"/>
          <w:szCs w:val="23"/>
        </w:rPr>
        <w:t>at</w:t>
      </w:r>
      <w:proofErr w:type="spellEnd"/>
      <w:r>
        <w:rPr>
          <w:color w:val="auto"/>
          <w:sz w:val="23"/>
          <w:szCs w:val="23"/>
        </w:rPr>
        <w:t xml:space="preserve"> Least 1 AE by </w:t>
      </w:r>
      <w:proofErr w:type="spellStart"/>
      <w:r>
        <w:rPr>
          <w:color w:val="auto"/>
          <w:sz w:val="23"/>
          <w:szCs w:val="23"/>
        </w:rPr>
        <w:t>Assumed</w:t>
      </w:r>
      <w:proofErr w:type="spellEnd"/>
      <w:r>
        <w:rPr>
          <w:color w:val="auto"/>
          <w:sz w:val="23"/>
          <w:szCs w:val="23"/>
        </w:rPr>
        <w:t xml:space="preserve"> </w:t>
      </w:r>
      <w:proofErr w:type="spellStart"/>
      <w:r>
        <w:rPr>
          <w:color w:val="auto"/>
          <w:sz w:val="23"/>
          <w:szCs w:val="23"/>
        </w:rPr>
        <w:t>True</w:t>
      </w:r>
      <w:proofErr w:type="spellEnd"/>
      <w:r>
        <w:rPr>
          <w:color w:val="auto"/>
          <w:sz w:val="23"/>
          <w:szCs w:val="23"/>
        </w:rPr>
        <w:t xml:space="preserve"> </w:t>
      </w:r>
    </w:p>
    <w:p w14:paraId="65FC3F3D" w14:textId="7FE3D04B" w:rsidR="0065409E" w:rsidRDefault="0065409E" w:rsidP="008A7F30">
      <w:pPr>
        <w:pStyle w:val="Default"/>
        <w:ind w:firstLine="567"/>
        <w:rPr>
          <w:color w:val="auto"/>
          <w:sz w:val="23"/>
          <w:szCs w:val="23"/>
        </w:rPr>
      </w:pPr>
      <w:r>
        <w:rPr>
          <w:color w:val="auto"/>
          <w:sz w:val="23"/>
          <w:szCs w:val="23"/>
        </w:rPr>
        <w:t xml:space="preserve">Event </w:t>
      </w:r>
      <w:proofErr w:type="spellStart"/>
      <w:r>
        <w:rPr>
          <w:color w:val="auto"/>
          <w:sz w:val="23"/>
          <w:szCs w:val="23"/>
        </w:rPr>
        <w:t>Rates</w:t>
      </w:r>
      <w:proofErr w:type="spellEnd"/>
      <w:r>
        <w:rPr>
          <w:color w:val="auto"/>
          <w:sz w:val="23"/>
          <w:szCs w:val="23"/>
        </w:rPr>
        <w:t xml:space="preserve"> </w:t>
      </w:r>
      <w:proofErr w:type="spellStart"/>
      <w:r>
        <w:rPr>
          <w:color w:val="auto"/>
          <w:sz w:val="23"/>
          <w:szCs w:val="23"/>
        </w:rPr>
        <w:t>With</w:t>
      </w:r>
      <w:proofErr w:type="spellEnd"/>
      <w:r>
        <w:rPr>
          <w:color w:val="auto"/>
          <w:sz w:val="23"/>
          <w:szCs w:val="23"/>
        </w:rPr>
        <w:t xml:space="preserve"> </w:t>
      </w:r>
      <w:proofErr w:type="spellStart"/>
      <w:r>
        <w:rPr>
          <w:color w:val="auto"/>
          <w:sz w:val="23"/>
          <w:szCs w:val="23"/>
        </w:rPr>
        <w:t>Different</w:t>
      </w:r>
      <w:proofErr w:type="spellEnd"/>
      <w:r>
        <w:rPr>
          <w:color w:val="auto"/>
          <w:sz w:val="23"/>
          <w:szCs w:val="23"/>
        </w:rPr>
        <w:t xml:space="preserve"> Sample </w:t>
      </w:r>
      <w:proofErr w:type="spellStart"/>
      <w:r>
        <w:rPr>
          <w:color w:val="auto"/>
          <w:sz w:val="23"/>
          <w:szCs w:val="23"/>
        </w:rPr>
        <w:t>Sizes</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101 </w:t>
      </w:r>
    </w:p>
    <w:p w14:paraId="1912E965" w14:textId="7ECD0A81" w:rsidR="0065409E" w:rsidRDefault="0065409E" w:rsidP="0065409E">
      <w:pPr>
        <w:pStyle w:val="Default"/>
        <w:rPr>
          <w:color w:val="auto"/>
          <w:sz w:val="23"/>
          <w:szCs w:val="23"/>
        </w:rPr>
      </w:pPr>
      <w:r>
        <w:rPr>
          <w:color w:val="auto"/>
          <w:sz w:val="23"/>
          <w:szCs w:val="23"/>
        </w:rPr>
        <w:t xml:space="preserve">Table 6. Interim </w:t>
      </w:r>
      <w:proofErr w:type="spellStart"/>
      <w:r>
        <w:rPr>
          <w:color w:val="auto"/>
          <w:sz w:val="23"/>
          <w:szCs w:val="23"/>
        </w:rPr>
        <w:t>Analysis</w:t>
      </w:r>
      <w:proofErr w:type="spellEnd"/>
      <w:r>
        <w:rPr>
          <w:color w:val="auto"/>
          <w:sz w:val="23"/>
          <w:szCs w:val="23"/>
        </w:rPr>
        <w:t xml:space="preserve"> </w:t>
      </w:r>
      <w:proofErr w:type="spellStart"/>
      <w:r>
        <w:rPr>
          <w:color w:val="auto"/>
          <w:sz w:val="23"/>
          <w:szCs w:val="23"/>
        </w:rPr>
        <w:t>Plan</w:t>
      </w:r>
      <w:proofErr w:type="spellEnd"/>
      <w:r>
        <w:rPr>
          <w:color w:val="auto"/>
          <w:sz w:val="23"/>
          <w:szCs w:val="23"/>
        </w:rPr>
        <w:t xml:space="preserve"> and </w:t>
      </w:r>
      <w:proofErr w:type="spellStart"/>
      <w:r>
        <w:rPr>
          <w:color w:val="auto"/>
          <w:sz w:val="23"/>
          <w:szCs w:val="23"/>
        </w:rPr>
        <w:t>Boundaries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Efficacy</w:t>
      </w:r>
      <w:proofErr w:type="spellEnd"/>
      <w:r>
        <w:rPr>
          <w:color w:val="auto"/>
          <w:sz w:val="23"/>
          <w:szCs w:val="23"/>
        </w:rPr>
        <w:t xml:space="preserve"> and </w:t>
      </w:r>
      <w:proofErr w:type="spellStart"/>
      <w:r>
        <w:rPr>
          <w:color w:val="auto"/>
          <w:sz w:val="23"/>
          <w:szCs w:val="23"/>
        </w:rPr>
        <w:t>Futility</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112 </w:t>
      </w:r>
    </w:p>
    <w:p w14:paraId="26414AB8" w14:textId="77777777" w:rsidR="008A7F30" w:rsidRDefault="0065409E" w:rsidP="0065409E">
      <w:pPr>
        <w:pStyle w:val="Default"/>
        <w:rPr>
          <w:color w:val="auto"/>
          <w:sz w:val="23"/>
          <w:szCs w:val="23"/>
        </w:rPr>
      </w:pPr>
      <w:r>
        <w:rPr>
          <w:color w:val="auto"/>
          <w:sz w:val="23"/>
          <w:szCs w:val="23"/>
        </w:rPr>
        <w:t xml:space="preserve">Table 7. </w:t>
      </w:r>
      <w:proofErr w:type="spellStart"/>
      <w:r>
        <w:rPr>
          <w:color w:val="auto"/>
          <w:sz w:val="23"/>
          <w:szCs w:val="23"/>
        </w:rPr>
        <w:t>Statistical</w:t>
      </w:r>
      <w:proofErr w:type="spellEnd"/>
      <w:r>
        <w:rPr>
          <w:color w:val="auto"/>
          <w:sz w:val="23"/>
          <w:szCs w:val="23"/>
        </w:rPr>
        <w:t xml:space="preserve"> Design </w:t>
      </w:r>
      <w:proofErr w:type="spellStart"/>
      <w:r>
        <w:rPr>
          <w:color w:val="auto"/>
          <w:sz w:val="23"/>
          <w:szCs w:val="23"/>
        </w:rPr>
        <w:t>Operating</w:t>
      </w:r>
      <w:proofErr w:type="spellEnd"/>
      <w:r>
        <w:rPr>
          <w:color w:val="auto"/>
          <w:sz w:val="23"/>
          <w:szCs w:val="23"/>
        </w:rPr>
        <w:t xml:space="preserve"> </w:t>
      </w:r>
      <w:proofErr w:type="spellStart"/>
      <w:r>
        <w:rPr>
          <w:color w:val="auto"/>
          <w:sz w:val="23"/>
          <w:szCs w:val="23"/>
        </w:rPr>
        <w:t>Characteristics</w:t>
      </w:r>
      <w:proofErr w:type="spellEnd"/>
      <w:r>
        <w:rPr>
          <w:color w:val="auto"/>
          <w:sz w:val="23"/>
          <w:szCs w:val="23"/>
        </w:rPr>
        <w:t xml:space="preserve">: </w:t>
      </w:r>
    </w:p>
    <w:p w14:paraId="05908031" w14:textId="34F0956D" w:rsidR="0065409E" w:rsidRDefault="0065409E" w:rsidP="008A7F30">
      <w:pPr>
        <w:pStyle w:val="Default"/>
        <w:ind w:firstLine="567"/>
        <w:rPr>
          <w:color w:val="auto"/>
          <w:sz w:val="23"/>
          <w:szCs w:val="23"/>
        </w:rPr>
      </w:pPr>
      <w:r>
        <w:rPr>
          <w:color w:val="auto"/>
          <w:sz w:val="23"/>
          <w:szCs w:val="23"/>
        </w:rPr>
        <w:t xml:space="preserve">Probability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Success</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w:t>
      </w:r>
      <w:proofErr w:type="spellStart"/>
      <w:r>
        <w:rPr>
          <w:color w:val="auto"/>
          <w:sz w:val="23"/>
          <w:szCs w:val="23"/>
        </w:rPr>
        <w:t>Failure</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Interim </w:t>
      </w:r>
      <w:proofErr w:type="spellStart"/>
      <w:r>
        <w:rPr>
          <w:color w:val="auto"/>
          <w:sz w:val="23"/>
          <w:szCs w:val="23"/>
        </w:rPr>
        <w:t>Analyses</w:t>
      </w:r>
      <w:proofErr w:type="spellEnd"/>
      <w:r>
        <w:rPr>
          <w:color w:val="auto"/>
          <w:sz w:val="23"/>
          <w:szCs w:val="23"/>
        </w:rPr>
        <w:t xml:space="preserve"> .....................................................</w:t>
      </w:r>
      <w:r w:rsidR="008A7F30">
        <w:rPr>
          <w:color w:val="auto"/>
          <w:sz w:val="23"/>
          <w:szCs w:val="23"/>
        </w:rPr>
        <w:tab/>
      </w:r>
      <w:r>
        <w:rPr>
          <w:color w:val="auto"/>
          <w:sz w:val="23"/>
          <w:szCs w:val="23"/>
        </w:rPr>
        <w:t xml:space="preserve">113 </w:t>
      </w:r>
    </w:p>
    <w:p w14:paraId="2363ECB0" w14:textId="77777777" w:rsidR="008A7F30" w:rsidRDefault="0065409E" w:rsidP="0065409E">
      <w:pPr>
        <w:pStyle w:val="Default"/>
        <w:rPr>
          <w:color w:val="auto"/>
          <w:sz w:val="23"/>
          <w:szCs w:val="23"/>
        </w:rPr>
      </w:pPr>
      <w:r>
        <w:rPr>
          <w:color w:val="auto"/>
          <w:sz w:val="23"/>
          <w:szCs w:val="23"/>
        </w:rPr>
        <w:t xml:space="preserve">Table 8. </w:t>
      </w:r>
      <w:proofErr w:type="spellStart"/>
      <w:r>
        <w:rPr>
          <w:color w:val="auto"/>
          <w:sz w:val="23"/>
          <w:szCs w:val="23"/>
        </w:rPr>
        <w:t>Statistical</w:t>
      </w:r>
      <w:proofErr w:type="spellEnd"/>
      <w:r>
        <w:rPr>
          <w:color w:val="auto"/>
          <w:sz w:val="23"/>
          <w:szCs w:val="23"/>
        </w:rPr>
        <w:t xml:space="preserve"> Design </w:t>
      </w:r>
      <w:proofErr w:type="spellStart"/>
      <w:r>
        <w:rPr>
          <w:color w:val="auto"/>
          <w:sz w:val="23"/>
          <w:szCs w:val="23"/>
        </w:rPr>
        <w:t>Operating</w:t>
      </w:r>
      <w:proofErr w:type="spellEnd"/>
      <w:r>
        <w:rPr>
          <w:color w:val="auto"/>
          <w:sz w:val="23"/>
          <w:szCs w:val="23"/>
        </w:rPr>
        <w:t xml:space="preserve"> </w:t>
      </w:r>
      <w:proofErr w:type="spellStart"/>
      <w:r>
        <w:rPr>
          <w:color w:val="auto"/>
          <w:sz w:val="23"/>
          <w:szCs w:val="23"/>
        </w:rPr>
        <w:t>Characteristics</w:t>
      </w:r>
      <w:proofErr w:type="spellEnd"/>
      <w:r>
        <w:rPr>
          <w:color w:val="auto"/>
          <w:sz w:val="23"/>
          <w:szCs w:val="23"/>
        </w:rPr>
        <w:t xml:space="preserve">: </w:t>
      </w:r>
    </w:p>
    <w:p w14:paraId="139289A2" w14:textId="6D1DAA23" w:rsidR="0065409E" w:rsidRDefault="0065409E" w:rsidP="008A7F30">
      <w:pPr>
        <w:pStyle w:val="Default"/>
        <w:ind w:firstLine="567"/>
        <w:rPr>
          <w:color w:val="auto"/>
          <w:sz w:val="23"/>
          <w:szCs w:val="23"/>
        </w:rPr>
      </w:pPr>
      <w:r>
        <w:rPr>
          <w:color w:val="auto"/>
          <w:sz w:val="23"/>
          <w:szCs w:val="23"/>
        </w:rPr>
        <w:t xml:space="preserve">Probability </w:t>
      </w:r>
      <w:proofErr w:type="spellStart"/>
      <w:r>
        <w:rPr>
          <w:color w:val="auto"/>
          <w:sz w:val="23"/>
          <w:szCs w:val="23"/>
        </w:rPr>
        <w:t>of</w:t>
      </w:r>
      <w:proofErr w:type="spellEnd"/>
      <w:r>
        <w:rPr>
          <w:color w:val="auto"/>
          <w:sz w:val="23"/>
          <w:szCs w:val="23"/>
        </w:rPr>
        <w:t xml:space="preserve"> </w:t>
      </w:r>
      <w:proofErr w:type="spellStart"/>
      <w:r>
        <w:rPr>
          <w:color w:val="auto"/>
          <w:sz w:val="23"/>
          <w:szCs w:val="23"/>
        </w:rPr>
        <w:t>Success</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Final</w:t>
      </w:r>
      <w:proofErr w:type="spellEnd"/>
      <w:r>
        <w:rPr>
          <w:color w:val="auto"/>
          <w:sz w:val="23"/>
          <w:szCs w:val="23"/>
        </w:rPr>
        <w:t xml:space="preserve"> </w:t>
      </w:r>
      <w:proofErr w:type="spellStart"/>
      <w:r>
        <w:rPr>
          <w:color w:val="auto"/>
          <w:sz w:val="23"/>
          <w:szCs w:val="23"/>
        </w:rPr>
        <w:t>Analysis</w:t>
      </w:r>
      <w:proofErr w:type="spellEnd"/>
      <w:r>
        <w:rPr>
          <w:color w:val="auto"/>
          <w:sz w:val="23"/>
          <w:szCs w:val="23"/>
        </w:rPr>
        <w:t xml:space="preserve"> and </w:t>
      </w:r>
      <w:proofErr w:type="spellStart"/>
      <w:r>
        <w:rPr>
          <w:color w:val="auto"/>
          <w:sz w:val="23"/>
          <w:szCs w:val="23"/>
        </w:rPr>
        <w:t>Overall</w:t>
      </w:r>
      <w:proofErr w:type="spellEnd"/>
      <w:r>
        <w:rPr>
          <w:color w:val="auto"/>
          <w:sz w:val="23"/>
          <w:szCs w:val="23"/>
        </w:rPr>
        <w:t xml:space="preserve"> .........................................................</w:t>
      </w:r>
      <w:r w:rsidR="008A7F30">
        <w:rPr>
          <w:color w:val="auto"/>
          <w:sz w:val="23"/>
          <w:szCs w:val="23"/>
        </w:rPr>
        <w:tab/>
      </w:r>
      <w:r>
        <w:rPr>
          <w:color w:val="auto"/>
          <w:sz w:val="23"/>
          <w:szCs w:val="23"/>
        </w:rPr>
        <w:t xml:space="preserve">113 </w:t>
      </w:r>
    </w:p>
    <w:p w14:paraId="77B6B74F" w14:textId="7A2A97DD" w:rsidR="0065409E" w:rsidRDefault="0065409E" w:rsidP="0065409E">
      <w:pPr>
        <w:pStyle w:val="Default"/>
        <w:rPr>
          <w:color w:val="auto"/>
          <w:sz w:val="23"/>
          <w:szCs w:val="23"/>
        </w:rPr>
      </w:pPr>
      <w:r>
        <w:rPr>
          <w:color w:val="auto"/>
          <w:sz w:val="23"/>
          <w:szCs w:val="23"/>
        </w:rPr>
        <w:t xml:space="preserve">Table 9. </w:t>
      </w:r>
      <w:proofErr w:type="spellStart"/>
      <w:r>
        <w:rPr>
          <w:color w:val="auto"/>
          <w:sz w:val="23"/>
          <w:szCs w:val="23"/>
        </w:rPr>
        <w:t>Laboratory</w:t>
      </w:r>
      <w:proofErr w:type="spellEnd"/>
      <w:r>
        <w:rPr>
          <w:color w:val="auto"/>
          <w:sz w:val="23"/>
          <w:szCs w:val="23"/>
        </w:rPr>
        <w:t xml:space="preserve"> Abnormality </w:t>
      </w:r>
      <w:proofErr w:type="spellStart"/>
      <w:r>
        <w:rPr>
          <w:color w:val="auto"/>
          <w:sz w:val="23"/>
          <w:szCs w:val="23"/>
        </w:rPr>
        <w:t>Grading</w:t>
      </w:r>
      <w:proofErr w:type="spellEnd"/>
      <w:r>
        <w:rPr>
          <w:color w:val="auto"/>
          <w:sz w:val="23"/>
          <w:szCs w:val="23"/>
        </w:rPr>
        <w:t xml:space="preserve"> </w:t>
      </w:r>
      <w:proofErr w:type="spellStart"/>
      <w:r>
        <w:rPr>
          <w:color w:val="auto"/>
          <w:sz w:val="23"/>
          <w:szCs w:val="23"/>
        </w:rPr>
        <w:t>Scale</w:t>
      </w:r>
      <w:proofErr w:type="spellEnd"/>
      <w:r>
        <w:rPr>
          <w:color w:val="auto"/>
          <w:sz w:val="23"/>
          <w:szCs w:val="23"/>
        </w:rPr>
        <w:t xml:space="preserve"> .................................................</w:t>
      </w:r>
      <w:r w:rsidR="008A7F30">
        <w:rPr>
          <w:color w:val="auto"/>
          <w:sz w:val="23"/>
          <w:szCs w:val="23"/>
        </w:rPr>
        <w:tab/>
      </w:r>
      <w:r w:rsidR="008A7F30">
        <w:rPr>
          <w:color w:val="auto"/>
          <w:sz w:val="23"/>
          <w:szCs w:val="23"/>
        </w:rPr>
        <w:tab/>
      </w:r>
      <w:r w:rsidR="008A7F30">
        <w:rPr>
          <w:color w:val="auto"/>
          <w:sz w:val="23"/>
          <w:szCs w:val="23"/>
        </w:rPr>
        <w:tab/>
      </w:r>
      <w:r w:rsidR="008A7F30">
        <w:rPr>
          <w:color w:val="auto"/>
          <w:sz w:val="23"/>
          <w:szCs w:val="23"/>
        </w:rPr>
        <w:tab/>
      </w:r>
      <w:r>
        <w:rPr>
          <w:color w:val="auto"/>
          <w:sz w:val="23"/>
          <w:szCs w:val="23"/>
        </w:rPr>
        <w:t xml:space="preserve">123 </w:t>
      </w:r>
    </w:p>
    <w:p w14:paraId="1CE6CE44" w14:textId="77777777" w:rsidR="008A7F30" w:rsidRDefault="0065409E" w:rsidP="008A7F30">
      <w:pPr>
        <w:pStyle w:val="Default"/>
        <w:rPr>
          <w:color w:val="auto"/>
          <w:sz w:val="23"/>
          <w:szCs w:val="23"/>
        </w:rPr>
      </w:pPr>
      <w:r>
        <w:rPr>
          <w:color w:val="auto"/>
          <w:sz w:val="23"/>
          <w:szCs w:val="23"/>
        </w:rPr>
        <w:t xml:space="preserve">Table 10. </w:t>
      </w:r>
      <w:proofErr w:type="spellStart"/>
      <w:r>
        <w:rPr>
          <w:color w:val="auto"/>
          <w:sz w:val="23"/>
          <w:szCs w:val="23"/>
        </w:rPr>
        <w:t>Stopping</w:t>
      </w:r>
      <w:proofErr w:type="spellEnd"/>
      <w:r>
        <w:rPr>
          <w:color w:val="auto"/>
          <w:sz w:val="23"/>
          <w:szCs w:val="23"/>
        </w:rPr>
        <w:t xml:space="preserve"> Rule: </w:t>
      </w:r>
      <w:proofErr w:type="spellStart"/>
      <w:r>
        <w:rPr>
          <w:color w:val="auto"/>
          <w:sz w:val="23"/>
          <w:szCs w:val="23"/>
        </w:rPr>
        <w:t>Enrollment</w:t>
      </w:r>
      <w:proofErr w:type="spellEnd"/>
      <w:r>
        <w:rPr>
          <w:color w:val="auto"/>
          <w:sz w:val="23"/>
          <w:szCs w:val="23"/>
        </w:rPr>
        <w:t xml:space="preserve"> </w:t>
      </w:r>
      <w:proofErr w:type="spellStart"/>
      <w:r>
        <w:rPr>
          <w:color w:val="auto"/>
          <w:sz w:val="23"/>
          <w:szCs w:val="23"/>
        </w:rPr>
        <w:t>Is</w:t>
      </w:r>
      <w:proofErr w:type="spellEnd"/>
      <w:r>
        <w:rPr>
          <w:color w:val="auto"/>
          <w:sz w:val="23"/>
          <w:szCs w:val="23"/>
        </w:rPr>
        <w:t xml:space="preserve"> </w:t>
      </w:r>
      <w:proofErr w:type="spellStart"/>
      <w:r>
        <w:rPr>
          <w:color w:val="auto"/>
          <w:sz w:val="23"/>
          <w:szCs w:val="23"/>
        </w:rPr>
        <w:t>Stopped</w:t>
      </w:r>
      <w:proofErr w:type="spellEnd"/>
      <w:r>
        <w:rPr>
          <w:color w:val="auto"/>
          <w:sz w:val="23"/>
          <w:szCs w:val="23"/>
        </w:rPr>
        <w:t xml:space="preserve"> </w:t>
      </w:r>
      <w:proofErr w:type="spellStart"/>
      <w:r>
        <w:rPr>
          <w:color w:val="auto"/>
          <w:sz w:val="23"/>
          <w:szCs w:val="23"/>
        </w:rPr>
        <w:t>if</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Number</w:t>
      </w:r>
      <w:proofErr w:type="spellEnd"/>
      <w:r w:rsidR="008A7F30">
        <w:rPr>
          <w:color w:val="auto"/>
          <w:sz w:val="23"/>
          <w:szCs w:val="23"/>
        </w:rPr>
        <w:t xml:space="preserve"> </w:t>
      </w:r>
      <w:proofErr w:type="spellStart"/>
      <w:r>
        <w:rPr>
          <w:color w:val="auto"/>
          <w:sz w:val="23"/>
          <w:szCs w:val="23"/>
        </w:rPr>
        <w:t>of</w:t>
      </w:r>
      <w:proofErr w:type="spellEnd"/>
      <w:r>
        <w:rPr>
          <w:color w:val="auto"/>
          <w:sz w:val="23"/>
          <w:szCs w:val="23"/>
        </w:rPr>
        <w:t xml:space="preserve"> Severe </w:t>
      </w:r>
      <w:proofErr w:type="spellStart"/>
      <w:r>
        <w:rPr>
          <w:color w:val="auto"/>
          <w:sz w:val="23"/>
          <w:szCs w:val="23"/>
        </w:rPr>
        <w:t>Cases</w:t>
      </w:r>
      <w:proofErr w:type="spellEnd"/>
      <w:r>
        <w:rPr>
          <w:color w:val="auto"/>
          <w:sz w:val="23"/>
          <w:szCs w:val="23"/>
        </w:rPr>
        <w:t xml:space="preserve"> in </w:t>
      </w:r>
      <w:proofErr w:type="spellStart"/>
      <w:r>
        <w:rPr>
          <w:color w:val="auto"/>
          <w:sz w:val="23"/>
          <w:szCs w:val="23"/>
        </w:rPr>
        <w:t>the</w:t>
      </w:r>
      <w:proofErr w:type="spellEnd"/>
      <w:r>
        <w:rPr>
          <w:color w:val="auto"/>
          <w:sz w:val="23"/>
          <w:szCs w:val="23"/>
        </w:rPr>
        <w:t xml:space="preserve"> </w:t>
      </w:r>
    </w:p>
    <w:p w14:paraId="37A33907" w14:textId="69C8BC45" w:rsidR="0065409E" w:rsidRDefault="0065409E" w:rsidP="008A7F30">
      <w:pPr>
        <w:pStyle w:val="Default"/>
        <w:ind w:firstLine="567"/>
        <w:rPr>
          <w:color w:val="auto"/>
          <w:sz w:val="23"/>
          <w:szCs w:val="23"/>
        </w:rPr>
      </w:pPr>
      <w:proofErr w:type="spellStart"/>
      <w:r>
        <w:rPr>
          <w:color w:val="auto"/>
          <w:sz w:val="23"/>
          <w:szCs w:val="23"/>
        </w:rPr>
        <w:t>Vaccine</w:t>
      </w:r>
      <w:proofErr w:type="spellEnd"/>
      <w:r>
        <w:rPr>
          <w:color w:val="auto"/>
          <w:sz w:val="23"/>
          <w:szCs w:val="23"/>
        </w:rPr>
        <w:t xml:space="preserve"> Group </w:t>
      </w:r>
      <w:proofErr w:type="spellStart"/>
      <w:r>
        <w:rPr>
          <w:color w:val="auto"/>
          <w:sz w:val="23"/>
          <w:szCs w:val="23"/>
        </w:rPr>
        <w:t>Is</w:t>
      </w:r>
      <w:proofErr w:type="spellEnd"/>
      <w:r>
        <w:rPr>
          <w:color w:val="auto"/>
          <w:sz w:val="23"/>
          <w:szCs w:val="23"/>
        </w:rPr>
        <w:t xml:space="preserve"> </w:t>
      </w:r>
      <w:proofErr w:type="spellStart"/>
      <w:r>
        <w:rPr>
          <w:color w:val="auto"/>
          <w:sz w:val="23"/>
          <w:szCs w:val="23"/>
        </w:rPr>
        <w:t>Greater</w:t>
      </w:r>
      <w:proofErr w:type="spellEnd"/>
      <w:r>
        <w:rPr>
          <w:color w:val="auto"/>
          <w:sz w:val="23"/>
          <w:szCs w:val="23"/>
        </w:rPr>
        <w:t xml:space="preserve"> </w:t>
      </w:r>
      <w:proofErr w:type="spellStart"/>
      <w:r>
        <w:rPr>
          <w:color w:val="auto"/>
          <w:sz w:val="23"/>
          <w:szCs w:val="23"/>
        </w:rPr>
        <w:t>Than</w:t>
      </w:r>
      <w:proofErr w:type="spellEnd"/>
      <w:r>
        <w:rPr>
          <w:color w:val="auto"/>
          <w:sz w:val="23"/>
          <w:szCs w:val="23"/>
        </w:rPr>
        <w:t xml:space="preserve"> </w:t>
      </w:r>
      <w:proofErr w:type="spellStart"/>
      <w:r>
        <w:rPr>
          <w:color w:val="auto"/>
          <w:sz w:val="23"/>
          <w:szCs w:val="23"/>
        </w:rPr>
        <w:t>or</w:t>
      </w:r>
      <w:proofErr w:type="spellEnd"/>
      <w:r>
        <w:rPr>
          <w:color w:val="auto"/>
          <w:sz w:val="23"/>
          <w:szCs w:val="23"/>
        </w:rPr>
        <w:t xml:space="preserve"> </w:t>
      </w:r>
      <w:proofErr w:type="spellStart"/>
      <w:r>
        <w:rPr>
          <w:color w:val="auto"/>
          <w:sz w:val="23"/>
          <w:szCs w:val="23"/>
        </w:rPr>
        <w:t>Equal</w:t>
      </w:r>
      <w:proofErr w:type="spellEnd"/>
      <w:r>
        <w:rPr>
          <w:color w:val="auto"/>
          <w:sz w:val="23"/>
          <w:szCs w:val="23"/>
        </w:rPr>
        <w:t xml:space="preserve"> to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Prespecified</w:t>
      </w:r>
      <w:proofErr w:type="spellEnd"/>
      <w:r>
        <w:rPr>
          <w:color w:val="auto"/>
          <w:sz w:val="23"/>
          <w:szCs w:val="23"/>
        </w:rPr>
        <w:t xml:space="preserve"> </w:t>
      </w:r>
      <w:proofErr w:type="spellStart"/>
      <w:r>
        <w:rPr>
          <w:color w:val="auto"/>
          <w:sz w:val="23"/>
          <w:szCs w:val="23"/>
        </w:rPr>
        <w:t>Stopping</w:t>
      </w:r>
      <w:proofErr w:type="spellEnd"/>
      <w:r>
        <w:rPr>
          <w:color w:val="auto"/>
          <w:sz w:val="23"/>
          <w:szCs w:val="23"/>
        </w:rPr>
        <w:t xml:space="preserve"> Rule </w:t>
      </w:r>
      <w:proofErr w:type="spellStart"/>
      <w:r>
        <w:rPr>
          <w:color w:val="auto"/>
          <w:sz w:val="23"/>
          <w:szCs w:val="23"/>
        </w:rPr>
        <w:t>Value</w:t>
      </w:r>
      <w:proofErr w:type="spellEnd"/>
      <w:r>
        <w:rPr>
          <w:color w:val="auto"/>
          <w:sz w:val="23"/>
          <w:szCs w:val="23"/>
        </w:rPr>
        <w:t xml:space="preserve"> (S)</w:t>
      </w:r>
      <w:proofErr w:type="gramStart"/>
      <w:r>
        <w:rPr>
          <w:color w:val="auto"/>
          <w:sz w:val="23"/>
          <w:szCs w:val="23"/>
        </w:rPr>
        <w:t xml:space="preserve"> ....</w:t>
      </w:r>
      <w:proofErr w:type="gramEnd"/>
      <w:r>
        <w:rPr>
          <w:color w:val="auto"/>
          <w:sz w:val="23"/>
          <w:szCs w:val="23"/>
        </w:rPr>
        <w:t>.</w:t>
      </w:r>
      <w:r w:rsidR="008A7F30">
        <w:rPr>
          <w:color w:val="auto"/>
          <w:sz w:val="23"/>
          <w:szCs w:val="23"/>
        </w:rPr>
        <w:tab/>
      </w:r>
      <w:r>
        <w:rPr>
          <w:color w:val="auto"/>
          <w:sz w:val="23"/>
          <w:szCs w:val="23"/>
        </w:rPr>
        <w:t xml:space="preserve">143 </w:t>
      </w:r>
    </w:p>
    <w:p w14:paraId="6E50C655" w14:textId="77777777" w:rsidR="008A7F30" w:rsidRDefault="0065409E" w:rsidP="0065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3"/>
          <w:szCs w:val="23"/>
        </w:rPr>
      </w:pPr>
      <w:r>
        <w:rPr>
          <w:sz w:val="23"/>
          <w:szCs w:val="23"/>
        </w:rPr>
        <w:t xml:space="preserve">Table 11. </w:t>
      </w:r>
      <w:proofErr w:type="spellStart"/>
      <w:r>
        <w:rPr>
          <w:sz w:val="23"/>
          <w:szCs w:val="23"/>
        </w:rPr>
        <w:t>Alert</w:t>
      </w:r>
      <w:proofErr w:type="spellEnd"/>
      <w:r>
        <w:rPr>
          <w:sz w:val="23"/>
          <w:szCs w:val="23"/>
        </w:rPr>
        <w:t xml:space="preserve"> Rule: </w:t>
      </w:r>
      <w:proofErr w:type="spellStart"/>
      <w:r>
        <w:rPr>
          <w:sz w:val="23"/>
          <w:szCs w:val="23"/>
        </w:rPr>
        <w:t>Further</w:t>
      </w:r>
      <w:proofErr w:type="spellEnd"/>
      <w:r>
        <w:rPr>
          <w:sz w:val="23"/>
          <w:szCs w:val="23"/>
        </w:rPr>
        <w:t xml:space="preserve"> </w:t>
      </w:r>
      <w:proofErr w:type="spellStart"/>
      <w:r>
        <w:rPr>
          <w:sz w:val="23"/>
          <w:szCs w:val="23"/>
        </w:rPr>
        <w:t>Action</w:t>
      </w:r>
      <w:proofErr w:type="spellEnd"/>
      <w:r>
        <w:rPr>
          <w:sz w:val="23"/>
          <w:szCs w:val="23"/>
        </w:rPr>
        <w:t xml:space="preserve"> </w:t>
      </w:r>
      <w:proofErr w:type="spellStart"/>
      <w:r>
        <w:rPr>
          <w:sz w:val="23"/>
          <w:szCs w:val="23"/>
        </w:rPr>
        <w:t>Is</w:t>
      </w:r>
      <w:proofErr w:type="spellEnd"/>
      <w:r>
        <w:rPr>
          <w:sz w:val="23"/>
          <w:szCs w:val="23"/>
        </w:rPr>
        <w:t xml:space="preserve"> </w:t>
      </w:r>
      <w:proofErr w:type="spellStart"/>
      <w:r>
        <w:rPr>
          <w:sz w:val="23"/>
          <w:szCs w:val="23"/>
        </w:rPr>
        <w:t>Taken</w:t>
      </w:r>
      <w:proofErr w:type="spellEnd"/>
      <w:r>
        <w:rPr>
          <w:sz w:val="23"/>
          <w:szCs w:val="23"/>
        </w:rPr>
        <w:t xml:space="preserve"> </w:t>
      </w:r>
      <w:proofErr w:type="spellStart"/>
      <w:r>
        <w:rPr>
          <w:sz w:val="23"/>
          <w:szCs w:val="23"/>
        </w:rPr>
        <w:t>if</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Number</w:t>
      </w:r>
      <w:proofErr w:type="spellEnd"/>
      <w:r>
        <w:rPr>
          <w:sz w:val="23"/>
          <w:szCs w:val="23"/>
        </w:rPr>
        <w:t xml:space="preserve"> </w:t>
      </w:r>
      <w:proofErr w:type="spellStart"/>
      <w:r>
        <w:rPr>
          <w:sz w:val="23"/>
          <w:szCs w:val="23"/>
        </w:rPr>
        <w:t>of</w:t>
      </w:r>
      <w:proofErr w:type="spellEnd"/>
      <w:r>
        <w:rPr>
          <w:sz w:val="23"/>
          <w:szCs w:val="23"/>
        </w:rPr>
        <w:t xml:space="preserve"> Severe </w:t>
      </w:r>
      <w:proofErr w:type="spellStart"/>
      <w:r>
        <w:rPr>
          <w:sz w:val="23"/>
          <w:szCs w:val="23"/>
        </w:rPr>
        <w:t>Cases</w:t>
      </w:r>
      <w:proofErr w:type="spellEnd"/>
      <w:r>
        <w:rPr>
          <w:sz w:val="23"/>
          <w:szCs w:val="23"/>
        </w:rPr>
        <w:t xml:space="preserve"> in </w:t>
      </w:r>
      <w:proofErr w:type="spellStart"/>
      <w:r>
        <w:rPr>
          <w:sz w:val="23"/>
          <w:szCs w:val="23"/>
        </w:rPr>
        <w:t>the</w:t>
      </w:r>
      <w:proofErr w:type="spellEnd"/>
      <w:r>
        <w:rPr>
          <w:sz w:val="23"/>
          <w:szCs w:val="23"/>
        </w:rPr>
        <w:t xml:space="preserve"> </w:t>
      </w:r>
      <w:proofErr w:type="spellStart"/>
      <w:r>
        <w:rPr>
          <w:sz w:val="23"/>
          <w:szCs w:val="23"/>
        </w:rPr>
        <w:t>Vaccine</w:t>
      </w:r>
      <w:proofErr w:type="spellEnd"/>
    </w:p>
    <w:p w14:paraId="5D6ACB00" w14:textId="5A689FCB" w:rsidR="0065409E" w:rsidRDefault="008A7F30" w:rsidP="0065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Pr>
          <w:sz w:val="23"/>
          <w:szCs w:val="23"/>
        </w:rPr>
        <w:tab/>
      </w:r>
      <w:r w:rsidR="0065409E">
        <w:rPr>
          <w:sz w:val="23"/>
          <w:szCs w:val="23"/>
        </w:rPr>
        <w:t xml:space="preserve"> Group </w:t>
      </w:r>
      <w:proofErr w:type="spellStart"/>
      <w:r w:rsidR="0065409E">
        <w:rPr>
          <w:sz w:val="23"/>
          <w:szCs w:val="23"/>
        </w:rPr>
        <w:t>Is</w:t>
      </w:r>
      <w:proofErr w:type="spellEnd"/>
      <w:r w:rsidR="0065409E">
        <w:rPr>
          <w:sz w:val="23"/>
          <w:szCs w:val="23"/>
        </w:rPr>
        <w:t xml:space="preserve"> </w:t>
      </w:r>
      <w:proofErr w:type="spellStart"/>
      <w:r w:rsidR="0065409E">
        <w:rPr>
          <w:sz w:val="23"/>
          <w:szCs w:val="23"/>
        </w:rPr>
        <w:t>Greater</w:t>
      </w:r>
      <w:proofErr w:type="spellEnd"/>
      <w:r w:rsidR="0065409E">
        <w:rPr>
          <w:sz w:val="23"/>
          <w:szCs w:val="23"/>
        </w:rPr>
        <w:t xml:space="preserve"> </w:t>
      </w:r>
      <w:proofErr w:type="spellStart"/>
      <w:r w:rsidR="0065409E">
        <w:rPr>
          <w:sz w:val="23"/>
          <w:szCs w:val="23"/>
        </w:rPr>
        <w:t>Than</w:t>
      </w:r>
      <w:proofErr w:type="spellEnd"/>
      <w:r w:rsidR="0065409E">
        <w:rPr>
          <w:sz w:val="23"/>
          <w:szCs w:val="23"/>
        </w:rPr>
        <w:t xml:space="preserve"> </w:t>
      </w:r>
      <w:proofErr w:type="spellStart"/>
      <w:r w:rsidR="0065409E">
        <w:rPr>
          <w:sz w:val="23"/>
          <w:szCs w:val="23"/>
        </w:rPr>
        <w:t>or</w:t>
      </w:r>
      <w:proofErr w:type="spellEnd"/>
      <w:r w:rsidR="0065409E">
        <w:rPr>
          <w:sz w:val="23"/>
          <w:szCs w:val="23"/>
        </w:rPr>
        <w:t xml:space="preserve"> </w:t>
      </w:r>
      <w:proofErr w:type="spellStart"/>
      <w:r w:rsidR="0065409E">
        <w:rPr>
          <w:sz w:val="23"/>
          <w:szCs w:val="23"/>
        </w:rPr>
        <w:t>Equal</w:t>
      </w:r>
      <w:proofErr w:type="spellEnd"/>
      <w:r w:rsidR="0065409E">
        <w:rPr>
          <w:sz w:val="23"/>
          <w:szCs w:val="23"/>
        </w:rPr>
        <w:t xml:space="preserve"> to </w:t>
      </w:r>
      <w:proofErr w:type="spellStart"/>
      <w:r w:rsidR="0065409E">
        <w:rPr>
          <w:sz w:val="23"/>
          <w:szCs w:val="23"/>
        </w:rPr>
        <w:t>the</w:t>
      </w:r>
      <w:proofErr w:type="spellEnd"/>
      <w:r w:rsidR="0065409E">
        <w:rPr>
          <w:sz w:val="23"/>
          <w:szCs w:val="23"/>
        </w:rPr>
        <w:t xml:space="preserve"> </w:t>
      </w:r>
      <w:proofErr w:type="spellStart"/>
      <w:r w:rsidR="0065409E">
        <w:rPr>
          <w:sz w:val="23"/>
          <w:szCs w:val="23"/>
        </w:rPr>
        <w:t>Prespecified</w:t>
      </w:r>
      <w:proofErr w:type="spellEnd"/>
      <w:r w:rsidR="0065409E">
        <w:rPr>
          <w:sz w:val="23"/>
          <w:szCs w:val="23"/>
        </w:rPr>
        <w:t xml:space="preserve"> </w:t>
      </w:r>
      <w:proofErr w:type="spellStart"/>
      <w:r w:rsidR="0065409E">
        <w:rPr>
          <w:sz w:val="23"/>
          <w:szCs w:val="23"/>
        </w:rPr>
        <w:t>Alert</w:t>
      </w:r>
      <w:proofErr w:type="spellEnd"/>
      <w:r w:rsidR="0065409E">
        <w:rPr>
          <w:sz w:val="23"/>
          <w:szCs w:val="23"/>
        </w:rPr>
        <w:t xml:space="preserve"> Rule </w:t>
      </w:r>
      <w:proofErr w:type="spellStart"/>
      <w:r w:rsidR="0065409E">
        <w:rPr>
          <w:sz w:val="23"/>
          <w:szCs w:val="23"/>
        </w:rPr>
        <w:t>Value</w:t>
      </w:r>
      <w:proofErr w:type="spellEnd"/>
      <w:r w:rsidR="0065409E">
        <w:rPr>
          <w:sz w:val="23"/>
          <w:szCs w:val="23"/>
        </w:rPr>
        <w:t xml:space="preserve"> (A) ....................</w:t>
      </w:r>
      <w:r>
        <w:rPr>
          <w:sz w:val="23"/>
          <w:szCs w:val="23"/>
        </w:rPr>
        <w:tab/>
      </w:r>
      <w:r w:rsidR="0065409E">
        <w:rPr>
          <w:sz w:val="23"/>
          <w:szCs w:val="23"/>
        </w:rPr>
        <w:t>144</w:t>
      </w:r>
    </w:p>
    <w:p w14:paraId="50853FEB" w14:textId="5A41ED8E" w:rsidR="0065409E" w:rsidRDefault="0065409E"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E433F26" w14:textId="64DA511F"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666F492" w14:textId="56C14481"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F6DDCEF" w14:textId="44C18F05"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098969F" w14:textId="08D7298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160083D" w14:textId="1C28E5DA"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8069FEE" w14:textId="61324F17"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2111931" w14:textId="450065F6"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B545D31" w14:textId="2E87FDF0"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225B190" w14:textId="6B199ED4"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0EF09B9" w14:textId="7D54EED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E5AEEB7" w14:textId="4184C935"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E27D138" w14:textId="78921873"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7C0DC15" w14:textId="5CC7BF1C"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75FB78D3" w14:textId="4B5726D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9791CFB" w14:textId="6659A917"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8B8C461" w14:textId="03527BBC"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0E617B25" w14:textId="4CBDF57D"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E7F8BFC" w14:textId="76E878FE"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0001A1A" w14:textId="411C467C"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7DE7765" w14:textId="66BA03F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1879F14" w14:textId="175E773F"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C2FE8C7" w14:textId="788EDD39"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6E88F10" w14:textId="15EF5A91"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0B950EA5" w14:textId="65B22D70"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D5DD93B" w14:textId="5F637B7F"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7F80A8D" w14:textId="73B34430"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9B6F5E1" w14:textId="29AD77BB"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4237D8B" w14:textId="5958150F"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72B8B25" w14:textId="35991EAA"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8A76369" w14:textId="319ADA8E"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43190479" w14:textId="7E46E8DA"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303E42AE" w14:textId="008A4C7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543EF7EE" w14:textId="0EBA424D"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1A8E3979" w14:textId="5D3FA4F5"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DA82836" w14:textId="671B9E52"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9958FA0" w14:textId="69B3ACD0"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CF9908A" w14:textId="7D2AC3F6"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6CACBFA8" w14:textId="274FF393" w:rsidR="008A7F30" w:rsidRDefault="008A7F30" w:rsidP="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14:paraId="20243443" w14:textId="633215B3" w:rsidR="006E210C" w:rsidRPr="006E210C"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cs-CZ"/>
        </w:rPr>
      </w:pPr>
      <w:r w:rsidRPr="006E210C">
        <w:rPr>
          <w:rFonts w:ascii="Times New Roman" w:eastAsia="Times New Roman" w:hAnsi="Times New Roman" w:cs="Times New Roman"/>
          <w:b/>
          <w:bCs/>
          <w:sz w:val="24"/>
          <w:szCs w:val="24"/>
          <w:lang w:eastAsia="cs-CZ"/>
        </w:rPr>
        <w:lastRenderedPageBreak/>
        <w:t>1. SOUHRN PROTOKOLU</w:t>
      </w:r>
    </w:p>
    <w:p w14:paraId="27F5B8BF" w14:textId="2CA93EC7" w:rsidR="006E210C" w:rsidRPr="006E210C"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cs-CZ"/>
        </w:rPr>
      </w:pPr>
      <w:r w:rsidRPr="006E210C">
        <w:rPr>
          <w:rFonts w:ascii="Times New Roman" w:eastAsia="Times New Roman" w:hAnsi="Times New Roman" w:cs="Times New Roman"/>
          <w:b/>
          <w:bCs/>
          <w:sz w:val="24"/>
          <w:szCs w:val="24"/>
          <w:lang w:eastAsia="cs-CZ"/>
        </w:rPr>
        <w:t>1.1. S</w:t>
      </w:r>
      <w:r w:rsidR="008A7F30">
        <w:rPr>
          <w:rFonts w:ascii="Times New Roman" w:eastAsia="Times New Roman" w:hAnsi="Times New Roman" w:cs="Times New Roman"/>
          <w:b/>
          <w:bCs/>
          <w:sz w:val="24"/>
          <w:szCs w:val="24"/>
          <w:lang w:eastAsia="cs-CZ"/>
        </w:rPr>
        <w:t>ouhrn</w:t>
      </w:r>
    </w:p>
    <w:p w14:paraId="18BD3907" w14:textId="73DA3474" w:rsidR="006E210C"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6E210C">
        <w:rPr>
          <w:rFonts w:ascii="Times New Roman" w:eastAsia="Times New Roman" w:hAnsi="Times New Roman" w:cs="Times New Roman"/>
          <w:sz w:val="20"/>
          <w:szCs w:val="20"/>
          <w:lang w:eastAsia="cs-CZ"/>
        </w:rPr>
        <w:t xml:space="preserve">Krátký název: Fáze 1/2/3 studie hodnotící bezpečnost, snášenlivost, </w:t>
      </w:r>
      <w:proofErr w:type="spellStart"/>
      <w:r w:rsidRPr="006E210C">
        <w:rPr>
          <w:rFonts w:ascii="Times New Roman" w:eastAsia="Times New Roman" w:hAnsi="Times New Roman" w:cs="Times New Roman"/>
          <w:sz w:val="20"/>
          <w:szCs w:val="20"/>
          <w:lang w:eastAsia="cs-CZ"/>
        </w:rPr>
        <w:t>imunogenicitu</w:t>
      </w:r>
      <w:proofErr w:type="spellEnd"/>
      <w:r w:rsidRPr="006E210C">
        <w:rPr>
          <w:rFonts w:ascii="Times New Roman" w:eastAsia="Times New Roman" w:hAnsi="Times New Roman" w:cs="Times New Roman"/>
          <w:sz w:val="20"/>
          <w:szCs w:val="20"/>
          <w:lang w:eastAsia="cs-CZ"/>
        </w:rPr>
        <w:t xml:space="preserve"> a účinnost kandidátů na vakcínu RNA proti COVID-19 u zdravých jedinců</w:t>
      </w:r>
    </w:p>
    <w:p w14:paraId="151B3004" w14:textId="77777777" w:rsidR="008A7F30" w:rsidRPr="006E210C" w:rsidRDefault="008A7F3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E417984" w14:textId="77777777" w:rsidR="006E210C" w:rsidRPr="006E210C"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6E210C">
        <w:rPr>
          <w:rFonts w:ascii="Times New Roman" w:eastAsia="Times New Roman" w:hAnsi="Times New Roman" w:cs="Times New Roman"/>
          <w:b/>
          <w:bCs/>
          <w:sz w:val="20"/>
          <w:szCs w:val="20"/>
          <w:lang w:eastAsia="cs-CZ"/>
        </w:rPr>
        <w:t>Odůvodnění</w:t>
      </w:r>
    </w:p>
    <w:p w14:paraId="20DF8ABB" w14:textId="5B6373D9" w:rsidR="006E210C" w:rsidRPr="008A7F30"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6E210C">
        <w:rPr>
          <w:rFonts w:ascii="Times New Roman" w:eastAsia="Times New Roman" w:hAnsi="Times New Roman" w:cs="Times New Roman"/>
          <w:sz w:val="20"/>
          <w:szCs w:val="20"/>
          <w:lang w:eastAsia="cs-CZ"/>
        </w:rPr>
        <w:t xml:space="preserve">Pneumonie neznámé příčiny zjištěná v čínském </w:t>
      </w:r>
      <w:proofErr w:type="spellStart"/>
      <w:r w:rsidRPr="006E210C">
        <w:rPr>
          <w:rFonts w:ascii="Times New Roman" w:eastAsia="Times New Roman" w:hAnsi="Times New Roman" w:cs="Times New Roman"/>
          <w:sz w:val="20"/>
          <w:szCs w:val="20"/>
          <w:lang w:eastAsia="cs-CZ"/>
        </w:rPr>
        <w:t>Wu-chanu</w:t>
      </w:r>
      <w:proofErr w:type="spellEnd"/>
      <w:r w:rsidRPr="006E210C">
        <w:rPr>
          <w:rFonts w:ascii="Times New Roman" w:eastAsia="Times New Roman" w:hAnsi="Times New Roman" w:cs="Times New Roman"/>
          <w:sz w:val="20"/>
          <w:szCs w:val="20"/>
          <w:lang w:eastAsia="cs-CZ"/>
        </w:rPr>
        <w:t xml:space="preserve"> byla poprvé hlášena v prosinci 2019. 8. ledna 2020 byl patogen způsobující toto ohnisko identifikován jako nový </w:t>
      </w:r>
      <w:proofErr w:type="spellStart"/>
      <w:r w:rsidRPr="006E210C">
        <w:rPr>
          <w:rFonts w:ascii="Times New Roman" w:eastAsia="Times New Roman" w:hAnsi="Times New Roman" w:cs="Times New Roman"/>
          <w:sz w:val="20"/>
          <w:szCs w:val="20"/>
          <w:lang w:eastAsia="cs-CZ"/>
        </w:rPr>
        <w:t>koronavirus</w:t>
      </w:r>
      <w:proofErr w:type="spellEnd"/>
      <w:r w:rsidRPr="006E210C">
        <w:rPr>
          <w:rFonts w:ascii="Times New Roman" w:eastAsia="Times New Roman" w:hAnsi="Times New Roman" w:cs="Times New Roman"/>
          <w:sz w:val="20"/>
          <w:szCs w:val="20"/>
          <w:lang w:eastAsia="cs-CZ"/>
        </w:rPr>
        <w:t xml:space="preserve"> 2019. Ohnisko bylo vyhlášeno jako naléhavá situace v oblasti veřejného zdraví dne 30. ledna 2020. Dne 12. února 2020 byl virus oficiálně pojmenován jako těžký akutní respirační syndrom coronavirus 2 (SARS-CoV-2) a WHO oficiálně pojmenovala onemocnění způsobené SARS-CoV-2 jako onemocnění </w:t>
      </w:r>
      <w:proofErr w:type="spellStart"/>
      <w:r w:rsidRPr="006E210C">
        <w:rPr>
          <w:rFonts w:ascii="Times New Roman" w:eastAsia="Times New Roman" w:hAnsi="Times New Roman" w:cs="Times New Roman"/>
          <w:sz w:val="20"/>
          <w:szCs w:val="20"/>
          <w:lang w:eastAsia="cs-CZ"/>
        </w:rPr>
        <w:t>koronavirem</w:t>
      </w:r>
      <w:proofErr w:type="spellEnd"/>
      <w:r w:rsidRPr="006E210C">
        <w:rPr>
          <w:rFonts w:ascii="Times New Roman" w:eastAsia="Times New Roman" w:hAnsi="Times New Roman" w:cs="Times New Roman"/>
          <w:sz w:val="20"/>
          <w:szCs w:val="20"/>
          <w:lang w:eastAsia="cs-CZ"/>
        </w:rPr>
        <w:t xml:space="preserve"> 2019 (COVID-19</w:t>
      </w:r>
      <w:proofErr w:type="gramStart"/>
      <w:r w:rsidRPr="006E210C">
        <w:rPr>
          <w:rFonts w:ascii="Times New Roman" w:eastAsia="Times New Roman" w:hAnsi="Times New Roman" w:cs="Times New Roman"/>
          <w:sz w:val="20"/>
          <w:szCs w:val="20"/>
          <w:lang w:eastAsia="cs-CZ"/>
        </w:rPr>
        <w:t>) .</w:t>
      </w:r>
      <w:proofErr w:type="gramEnd"/>
      <w:r w:rsidRPr="006E210C">
        <w:rPr>
          <w:rFonts w:ascii="Times New Roman" w:eastAsia="Times New Roman" w:hAnsi="Times New Roman" w:cs="Times New Roman"/>
          <w:sz w:val="20"/>
          <w:szCs w:val="20"/>
          <w:lang w:eastAsia="cs-CZ"/>
        </w:rPr>
        <w:t xml:space="preserve"> Dne 11. března 2020 WHO upgradovala status ohniska COVID-19 z epidemie na pandemii, která se nyní šíří globálně vysokou rychlostí.</w:t>
      </w:r>
    </w:p>
    <w:p w14:paraId="11604119" w14:textId="34AE19D3" w:rsidR="006E210C" w:rsidRPr="008A7F30"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12F0B55" w14:textId="5EB78FB1" w:rsidR="006E210C" w:rsidRDefault="006E210C"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současné době neexistují žádné licencované vakcíny, které by zabránily infekci SARS-CoV-2 nebo COVID-19. Vzhledem k rychlému přenosu COVID-19 a výskytu onemocnění ve Spojených státech a jinde je rychlý vývoj účinné vakcíny nanejvýš důležitý.</w:t>
      </w:r>
    </w:p>
    <w:p w14:paraId="43106EF0" w14:textId="77777777" w:rsidR="00AA129A" w:rsidRPr="008A7F30" w:rsidRDefault="00AA129A" w:rsidP="008A7F30">
      <w:pPr>
        <w:pStyle w:val="FormtovanvHTML"/>
        <w:jc w:val="both"/>
        <w:rPr>
          <w:rStyle w:val="y2iqfc"/>
          <w:rFonts w:ascii="Times New Roman" w:hAnsi="Times New Roman" w:cs="Times New Roman"/>
        </w:rPr>
      </w:pPr>
    </w:p>
    <w:p w14:paraId="24D2847D" w14:textId="77777777" w:rsidR="006E210C" w:rsidRPr="008A7F30" w:rsidRDefault="006E210C" w:rsidP="008A7F30">
      <w:pPr>
        <w:pStyle w:val="FormtovanvHTML"/>
        <w:jc w:val="both"/>
        <w:rPr>
          <w:rFonts w:ascii="Times New Roman" w:hAnsi="Times New Roman" w:cs="Times New Roman"/>
        </w:rPr>
      </w:pPr>
      <w:proofErr w:type="spellStart"/>
      <w:r w:rsidRPr="008A7F30">
        <w:rPr>
          <w:rStyle w:val="y2iqfc"/>
          <w:rFonts w:ascii="Times New Roman" w:hAnsi="Times New Roman" w:cs="Times New Roman"/>
        </w:rPr>
        <w:t>BioNTech</w:t>
      </w:r>
      <w:proofErr w:type="spellEnd"/>
      <w:r w:rsidRPr="008A7F30">
        <w:rPr>
          <w:rStyle w:val="y2iqfc"/>
          <w:rFonts w:ascii="Times New Roman" w:hAnsi="Times New Roman" w:cs="Times New Roman"/>
        </w:rPr>
        <w:t xml:space="preserve"> vyvinul kandidáty na vakcíny na bázi RNA pomocí přístupu platformy, který umožňuje rychlý vývoj vakcín proti vznikajícím virovým chorobám, včetně SARS-CoV-2. Každý kandidát na vakcínu je založen na platformě nukleosidem modifikované messengerové RNA (</w:t>
      </w:r>
      <w:proofErr w:type="spellStart"/>
      <w:r w:rsidRPr="008A7F30">
        <w:rPr>
          <w:rStyle w:val="y2iqfc"/>
          <w:rFonts w:ascii="Times New Roman" w:hAnsi="Times New Roman" w:cs="Times New Roman"/>
        </w:rPr>
        <w:t>modRNA</w:t>
      </w:r>
      <w:proofErr w:type="spellEnd"/>
      <w:r w:rsidRPr="008A7F30">
        <w:rPr>
          <w:rStyle w:val="y2iqfc"/>
          <w:rFonts w:ascii="Times New Roman" w:hAnsi="Times New Roman" w:cs="Times New Roman"/>
        </w:rPr>
        <w:t xml:space="preserve">, BNT162b). Každý kandidát na vakcínu exprimuje 1 ze 2 antigenů: SARS-CoV-2 s plnou délkou, P2 mutant, </w:t>
      </w:r>
      <w:proofErr w:type="spellStart"/>
      <w:r w:rsidRPr="008A7F30">
        <w:rPr>
          <w:rStyle w:val="y2iqfc"/>
          <w:rFonts w:ascii="Times New Roman" w:hAnsi="Times New Roman" w:cs="Times New Roman"/>
        </w:rPr>
        <w:t>prefúzní</w:t>
      </w:r>
      <w:proofErr w:type="spellEnd"/>
      <w:r w:rsidRPr="008A7F30">
        <w:rPr>
          <w:rStyle w:val="y2iqfc"/>
          <w:rFonts w:ascii="Times New Roman" w:hAnsi="Times New Roman" w:cs="Times New Roman"/>
        </w:rPr>
        <w:t xml:space="preserve"> špičkový glykoprotein (P2 S) (verze 9) nebo </w:t>
      </w:r>
      <w:proofErr w:type="spellStart"/>
      <w:r w:rsidRPr="008A7F30">
        <w:rPr>
          <w:rStyle w:val="y2iqfc"/>
          <w:rFonts w:ascii="Times New Roman" w:hAnsi="Times New Roman" w:cs="Times New Roman"/>
        </w:rPr>
        <w:t>trimerizovaná</w:t>
      </w:r>
      <w:proofErr w:type="spellEnd"/>
      <w:r w:rsidRPr="008A7F30">
        <w:rPr>
          <w:rStyle w:val="y2iqfc"/>
          <w:rFonts w:ascii="Times New Roman" w:hAnsi="Times New Roman" w:cs="Times New Roman"/>
        </w:rPr>
        <w:t xml:space="preserve"> doména vázající špičkový glykoproteinový receptor SARS-CoV-2 (RBD). (verze 5). 2 kandidáti na vakcíny SARS-CoV-2, kteří budou testováni v této studii, jsou tedy:</w:t>
      </w:r>
    </w:p>
    <w:p w14:paraId="162180E8" w14:textId="3B316343" w:rsidR="006E210C" w:rsidRPr="008A7F30"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6AA6957" w14:textId="77777777" w:rsidR="006E210C" w:rsidRPr="008A7F30" w:rsidRDefault="006E210C"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BNT162b1 (varianta RBP020.3): </w:t>
      </w:r>
      <w:proofErr w:type="spellStart"/>
      <w:r w:rsidRPr="008A7F30">
        <w:rPr>
          <w:rStyle w:val="y2iqfc"/>
          <w:rFonts w:ascii="Times New Roman" w:hAnsi="Times New Roman" w:cs="Times New Roman"/>
        </w:rPr>
        <w:t>modRNA</w:t>
      </w:r>
      <w:proofErr w:type="spellEnd"/>
      <w:r w:rsidRPr="008A7F30">
        <w:rPr>
          <w:rStyle w:val="y2iqfc"/>
          <w:rFonts w:ascii="Times New Roman" w:hAnsi="Times New Roman" w:cs="Times New Roman"/>
        </w:rPr>
        <w:t xml:space="preserve"> kódující RBD;</w:t>
      </w:r>
    </w:p>
    <w:p w14:paraId="62981674" w14:textId="687CCDC5" w:rsidR="006E210C" w:rsidRDefault="006E210C"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BNT162b2 (varianta RBP020.2): </w:t>
      </w:r>
      <w:proofErr w:type="spellStart"/>
      <w:r w:rsidRPr="008A7F30">
        <w:rPr>
          <w:rStyle w:val="y2iqfc"/>
          <w:rFonts w:ascii="Times New Roman" w:hAnsi="Times New Roman" w:cs="Times New Roman"/>
        </w:rPr>
        <w:t>modRNA</w:t>
      </w:r>
      <w:proofErr w:type="spellEnd"/>
      <w:r w:rsidRPr="008A7F30">
        <w:rPr>
          <w:rStyle w:val="y2iqfc"/>
          <w:rFonts w:ascii="Times New Roman" w:hAnsi="Times New Roman" w:cs="Times New Roman"/>
        </w:rPr>
        <w:t xml:space="preserve"> kódující P2 S.</w:t>
      </w:r>
    </w:p>
    <w:p w14:paraId="16EEDD94" w14:textId="77777777" w:rsidR="00AA129A" w:rsidRPr="008A7F30" w:rsidRDefault="00AA129A" w:rsidP="008A7F30">
      <w:pPr>
        <w:pStyle w:val="FormtovanvHTML"/>
        <w:jc w:val="both"/>
        <w:rPr>
          <w:rStyle w:val="y2iqfc"/>
          <w:rFonts w:ascii="Times New Roman" w:hAnsi="Times New Roman" w:cs="Times New Roman"/>
        </w:rPr>
      </w:pPr>
    </w:p>
    <w:p w14:paraId="7FA256E6" w14:textId="77777777" w:rsidR="006E210C" w:rsidRPr="008A7F30" w:rsidRDefault="006E210C"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Všichni kandidáti jsou formulováni ve stejném složení lipidových nanočástic (LNP). Tato studie má za cíl zkoumat bezpečnost, </w:t>
      </w:r>
      <w:proofErr w:type="spellStart"/>
      <w:r w:rsidRPr="008A7F30">
        <w:rPr>
          <w:rStyle w:val="y2iqfc"/>
          <w:rFonts w:ascii="Times New Roman" w:hAnsi="Times New Roman" w:cs="Times New Roman"/>
        </w:rPr>
        <w:t>imunogenicitu</w:t>
      </w:r>
      <w:proofErr w:type="spellEnd"/>
      <w:r w:rsidRPr="008A7F30">
        <w:rPr>
          <w:rStyle w:val="y2iqfc"/>
          <w:rFonts w:ascii="Times New Roman" w:hAnsi="Times New Roman" w:cs="Times New Roman"/>
        </w:rPr>
        <w:t xml:space="preserve"> a účinnost těchto profylaktických vakcín BNT162 proti COVID-19.</w:t>
      </w:r>
    </w:p>
    <w:p w14:paraId="70B9CF7D" w14:textId="11ECB1F0" w:rsidR="006E210C" w:rsidRPr="008A7F30" w:rsidRDefault="006E210C"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F7B65A3" w14:textId="77777777" w:rsidR="006E210C" w:rsidRPr="008A7F30" w:rsidRDefault="006E210C" w:rsidP="008A7F30">
      <w:pPr>
        <w:pStyle w:val="FormtovanvHTML"/>
        <w:jc w:val="both"/>
        <w:rPr>
          <w:rStyle w:val="y2iqfc"/>
          <w:rFonts w:ascii="Times New Roman" w:hAnsi="Times New Roman" w:cs="Times New Roman"/>
          <w:b/>
          <w:bCs/>
          <w:sz w:val="24"/>
          <w:szCs w:val="24"/>
        </w:rPr>
      </w:pPr>
      <w:r w:rsidRPr="008A7F30">
        <w:rPr>
          <w:rStyle w:val="y2iqfc"/>
          <w:rFonts w:ascii="Times New Roman" w:hAnsi="Times New Roman" w:cs="Times New Roman"/>
          <w:b/>
          <w:bCs/>
          <w:sz w:val="24"/>
          <w:szCs w:val="24"/>
        </w:rPr>
        <w:t>Cíle, odhady a koncové body</w:t>
      </w:r>
    </w:p>
    <w:p w14:paraId="230CA07E" w14:textId="3CC735F0" w:rsidR="006E210C" w:rsidRDefault="006E210C" w:rsidP="008A7F30">
      <w:pPr>
        <w:pStyle w:val="FormtovanvHTML"/>
        <w:jc w:val="both"/>
        <w:rPr>
          <w:rStyle w:val="y2iqfc"/>
          <w:rFonts w:ascii="Times New Roman" w:hAnsi="Times New Roman" w:cs="Times New Roman"/>
          <w:b/>
          <w:bCs/>
          <w:sz w:val="24"/>
          <w:szCs w:val="24"/>
        </w:rPr>
      </w:pPr>
      <w:r w:rsidRPr="008A7F30">
        <w:rPr>
          <w:rStyle w:val="y2iqfc"/>
          <w:rFonts w:ascii="Times New Roman" w:hAnsi="Times New Roman" w:cs="Times New Roman"/>
          <w:b/>
          <w:bCs/>
          <w:sz w:val="24"/>
          <w:szCs w:val="24"/>
        </w:rPr>
        <w:t>Pro fázi 1</w:t>
      </w:r>
    </w:p>
    <w:p w14:paraId="416D1027" w14:textId="10118B74" w:rsidR="00341260" w:rsidRDefault="00341260" w:rsidP="008A7F30">
      <w:pPr>
        <w:pStyle w:val="FormtovanvHTML"/>
        <w:jc w:val="both"/>
        <w:rPr>
          <w:rStyle w:val="y2iqfc"/>
          <w:rFonts w:ascii="Times New Roman" w:hAnsi="Times New Roman" w:cs="Times New Roman"/>
          <w:b/>
          <w:bCs/>
          <w:sz w:val="24"/>
          <w:szCs w:val="24"/>
        </w:rPr>
      </w:pPr>
    </w:p>
    <w:tbl>
      <w:tblPr>
        <w:tblW w:w="9854" w:type="dxa"/>
        <w:tblInd w:w="-108" w:type="dxa"/>
        <w:tblBorders>
          <w:top w:val="nil"/>
          <w:left w:val="nil"/>
          <w:bottom w:val="nil"/>
          <w:right w:val="nil"/>
        </w:tblBorders>
        <w:tblLayout w:type="fixed"/>
        <w:tblLook w:val="0000" w:firstRow="0" w:lastRow="0" w:firstColumn="0" w:lastColumn="0" w:noHBand="0" w:noVBand="0"/>
      </w:tblPr>
      <w:tblGrid>
        <w:gridCol w:w="3085"/>
        <w:gridCol w:w="3119"/>
        <w:gridCol w:w="665"/>
        <w:gridCol w:w="39"/>
        <w:gridCol w:w="2946"/>
      </w:tblGrid>
      <w:tr w:rsidR="00AA129A" w14:paraId="207EA10C" w14:textId="77777777" w:rsidTr="00542905">
        <w:tblPrEx>
          <w:tblCellMar>
            <w:top w:w="0" w:type="dxa"/>
            <w:bottom w:w="0" w:type="dxa"/>
          </w:tblCellMar>
        </w:tblPrEx>
        <w:trPr>
          <w:trHeight w:val="88"/>
        </w:trPr>
        <w:tc>
          <w:tcPr>
            <w:tcW w:w="3085" w:type="dxa"/>
          </w:tcPr>
          <w:p w14:paraId="26382CE6" w14:textId="1647229F" w:rsidR="00AA129A" w:rsidRDefault="00AA129A">
            <w:pPr>
              <w:pStyle w:val="Default"/>
              <w:rPr>
                <w:sz w:val="20"/>
                <w:szCs w:val="20"/>
              </w:rPr>
            </w:pPr>
            <w:proofErr w:type="spellStart"/>
            <w:r>
              <w:rPr>
                <w:b/>
                <w:bCs/>
                <w:sz w:val="20"/>
                <w:szCs w:val="20"/>
              </w:rPr>
              <w:t>Objectives</w:t>
            </w:r>
            <w:proofErr w:type="spellEnd"/>
            <w:r>
              <w:rPr>
                <w:b/>
                <w:bCs/>
                <w:sz w:val="20"/>
                <w:szCs w:val="20"/>
              </w:rPr>
              <w:t xml:space="preserve"> </w:t>
            </w:r>
          </w:p>
        </w:tc>
        <w:tc>
          <w:tcPr>
            <w:tcW w:w="3823" w:type="dxa"/>
            <w:gridSpan w:val="3"/>
          </w:tcPr>
          <w:p w14:paraId="541F4334" w14:textId="77777777" w:rsidR="00AA129A" w:rsidRDefault="00AA129A">
            <w:pPr>
              <w:pStyle w:val="Default"/>
              <w:rPr>
                <w:sz w:val="20"/>
                <w:szCs w:val="20"/>
              </w:rPr>
            </w:pPr>
            <w:proofErr w:type="spellStart"/>
            <w:r>
              <w:rPr>
                <w:b/>
                <w:bCs/>
                <w:sz w:val="20"/>
                <w:szCs w:val="20"/>
              </w:rPr>
              <w:t>Estimands</w:t>
            </w:r>
            <w:proofErr w:type="spellEnd"/>
            <w:r>
              <w:rPr>
                <w:b/>
                <w:bCs/>
                <w:sz w:val="20"/>
                <w:szCs w:val="20"/>
              </w:rPr>
              <w:t xml:space="preserve"> </w:t>
            </w:r>
          </w:p>
        </w:tc>
        <w:tc>
          <w:tcPr>
            <w:tcW w:w="2943" w:type="dxa"/>
          </w:tcPr>
          <w:p w14:paraId="4E61FEF3" w14:textId="77777777" w:rsidR="00AA129A" w:rsidRDefault="00AA129A">
            <w:pPr>
              <w:pStyle w:val="Default"/>
              <w:rPr>
                <w:sz w:val="20"/>
                <w:szCs w:val="20"/>
              </w:rPr>
            </w:pPr>
            <w:proofErr w:type="spellStart"/>
            <w:r>
              <w:rPr>
                <w:b/>
                <w:bCs/>
                <w:sz w:val="20"/>
                <w:szCs w:val="20"/>
              </w:rPr>
              <w:t>Endpoints</w:t>
            </w:r>
            <w:proofErr w:type="spellEnd"/>
            <w:r>
              <w:rPr>
                <w:b/>
                <w:bCs/>
                <w:sz w:val="20"/>
                <w:szCs w:val="20"/>
              </w:rPr>
              <w:t xml:space="preserve"> </w:t>
            </w:r>
          </w:p>
        </w:tc>
      </w:tr>
      <w:tr w:rsidR="00AA129A" w14:paraId="2036921B" w14:textId="77777777" w:rsidTr="00542905">
        <w:tblPrEx>
          <w:tblCellMar>
            <w:top w:w="0" w:type="dxa"/>
            <w:bottom w:w="0" w:type="dxa"/>
          </w:tblCellMar>
        </w:tblPrEx>
        <w:trPr>
          <w:trHeight w:val="80"/>
        </w:trPr>
        <w:tc>
          <w:tcPr>
            <w:tcW w:w="3085" w:type="dxa"/>
          </w:tcPr>
          <w:p w14:paraId="34F50AFF" w14:textId="77777777" w:rsidR="00AA129A" w:rsidRDefault="00AA129A">
            <w:pPr>
              <w:pStyle w:val="Default"/>
              <w:rPr>
                <w:sz w:val="18"/>
                <w:szCs w:val="18"/>
              </w:rPr>
            </w:pPr>
            <w:proofErr w:type="spellStart"/>
            <w:r>
              <w:rPr>
                <w:b/>
                <w:bCs/>
                <w:sz w:val="18"/>
                <w:szCs w:val="18"/>
              </w:rPr>
              <w:t>Primary</w:t>
            </w:r>
            <w:proofErr w:type="spellEnd"/>
            <w:r>
              <w:rPr>
                <w:b/>
                <w:bCs/>
                <w:sz w:val="18"/>
                <w:szCs w:val="18"/>
              </w:rPr>
              <w:t xml:space="preserve">: </w:t>
            </w:r>
          </w:p>
        </w:tc>
        <w:tc>
          <w:tcPr>
            <w:tcW w:w="3823" w:type="dxa"/>
            <w:gridSpan w:val="3"/>
          </w:tcPr>
          <w:p w14:paraId="37B3B6F9" w14:textId="77777777" w:rsidR="00AA129A" w:rsidRDefault="00AA129A">
            <w:pPr>
              <w:pStyle w:val="Default"/>
              <w:rPr>
                <w:sz w:val="18"/>
                <w:szCs w:val="18"/>
              </w:rPr>
            </w:pPr>
            <w:proofErr w:type="spellStart"/>
            <w:r>
              <w:rPr>
                <w:b/>
                <w:bCs/>
                <w:sz w:val="18"/>
                <w:szCs w:val="18"/>
              </w:rPr>
              <w:t>Primary</w:t>
            </w:r>
            <w:proofErr w:type="spellEnd"/>
            <w:r>
              <w:rPr>
                <w:b/>
                <w:bCs/>
                <w:sz w:val="18"/>
                <w:szCs w:val="18"/>
              </w:rPr>
              <w:t xml:space="preserve">: </w:t>
            </w:r>
          </w:p>
        </w:tc>
        <w:tc>
          <w:tcPr>
            <w:tcW w:w="2943" w:type="dxa"/>
          </w:tcPr>
          <w:p w14:paraId="047F3C3D" w14:textId="77777777" w:rsidR="00AA129A" w:rsidRDefault="00AA129A">
            <w:pPr>
              <w:pStyle w:val="Default"/>
              <w:rPr>
                <w:sz w:val="18"/>
                <w:szCs w:val="18"/>
              </w:rPr>
            </w:pPr>
            <w:proofErr w:type="spellStart"/>
            <w:r>
              <w:rPr>
                <w:b/>
                <w:bCs/>
                <w:sz w:val="18"/>
                <w:szCs w:val="18"/>
              </w:rPr>
              <w:t>Primary</w:t>
            </w:r>
            <w:proofErr w:type="spellEnd"/>
            <w:r>
              <w:rPr>
                <w:b/>
                <w:bCs/>
                <w:sz w:val="18"/>
                <w:szCs w:val="18"/>
              </w:rPr>
              <w:t xml:space="preserve">: </w:t>
            </w:r>
          </w:p>
        </w:tc>
      </w:tr>
      <w:tr w:rsidR="00AA129A" w14:paraId="0BA1B1D2" w14:textId="77777777" w:rsidTr="00542905">
        <w:tblPrEx>
          <w:tblCellMar>
            <w:top w:w="0" w:type="dxa"/>
            <w:bottom w:w="0" w:type="dxa"/>
          </w:tblCellMar>
        </w:tblPrEx>
        <w:trPr>
          <w:trHeight w:val="1256"/>
        </w:trPr>
        <w:tc>
          <w:tcPr>
            <w:tcW w:w="3085" w:type="dxa"/>
          </w:tcPr>
          <w:p w14:paraId="688FD426" w14:textId="77777777" w:rsidR="00AA129A" w:rsidRDefault="00AA129A">
            <w:pPr>
              <w:pStyle w:val="Default"/>
              <w:rPr>
                <w:sz w:val="18"/>
                <w:szCs w:val="18"/>
              </w:rPr>
            </w:pPr>
            <w:r>
              <w:rPr>
                <w:sz w:val="18"/>
                <w:szCs w:val="18"/>
              </w:rPr>
              <w:t xml:space="preserve">To </w:t>
            </w:r>
            <w:proofErr w:type="spellStart"/>
            <w:r>
              <w:rPr>
                <w:sz w:val="18"/>
                <w:szCs w:val="18"/>
              </w:rPr>
              <w:t>describe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safety</w:t>
            </w:r>
            <w:proofErr w:type="spellEnd"/>
            <w:r>
              <w:rPr>
                <w:sz w:val="18"/>
                <w:szCs w:val="18"/>
              </w:rPr>
              <w:t xml:space="preserve"> and </w:t>
            </w:r>
            <w:proofErr w:type="spellStart"/>
            <w:r>
              <w:rPr>
                <w:sz w:val="18"/>
                <w:szCs w:val="18"/>
              </w:rPr>
              <w:t>tolerability</w:t>
            </w:r>
            <w:proofErr w:type="spellEnd"/>
            <w:r>
              <w:rPr>
                <w:sz w:val="18"/>
                <w:szCs w:val="18"/>
              </w:rPr>
              <w:t xml:space="preserve"> </w:t>
            </w:r>
            <w:proofErr w:type="spellStart"/>
            <w:r>
              <w:rPr>
                <w:sz w:val="18"/>
                <w:szCs w:val="18"/>
              </w:rPr>
              <w:t>profiles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prophylactic</w:t>
            </w:r>
            <w:proofErr w:type="spellEnd"/>
            <w:r>
              <w:rPr>
                <w:sz w:val="18"/>
                <w:szCs w:val="18"/>
              </w:rPr>
              <w:t xml:space="preserve"> BNT162 </w:t>
            </w:r>
            <w:proofErr w:type="spellStart"/>
            <w:r>
              <w:rPr>
                <w:sz w:val="18"/>
                <w:szCs w:val="18"/>
              </w:rPr>
              <w:t>vaccines</w:t>
            </w:r>
            <w:proofErr w:type="spellEnd"/>
            <w:r>
              <w:rPr>
                <w:sz w:val="18"/>
                <w:szCs w:val="18"/>
              </w:rPr>
              <w:t xml:space="preserve"> in </w:t>
            </w:r>
            <w:proofErr w:type="spellStart"/>
            <w:r>
              <w:rPr>
                <w:sz w:val="18"/>
                <w:szCs w:val="18"/>
              </w:rPr>
              <w:t>healthy</w:t>
            </w:r>
            <w:proofErr w:type="spellEnd"/>
            <w:r>
              <w:rPr>
                <w:sz w:val="18"/>
                <w:szCs w:val="18"/>
              </w:rPr>
              <w:t xml:space="preserve"> </w:t>
            </w:r>
            <w:proofErr w:type="spellStart"/>
            <w:r>
              <w:rPr>
                <w:sz w:val="18"/>
                <w:szCs w:val="18"/>
              </w:rPr>
              <w:t>adults</w:t>
            </w:r>
            <w:proofErr w:type="spellEnd"/>
            <w:r>
              <w:rPr>
                <w:sz w:val="18"/>
                <w:szCs w:val="18"/>
              </w:rPr>
              <w:t xml:space="preserve"> </w:t>
            </w:r>
            <w:proofErr w:type="spellStart"/>
            <w:r>
              <w:rPr>
                <w:sz w:val="18"/>
                <w:szCs w:val="18"/>
              </w:rPr>
              <w:t>after</w:t>
            </w:r>
            <w:proofErr w:type="spellEnd"/>
            <w:r>
              <w:rPr>
                <w:sz w:val="18"/>
                <w:szCs w:val="18"/>
              </w:rPr>
              <w:t xml:space="preserve"> 1 </w:t>
            </w:r>
            <w:proofErr w:type="spellStart"/>
            <w:r>
              <w:rPr>
                <w:sz w:val="18"/>
                <w:szCs w:val="18"/>
              </w:rPr>
              <w:t>or</w:t>
            </w:r>
            <w:proofErr w:type="spellEnd"/>
            <w:r>
              <w:rPr>
                <w:sz w:val="18"/>
                <w:szCs w:val="18"/>
              </w:rPr>
              <w:t xml:space="preserve"> 2 </w:t>
            </w:r>
            <w:proofErr w:type="spellStart"/>
            <w:r>
              <w:rPr>
                <w:sz w:val="18"/>
                <w:szCs w:val="18"/>
              </w:rPr>
              <w:t>doses</w:t>
            </w:r>
            <w:proofErr w:type="spellEnd"/>
            <w:r>
              <w:rPr>
                <w:sz w:val="18"/>
                <w:szCs w:val="18"/>
              </w:rPr>
              <w:t xml:space="preserve"> </w:t>
            </w:r>
          </w:p>
        </w:tc>
        <w:tc>
          <w:tcPr>
            <w:tcW w:w="3823" w:type="dxa"/>
            <w:gridSpan w:val="3"/>
          </w:tcPr>
          <w:p w14:paraId="57CDF513" w14:textId="77777777" w:rsidR="00341260" w:rsidRDefault="00AA129A">
            <w:pPr>
              <w:pStyle w:val="Default"/>
              <w:rPr>
                <w:sz w:val="18"/>
                <w:szCs w:val="18"/>
              </w:rPr>
            </w:pPr>
            <w:r>
              <w:rPr>
                <w:sz w:val="18"/>
                <w:szCs w:val="18"/>
              </w:rPr>
              <w:t xml:space="preserve">In </w:t>
            </w:r>
            <w:proofErr w:type="spellStart"/>
            <w:r>
              <w:rPr>
                <w:sz w:val="18"/>
                <w:szCs w:val="18"/>
              </w:rPr>
              <w:t>participants</w:t>
            </w:r>
            <w:proofErr w:type="spellEnd"/>
            <w:r>
              <w:rPr>
                <w:sz w:val="18"/>
                <w:szCs w:val="18"/>
              </w:rPr>
              <w:t xml:space="preserve"> </w:t>
            </w:r>
            <w:proofErr w:type="spellStart"/>
            <w:r>
              <w:rPr>
                <w:sz w:val="18"/>
                <w:szCs w:val="18"/>
              </w:rPr>
              <w:t>receiving</w:t>
            </w:r>
            <w:proofErr w:type="spellEnd"/>
            <w:r>
              <w:rPr>
                <w:sz w:val="18"/>
                <w:szCs w:val="18"/>
              </w:rPr>
              <w:t xml:space="preserve"> </w:t>
            </w:r>
            <w:proofErr w:type="spellStart"/>
            <w:r>
              <w:rPr>
                <w:sz w:val="18"/>
                <w:szCs w:val="18"/>
              </w:rPr>
              <w:t>at</w:t>
            </w:r>
            <w:proofErr w:type="spellEnd"/>
            <w:r>
              <w:rPr>
                <w:sz w:val="18"/>
                <w:szCs w:val="18"/>
              </w:rPr>
              <w:t xml:space="preserve"> least 1 dose </w:t>
            </w:r>
          </w:p>
          <w:p w14:paraId="0F777F56" w14:textId="77777777" w:rsidR="00341260" w:rsidRDefault="00AA129A">
            <w:pPr>
              <w:pStyle w:val="Default"/>
              <w:rPr>
                <w:sz w:val="18"/>
                <w:szCs w:val="18"/>
              </w:rPr>
            </w:pPr>
            <w:proofErr w:type="spellStart"/>
            <w:r>
              <w:rPr>
                <w:sz w:val="18"/>
                <w:szCs w:val="18"/>
              </w:rPr>
              <w:t>of</w:t>
            </w:r>
            <w:proofErr w:type="spellEnd"/>
            <w:r>
              <w:rPr>
                <w:sz w:val="18"/>
                <w:szCs w:val="18"/>
              </w:rPr>
              <w:t xml:space="preserve"> study </w:t>
            </w:r>
            <w:proofErr w:type="spellStart"/>
            <w:r>
              <w:rPr>
                <w:sz w:val="18"/>
                <w:szCs w:val="18"/>
              </w:rPr>
              <w:t>intervention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percentage</w:t>
            </w:r>
            <w:proofErr w:type="spellEnd"/>
            <w:r>
              <w:rPr>
                <w:sz w:val="18"/>
                <w:szCs w:val="18"/>
              </w:rPr>
              <w:t xml:space="preserve"> </w:t>
            </w:r>
            <w:proofErr w:type="spellStart"/>
            <w:r>
              <w:rPr>
                <w:sz w:val="18"/>
                <w:szCs w:val="18"/>
              </w:rPr>
              <w:t>of</w:t>
            </w:r>
            <w:proofErr w:type="spellEnd"/>
            <w:r>
              <w:rPr>
                <w:sz w:val="18"/>
                <w:szCs w:val="18"/>
              </w:rPr>
              <w:t xml:space="preserve"> </w:t>
            </w:r>
          </w:p>
          <w:p w14:paraId="70CA9470" w14:textId="133FBE62" w:rsidR="00AA129A" w:rsidRDefault="00AA129A">
            <w:pPr>
              <w:pStyle w:val="Default"/>
              <w:rPr>
                <w:sz w:val="18"/>
                <w:szCs w:val="18"/>
              </w:rPr>
            </w:pPr>
            <w:proofErr w:type="spellStart"/>
            <w:r>
              <w:rPr>
                <w:sz w:val="18"/>
                <w:szCs w:val="18"/>
              </w:rPr>
              <w:t>participants</w:t>
            </w:r>
            <w:proofErr w:type="spellEnd"/>
            <w:r>
              <w:rPr>
                <w:sz w:val="18"/>
                <w:szCs w:val="18"/>
              </w:rPr>
              <w:t xml:space="preserve"> reporting: </w:t>
            </w:r>
          </w:p>
          <w:p w14:paraId="5CC6AB1A" w14:textId="3D2ED8C1" w:rsidR="00341260" w:rsidRDefault="00AA129A" w:rsidP="00341260">
            <w:pPr>
              <w:pStyle w:val="Default"/>
              <w:rPr>
                <w:sz w:val="18"/>
                <w:szCs w:val="18"/>
              </w:rPr>
            </w:pPr>
            <w:r>
              <w:rPr>
                <w:sz w:val="18"/>
                <w:szCs w:val="18"/>
              </w:rPr>
              <w:t>•</w:t>
            </w:r>
            <w:r w:rsidR="00341260">
              <w:rPr>
                <w:sz w:val="18"/>
                <w:szCs w:val="18"/>
              </w:rPr>
              <w:t xml:space="preserve">      </w:t>
            </w:r>
            <w:proofErr w:type="spellStart"/>
            <w:r>
              <w:rPr>
                <w:sz w:val="18"/>
                <w:szCs w:val="18"/>
              </w:rPr>
              <w:t>Local</w:t>
            </w:r>
            <w:proofErr w:type="spellEnd"/>
            <w:r>
              <w:rPr>
                <w:sz w:val="18"/>
                <w:szCs w:val="18"/>
              </w:rPr>
              <w:t xml:space="preserve"> </w:t>
            </w:r>
            <w:proofErr w:type="spellStart"/>
            <w:r>
              <w:rPr>
                <w:sz w:val="18"/>
                <w:szCs w:val="18"/>
              </w:rPr>
              <w:t>reactions</w:t>
            </w:r>
            <w:proofErr w:type="spellEnd"/>
            <w:r>
              <w:rPr>
                <w:sz w:val="18"/>
                <w:szCs w:val="18"/>
              </w:rPr>
              <w:t xml:space="preserve"> </w:t>
            </w:r>
            <w:proofErr w:type="spellStart"/>
            <w:r>
              <w:rPr>
                <w:sz w:val="18"/>
                <w:szCs w:val="18"/>
              </w:rPr>
              <w:t>for</w:t>
            </w:r>
            <w:proofErr w:type="spellEnd"/>
            <w:r>
              <w:rPr>
                <w:sz w:val="18"/>
                <w:szCs w:val="18"/>
              </w:rPr>
              <w:t xml:space="preserve"> up to 7 </w:t>
            </w:r>
            <w:proofErr w:type="spellStart"/>
            <w:r>
              <w:rPr>
                <w:sz w:val="18"/>
                <w:szCs w:val="18"/>
              </w:rPr>
              <w:t>days</w:t>
            </w:r>
            <w:proofErr w:type="spellEnd"/>
            <w:r>
              <w:rPr>
                <w:sz w:val="18"/>
                <w:szCs w:val="18"/>
              </w:rPr>
              <w:t xml:space="preserve"> </w:t>
            </w:r>
          </w:p>
          <w:p w14:paraId="26AD7657" w14:textId="31E52F41" w:rsidR="00AA129A" w:rsidRDefault="00341260" w:rsidP="00341260">
            <w:pPr>
              <w:pStyle w:val="Default"/>
              <w:rPr>
                <w:sz w:val="18"/>
                <w:szCs w:val="18"/>
              </w:rPr>
            </w:pPr>
            <w:r>
              <w:rPr>
                <w:sz w:val="18"/>
                <w:szCs w:val="18"/>
              </w:rPr>
              <w:t xml:space="preserve">        </w:t>
            </w:r>
            <w:proofErr w:type="spellStart"/>
            <w:r w:rsidR="00AA129A">
              <w:rPr>
                <w:sz w:val="18"/>
                <w:szCs w:val="18"/>
              </w:rPr>
              <w:t>following</w:t>
            </w:r>
            <w:proofErr w:type="spellEnd"/>
            <w:r w:rsidR="00AA129A">
              <w:rPr>
                <w:sz w:val="18"/>
                <w:szCs w:val="18"/>
              </w:rPr>
              <w:t xml:space="preserve"> </w:t>
            </w:r>
            <w:proofErr w:type="spellStart"/>
            <w:r w:rsidR="00AA129A">
              <w:rPr>
                <w:sz w:val="18"/>
                <w:szCs w:val="18"/>
              </w:rPr>
              <w:t>each</w:t>
            </w:r>
            <w:proofErr w:type="spellEnd"/>
            <w:r w:rsidR="00AA129A">
              <w:rPr>
                <w:sz w:val="18"/>
                <w:szCs w:val="18"/>
              </w:rPr>
              <w:t xml:space="preserve"> dose </w:t>
            </w:r>
          </w:p>
          <w:p w14:paraId="0CEC197B" w14:textId="7C9A1B0C" w:rsidR="00341260" w:rsidRDefault="00AA129A" w:rsidP="00341260">
            <w:pPr>
              <w:pStyle w:val="Default"/>
              <w:rPr>
                <w:sz w:val="18"/>
                <w:szCs w:val="18"/>
              </w:rPr>
            </w:pPr>
            <w:r>
              <w:rPr>
                <w:sz w:val="18"/>
                <w:szCs w:val="18"/>
              </w:rPr>
              <w:t>•</w:t>
            </w:r>
            <w:r w:rsidR="00341260">
              <w:rPr>
                <w:sz w:val="18"/>
                <w:szCs w:val="18"/>
              </w:rPr>
              <w:t xml:space="preserve">     </w:t>
            </w:r>
            <w:r>
              <w:rPr>
                <w:sz w:val="18"/>
                <w:szCs w:val="18"/>
              </w:rPr>
              <w:t xml:space="preserve"> </w:t>
            </w:r>
            <w:proofErr w:type="spellStart"/>
            <w:r>
              <w:rPr>
                <w:sz w:val="18"/>
                <w:szCs w:val="18"/>
              </w:rPr>
              <w:t>Systemic</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for</w:t>
            </w:r>
            <w:proofErr w:type="spellEnd"/>
            <w:r>
              <w:rPr>
                <w:sz w:val="18"/>
                <w:szCs w:val="18"/>
              </w:rPr>
              <w:t xml:space="preserve"> up to 7 </w:t>
            </w:r>
            <w:proofErr w:type="spellStart"/>
            <w:r>
              <w:rPr>
                <w:sz w:val="18"/>
                <w:szCs w:val="18"/>
              </w:rPr>
              <w:t>days</w:t>
            </w:r>
            <w:proofErr w:type="spellEnd"/>
            <w:r>
              <w:rPr>
                <w:sz w:val="18"/>
                <w:szCs w:val="18"/>
              </w:rPr>
              <w:t xml:space="preserve"> </w:t>
            </w:r>
          </w:p>
          <w:p w14:paraId="67A19F93" w14:textId="33E276FF" w:rsidR="00AA129A" w:rsidRDefault="00341260" w:rsidP="00341260">
            <w:pPr>
              <w:pStyle w:val="Default"/>
              <w:rPr>
                <w:sz w:val="18"/>
                <w:szCs w:val="18"/>
              </w:rPr>
            </w:pPr>
            <w:r>
              <w:rPr>
                <w:sz w:val="18"/>
                <w:szCs w:val="18"/>
              </w:rPr>
              <w:t xml:space="preserve">       </w:t>
            </w:r>
            <w:proofErr w:type="spellStart"/>
            <w:r>
              <w:rPr>
                <w:sz w:val="18"/>
                <w:szCs w:val="18"/>
              </w:rPr>
              <w:t>F</w:t>
            </w:r>
            <w:r w:rsidR="00AA129A">
              <w:rPr>
                <w:sz w:val="18"/>
                <w:szCs w:val="18"/>
              </w:rPr>
              <w:t>ollowing</w:t>
            </w:r>
            <w:proofErr w:type="spellEnd"/>
            <w:r w:rsidR="00AA129A">
              <w:rPr>
                <w:sz w:val="18"/>
                <w:szCs w:val="18"/>
              </w:rPr>
              <w:t xml:space="preserve"> </w:t>
            </w:r>
            <w:proofErr w:type="spellStart"/>
            <w:r w:rsidR="00AA129A">
              <w:rPr>
                <w:sz w:val="18"/>
                <w:szCs w:val="18"/>
              </w:rPr>
              <w:t>each</w:t>
            </w:r>
            <w:proofErr w:type="spellEnd"/>
            <w:r w:rsidR="00AA129A">
              <w:rPr>
                <w:sz w:val="18"/>
                <w:szCs w:val="18"/>
              </w:rPr>
              <w:t xml:space="preserve"> dose </w:t>
            </w:r>
          </w:p>
          <w:p w14:paraId="4DECFCB6" w14:textId="3D14BD28" w:rsidR="00341260" w:rsidRDefault="00AA129A" w:rsidP="00CC0DB1">
            <w:pPr>
              <w:pStyle w:val="Default"/>
              <w:rPr>
                <w:sz w:val="18"/>
                <w:szCs w:val="18"/>
              </w:rPr>
            </w:pPr>
            <w:r>
              <w:rPr>
                <w:sz w:val="18"/>
                <w:szCs w:val="18"/>
              </w:rPr>
              <w:t xml:space="preserve">• </w:t>
            </w:r>
            <w:r w:rsidR="00CC0DB1">
              <w:rPr>
                <w:sz w:val="18"/>
                <w:szCs w:val="18"/>
              </w:rPr>
              <w:t xml:space="preserve">    </w:t>
            </w:r>
            <w:proofErr w:type="spellStart"/>
            <w:r>
              <w:rPr>
                <w:sz w:val="18"/>
                <w:szCs w:val="18"/>
              </w:rPr>
              <w:t>Adverse</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AEs</w:t>
            </w:r>
            <w:proofErr w:type="spellEnd"/>
            <w:r>
              <w:rPr>
                <w:sz w:val="18"/>
                <w:szCs w:val="18"/>
              </w:rPr>
              <w:t xml:space="preserve">) </w:t>
            </w:r>
            <w:proofErr w:type="spellStart"/>
            <w:r>
              <w:rPr>
                <w:sz w:val="18"/>
                <w:szCs w:val="18"/>
              </w:rPr>
              <w:t>from</w:t>
            </w:r>
            <w:proofErr w:type="spellEnd"/>
            <w:r>
              <w:rPr>
                <w:sz w:val="18"/>
                <w:szCs w:val="18"/>
              </w:rPr>
              <w:t xml:space="preserve"> </w:t>
            </w:r>
          </w:p>
          <w:p w14:paraId="3E73BE8B" w14:textId="3782B66A" w:rsidR="00AA129A" w:rsidRDefault="00341260" w:rsidP="00341260">
            <w:pPr>
              <w:pStyle w:val="Default"/>
              <w:rPr>
                <w:sz w:val="18"/>
                <w:szCs w:val="18"/>
              </w:rPr>
            </w:pPr>
            <w:r>
              <w:rPr>
                <w:sz w:val="18"/>
                <w:szCs w:val="18"/>
              </w:rPr>
              <w:t xml:space="preserve">       </w:t>
            </w:r>
            <w:r w:rsidR="00AA129A">
              <w:rPr>
                <w:sz w:val="18"/>
                <w:szCs w:val="18"/>
              </w:rPr>
              <w:t xml:space="preserve">Dose 1 to 1 </w:t>
            </w:r>
            <w:proofErr w:type="spellStart"/>
            <w:r w:rsidR="00AA129A">
              <w:rPr>
                <w:sz w:val="18"/>
                <w:szCs w:val="18"/>
              </w:rPr>
              <w:t>month</w:t>
            </w:r>
            <w:proofErr w:type="spellEnd"/>
            <w:r w:rsidR="00AA129A">
              <w:rPr>
                <w:sz w:val="18"/>
                <w:szCs w:val="18"/>
              </w:rPr>
              <w:t xml:space="preserve"> </w:t>
            </w:r>
            <w:proofErr w:type="spellStart"/>
            <w:r w:rsidR="00AA129A">
              <w:rPr>
                <w:sz w:val="18"/>
                <w:szCs w:val="18"/>
              </w:rPr>
              <w:t>after</w:t>
            </w:r>
            <w:proofErr w:type="spellEnd"/>
            <w:r w:rsidR="00AA129A">
              <w:rPr>
                <w:sz w:val="18"/>
                <w:szCs w:val="18"/>
              </w:rPr>
              <w:t xml:space="preserve"> </w:t>
            </w:r>
            <w:proofErr w:type="spellStart"/>
            <w:r w:rsidR="00AA129A">
              <w:rPr>
                <w:sz w:val="18"/>
                <w:szCs w:val="18"/>
              </w:rPr>
              <w:t>the</w:t>
            </w:r>
            <w:proofErr w:type="spellEnd"/>
            <w:r w:rsidR="00AA129A">
              <w:rPr>
                <w:sz w:val="18"/>
                <w:szCs w:val="18"/>
              </w:rPr>
              <w:t xml:space="preserve"> last dose </w:t>
            </w:r>
          </w:p>
          <w:p w14:paraId="6C983802" w14:textId="299E2A21" w:rsidR="00341260" w:rsidRDefault="00AA129A" w:rsidP="00CC0DB1">
            <w:pPr>
              <w:pStyle w:val="Default"/>
              <w:rPr>
                <w:sz w:val="18"/>
                <w:szCs w:val="18"/>
              </w:rPr>
            </w:pPr>
            <w:r>
              <w:rPr>
                <w:sz w:val="20"/>
                <w:szCs w:val="20"/>
              </w:rPr>
              <w:t xml:space="preserve">• </w:t>
            </w:r>
            <w:r w:rsidR="00CC0DB1">
              <w:rPr>
                <w:sz w:val="20"/>
                <w:szCs w:val="20"/>
              </w:rPr>
              <w:t xml:space="preserve">    </w:t>
            </w:r>
            <w:proofErr w:type="spellStart"/>
            <w:r>
              <w:rPr>
                <w:sz w:val="18"/>
                <w:szCs w:val="18"/>
              </w:rPr>
              <w:t>Serious</w:t>
            </w:r>
            <w:proofErr w:type="spellEnd"/>
            <w:r>
              <w:rPr>
                <w:sz w:val="18"/>
                <w:szCs w:val="18"/>
              </w:rPr>
              <w:t xml:space="preserve"> </w:t>
            </w:r>
            <w:proofErr w:type="spellStart"/>
            <w:r>
              <w:rPr>
                <w:sz w:val="18"/>
                <w:szCs w:val="18"/>
              </w:rPr>
              <w:t>AEs</w:t>
            </w:r>
            <w:proofErr w:type="spellEnd"/>
            <w:r>
              <w:rPr>
                <w:sz w:val="18"/>
                <w:szCs w:val="18"/>
              </w:rPr>
              <w:t xml:space="preserve"> (</w:t>
            </w:r>
            <w:proofErr w:type="spellStart"/>
            <w:r>
              <w:rPr>
                <w:sz w:val="18"/>
                <w:szCs w:val="18"/>
              </w:rPr>
              <w:t>SAEs</w:t>
            </w:r>
            <w:proofErr w:type="spellEnd"/>
            <w:r>
              <w:rPr>
                <w:sz w:val="18"/>
                <w:szCs w:val="18"/>
              </w:rPr>
              <w:t xml:space="preserve">) </w:t>
            </w:r>
            <w:proofErr w:type="spellStart"/>
            <w:r>
              <w:rPr>
                <w:sz w:val="18"/>
                <w:szCs w:val="18"/>
              </w:rPr>
              <w:t>from</w:t>
            </w:r>
            <w:proofErr w:type="spellEnd"/>
            <w:r>
              <w:rPr>
                <w:sz w:val="18"/>
                <w:szCs w:val="18"/>
              </w:rPr>
              <w:t xml:space="preserve"> Dose 1 </w:t>
            </w:r>
          </w:p>
          <w:p w14:paraId="7961A2CC" w14:textId="7E831C9F" w:rsidR="00AA129A" w:rsidRDefault="00341260" w:rsidP="00341260">
            <w:pPr>
              <w:pStyle w:val="Default"/>
              <w:rPr>
                <w:sz w:val="18"/>
                <w:szCs w:val="18"/>
              </w:rPr>
            </w:pPr>
            <w:r>
              <w:rPr>
                <w:sz w:val="18"/>
                <w:szCs w:val="18"/>
              </w:rPr>
              <w:t xml:space="preserve">        </w:t>
            </w:r>
            <w:r w:rsidR="00AA129A">
              <w:rPr>
                <w:sz w:val="18"/>
                <w:szCs w:val="18"/>
              </w:rPr>
              <w:t xml:space="preserve">to 6 </w:t>
            </w:r>
            <w:proofErr w:type="spellStart"/>
            <w:r w:rsidR="00AA129A">
              <w:rPr>
                <w:sz w:val="18"/>
                <w:szCs w:val="18"/>
              </w:rPr>
              <w:t>months</w:t>
            </w:r>
            <w:proofErr w:type="spellEnd"/>
            <w:r w:rsidR="00AA129A">
              <w:rPr>
                <w:sz w:val="18"/>
                <w:szCs w:val="18"/>
              </w:rPr>
              <w:t xml:space="preserve"> </w:t>
            </w:r>
            <w:proofErr w:type="spellStart"/>
            <w:r w:rsidR="00AA129A">
              <w:rPr>
                <w:sz w:val="18"/>
                <w:szCs w:val="18"/>
              </w:rPr>
              <w:t>after</w:t>
            </w:r>
            <w:proofErr w:type="spellEnd"/>
            <w:r w:rsidR="00AA129A">
              <w:rPr>
                <w:sz w:val="18"/>
                <w:szCs w:val="18"/>
              </w:rPr>
              <w:t xml:space="preserve"> </w:t>
            </w:r>
            <w:proofErr w:type="spellStart"/>
            <w:r w:rsidR="00AA129A">
              <w:rPr>
                <w:sz w:val="18"/>
                <w:szCs w:val="18"/>
              </w:rPr>
              <w:t>the</w:t>
            </w:r>
            <w:proofErr w:type="spellEnd"/>
            <w:r w:rsidR="00AA129A">
              <w:rPr>
                <w:sz w:val="18"/>
                <w:szCs w:val="18"/>
              </w:rPr>
              <w:t xml:space="preserve"> last dose </w:t>
            </w:r>
          </w:p>
          <w:p w14:paraId="31AF772D" w14:textId="77777777" w:rsidR="00AA129A" w:rsidRDefault="00AA129A">
            <w:pPr>
              <w:pStyle w:val="Default"/>
              <w:rPr>
                <w:sz w:val="18"/>
                <w:szCs w:val="18"/>
              </w:rPr>
            </w:pPr>
          </w:p>
        </w:tc>
        <w:tc>
          <w:tcPr>
            <w:tcW w:w="2943" w:type="dxa"/>
          </w:tcPr>
          <w:p w14:paraId="337BD7FC" w14:textId="77777777" w:rsidR="00AA129A" w:rsidRDefault="00AA129A">
            <w:pPr>
              <w:pStyle w:val="Default"/>
              <w:rPr>
                <w:color w:val="auto"/>
              </w:rPr>
            </w:pPr>
          </w:p>
          <w:p w14:paraId="3119A1D5" w14:textId="77777777" w:rsidR="00AA129A" w:rsidRDefault="00AA129A" w:rsidP="00341260">
            <w:pPr>
              <w:pStyle w:val="Default"/>
              <w:rPr>
                <w:sz w:val="18"/>
                <w:szCs w:val="18"/>
              </w:rPr>
            </w:pPr>
            <w:r>
              <w:rPr>
                <w:sz w:val="18"/>
                <w:szCs w:val="18"/>
              </w:rPr>
              <w:t xml:space="preserve">• </w:t>
            </w:r>
            <w:proofErr w:type="spellStart"/>
            <w:r>
              <w:rPr>
                <w:sz w:val="18"/>
                <w:szCs w:val="18"/>
              </w:rPr>
              <w:t>Local</w:t>
            </w:r>
            <w:proofErr w:type="spellEnd"/>
            <w:r>
              <w:rPr>
                <w:sz w:val="18"/>
                <w:szCs w:val="18"/>
              </w:rPr>
              <w:t xml:space="preserve"> </w:t>
            </w:r>
            <w:proofErr w:type="spellStart"/>
            <w:r>
              <w:rPr>
                <w:sz w:val="18"/>
                <w:szCs w:val="18"/>
              </w:rPr>
              <w:t>reactions</w:t>
            </w:r>
            <w:proofErr w:type="spellEnd"/>
            <w:r>
              <w:rPr>
                <w:sz w:val="18"/>
                <w:szCs w:val="18"/>
              </w:rPr>
              <w:t xml:space="preserve"> (</w:t>
            </w:r>
            <w:proofErr w:type="spellStart"/>
            <w:r>
              <w:rPr>
                <w:sz w:val="18"/>
                <w:szCs w:val="18"/>
              </w:rPr>
              <w:t>pain</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injection</w:t>
            </w:r>
            <w:proofErr w:type="spellEnd"/>
            <w:r>
              <w:rPr>
                <w:sz w:val="18"/>
                <w:szCs w:val="18"/>
              </w:rPr>
              <w:t xml:space="preserve"> </w:t>
            </w:r>
            <w:proofErr w:type="spellStart"/>
            <w:r>
              <w:rPr>
                <w:sz w:val="18"/>
                <w:szCs w:val="18"/>
              </w:rPr>
              <w:t>site</w:t>
            </w:r>
            <w:proofErr w:type="spellEnd"/>
            <w:r>
              <w:rPr>
                <w:sz w:val="18"/>
                <w:szCs w:val="18"/>
              </w:rPr>
              <w:t xml:space="preserve">, </w:t>
            </w:r>
            <w:proofErr w:type="spellStart"/>
            <w:r>
              <w:rPr>
                <w:sz w:val="18"/>
                <w:szCs w:val="18"/>
              </w:rPr>
              <w:t>redness</w:t>
            </w:r>
            <w:proofErr w:type="spellEnd"/>
            <w:r>
              <w:rPr>
                <w:sz w:val="18"/>
                <w:szCs w:val="18"/>
              </w:rPr>
              <w:t xml:space="preserve">, and </w:t>
            </w:r>
            <w:proofErr w:type="spellStart"/>
            <w:r>
              <w:rPr>
                <w:sz w:val="18"/>
                <w:szCs w:val="18"/>
              </w:rPr>
              <w:t>swelling</w:t>
            </w:r>
            <w:proofErr w:type="spellEnd"/>
            <w:r>
              <w:rPr>
                <w:sz w:val="18"/>
                <w:szCs w:val="18"/>
              </w:rPr>
              <w:t xml:space="preserve">) </w:t>
            </w:r>
          </w:p>
          <w:p w14:paraId="3F624690" w14:textId="77777777" w:rsidR="00AA129A" w:rsidRDefault="00AA129A" w:rsidP="00341260">
            <w:pPr>
              <w:pStyle w:val="Default"/>
              <w:rPr>
                <w:sz w:val="18"/>
                <w:szCs w:val="18"/>
              </w:rPr>
            </w:pPr>
            <w:r>
              <w:rPr>
                <w:sz w:val="18"/>
                <w:szCs w:val="18"/>
              </w:rPr>
              <w:t xml:space="preserve">• </w:t>
            </w:r>
            <w:proofErr w:type="spellStart"/>
            <w:r>
              <w:rPr>
                <w:sz w:val="18"/>
                <w:szCs w:val="18"/>
              </w:rPr>
              <w:t>Systemic</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fever</w:t>
            </w:r>
            <w:proofErr w:type="spellEnd"/>
            <w:r>
              <w:rPr>
                <w:sz w:val="18"/>
                <w:szCs w:val="18"/>
              </w:rPr>
              <w:t xml:space="preserve">, </w:t>
            </w:r>
            <w:proofErr w:type="spellStart"/>
            <w:r>
              <w:rPr>
                <w:sz w:val="18"/>
                <w:szCs w:val="18"/>
              </w:rPr>
              <w:t>fatigue</w:t>
            </w:r>
            <w:proofErr w:type="spellEnd"/>
            <w:r>
              <w:rPr>
                <w:sz w:val="18"/>
                <w:szCs w:val="18"/>
              </w:rPr>
              <w:t xml:space="preserve">, </w:t>
            </w:r>
            <w:proofErr w:type="spellStart"/>
            <w:r>
              <w:rPr>
                <w:sz w:val="18"/>
                <w:szCs w:val="18"/>
              </w:rPr>
              <w:t>headache</w:t>
            </w:r>
            <w:proofErr w:type="spellEnd"/>
            <w:r>
              <w:rPr>
                <w:sz w:val="18"/>
                <w:szCs w:val="18"/>
              </w:rPr>
              <w:t xml:space="preserve">, </w:t>
            </w:r>
            <w:proofErr w:type="spellStart"/>
            <w:r>
              <w:rPr>
                <w:sz w:val="18"/>
                <w:szCs w:val="18"/>
              </w:rPr>
              <w:t>chills</w:t>
            </w:r>
            <w:proofErr w:type="spellEnd"/>
            <w:r>
              <w:rPr>
                <w:sz w:val="18"/>
                <w:szCs w:val="18"/>
              </w:rPr>
              <w:t xml:space="preserve">, </w:t>
            </w:r>
            <w:proofErr w:type="spellStart"/>
            <w:r>
              <w:rPr>
                <w:sz w:val="18"/>
                <w:szCs w:val="18"/>
              </w:rPr>
              <w:t>vomiting</w:t>
            </w:r>
            <w:proofErr w:type="spellEnd"/>
            <w:r>
              <w:rPr>
                <w:sz w:val="18"/>
                <w:szCs w:val="18"/>
              </w:rPr>
              <w:t xml:space="preserve">, </w:t>
            </w:r>
            <w:proofErr w:type="spellStart"/>
            <w:r>
              <w:rPr>
                <w:sz w:val="18"/>
                <w:szCs w:val="18"/>
              </w:rPr>
              <w:t>diarrhea</w:t>
            </w:r>
            <w:proofErr w:type="spellEnd"/>
            <w:r>
              <w:rPr>
                <w:sz w:val="18"/>
                <w:szCs w:val="18"/>
              </w:rPr>
              <w:t xml:space="preserve">, </w:t>
            </w:r>
            <w:proofErr w:type="spellStart"/>
            <w:r>
              <w:rPr>
                <w:sz w:val="18"/>
                <w:szCs w:val="18"/>
              </w:rPr>
              <w:t>new</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worsened</w:t>
            </w:r>
            <w:proofErr w:type="spellEnd"/>
            <w:r>
              <w:rPr>
                <w:sz w:val="18"/>
                <w:szCs w:val="18"/>
              </w:rPr>
              <w:t xml:space="preserve"> </w:t>
            </w:r>
            <w:proofErr w:type="spellStart"/>
            <w:r>
              <w:rPr>
                <w:sz w:val="18"/>
                <w:szCs w:val="18"/>
              </w:rPr>
              <w:t>muscle</w:t>
            </w:r>
            <w:proofErr w:type="spellEnd"/>
            <w:r>
              <w:rPr>
                <w:sz w:val="18"/>
                <w:szCs w:val="18"/>
              </w:rPr>
              <w:t xml:space="preserve"> </w:t>
            </w:r>
            <w:proofErr w:type="spellStart"/>
            <w:r>
              <w:rPr>
                <w:sz w:val="18"/>
                <w:szCs w:val="18"/>
              </w:rPr>
              <w:t>pain</w:t>
            </w:r>
            <w:proofErr w:type="spellEnd"/>
            <w:r>
              <w:rPr>
                <w:sz w:val="18"/>
                <w:szCs w:val="18"/>
              </w:rPr>
              <w:t xml:space="preserve">, and </w:t>
            </w:r>
            <w:proofErr w:type="spellStart"/>
            <w:r>
              <w:rPr>
                <w:sz w:val="18"/>
                <w:szCs w:val="18"/>
              </w:rPr>
              <w:t>new</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worsened</w:t>
            </w:r>
            <w:proofErr w:type="spellEnd"/>
            <w:r>
              <w:rPr>
                <w:sz w:val="18"/>
                <w:szCs w:val="18"/>
              </w:rPr>
              <w:t xml:space="preserve"> joint </w:t>
            </w:r>
            <w:proofErr w:type="spellStart"/>
            <w:r>
              <w:rPr>
                <w:sz w:val="18"/>
                <w:szCs w:val="18"/>
              </w:rPr>
              <w:t>pain</w:t>
            </w:r>
            <w:proofErr w:type="spellEnd"/>
            <w:r>
              <w:rPr>
                <w:sz w:val="18"/>
                <w:szCs w:val="18"/>
              </w:rPr>
              <w:t xml:space="preserve">) </w:t>
            </w:r>
          </w:p>
          <w:p w14:paraId="3839E884" w14:textId="77777777" w:rsidR="00AA129A" w:rsidRDefault="00AA129A" w:rsidP="00341260">
            <w:pPr>
              <w:pStyle w:val="Default"/>
              <w:rPr>
                <w:sz w:val="18"/>
                <w:szCs w:val="18"/>
              </w:rPr>
            </w:pPr>
            <w:r>
              <w:rPr>
                <w:sz w:val="18"/>
                <w:szCs w:val="18"/>
              </w:rPr>
              <w:t xml:space="preserve">• </w:t>
            </w:r>
            <w:proofErr w:type="spellStart"/>
            <w:r>
              <w:rPr>
                <w:sz w:val="18"/>
                <w:szCs w:val="18"/>
              </w:rPr>
              <w:t>AEs</w:t>
            </w:r>
            <w:proofErr w:type="spellEnd"/>
            <w:r>
              <w:rPr>
                <w:sz w:val="18"/>
                <w:szCs w:val="18"/>
              </w:rPr>
              <w:t xml:space="preserve"> </w:t>
            </w:r>
          </w:p>
          <w:p w14:paraId="2099E081" w14:textId="77777777" w:rsidR="00AA129A" w:rsidRDefault="00AA129A" w:rsidP="00341260">
            <w:pPr>
              <w:pStyle w:val="Default"/>
              <w:rPr>
                <w:sz w:val="18"/>
                <w:szCs w:val="18"/>
              </w:rPr>
            </w:pPr>
            <w:r>
              <w:rPr>
                <w:sz w:val="18"/>
                <w:szCs w:val="18"/>
              </w:rPr>
              <w:t xml:space="preserve">• </w:t>
            </w:r>
            <w:proofErr w:type="spellStart"/>
            <w:r>
              <w:rPr>
                <w:sz w:val="18"/>
                <w:szCs w:val="18"/>
              </w:rPr>
              <w:t>SAEs</w:t>
            </w:r>
            <w:proofErr w:type="spellEnd"/>
            <w:r>
              <w:rPr>
                <w:sz w:val="18"/>
                <w:szCs w:val="18"/>
              </w:rPr>
              <w:t xml:space="preserve"> </w:t>
            </w:r>
          </w:p>
          <w:p w14:paraId="4A467274" w14:textId="77777777" w:rsidR="00AA129A" w:rsidRDefault="00AA129A">
            <w:pPr>
              <w:pStyle w:val="Default"/>
              <w:rPr>
                <w:sz w:val="18"/>
                <w:szCs w:val="18"/>
              </w:rPr>
            </w:pPr>
          </w:p>
        </w:tc>
      </w:tr>
      <w:tr w:rsidR="00AA129A" w14:paraId="5BB0A608" w14:textId="77777777" w:rsidTr="00542905">
        <w:tblPrEx>
          <w:tblCellMar>
            <w:top w:w="0" w:type="dxa"/>
            <w:bottom w:w="0" w:type="dxa"/>
          </w:tblCellMar>
        </w:tblPrEx>
        <w:trPr>
          <w:trHeight w:val="1129"/>
        </w:trPr>
        <w:tc>
          <w:tcPr>
            <w:tcW w:w="6204" w:type="dxa"/>
            <w:gridSpan w:val="2"/>
          </w:tcPr>
          <w:p w14:paraId="3AA0F4F5" w14:textId="77777777" w:rsidR="00341260" w:rsidRDefault="00AA129A" w:rsidP="00341260">
            <w:pPr>
              <w:pStyle w:val="Default"/>
              <w:ind w:left="2977" w:right="-1619"/>
              <w:rPr>
                <w:sz w:val="18"/>
                <w:szCs w:val="18"/>
              </w:rPr>
            </w:pPr>
            <w:r>
              <w:rPr>
                <w:sz w:val="18"/>
                <w:szCs w:val="18"/>
              </w:rPr>
              <w:t xml:space="preserve">In </w:t>
            </w:r>
            <w:proofErr w:type="spellStart"/>
            <w:r>
              <w:rPr>
                <w:sz w:val="18"/>
                <w:szCs w:val="18"/>
              </w:rPr>
              <w:t>addition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percentage</w:t>
            </w:r>
            <w:proofErr w:type="spellEnd"/>
            <w:r>
              <w:rPr>
                <w:sz w:val="18"/>
                <w:szCs w:val="18"/>
              </w:rPr>
              <w:t xml:space="preserve"> </w:t>
            </w:r>
            <w:proofErr w:type="spellStart"/>
            <w:r>
              <w:rPr>
                <w:sz w:val="18"/>
                <w:szCs w:val="18"/>
              </w:rPr>
              <w:t>of</w:t>
            </w:r>
            <w:proofErr w:type="spellEnd"/>
            <w:r>
              <w:rPr>
                <w:sz w:val="18"/>
                <w:szCs w:val="18"/>
              </w:rPr>
              <w:t xml:space="preserve"> </w:t>
            </w:r>
          </w:p>
          <w:p w14:paraId="552F8B6C" w14:textId="0767F7FA" w:rsidR="00AA129A" w:rsidRDefault="00AA129A" w:rsidP="00341260">
            <w:pPr>
              <w:pStyle w:val="Default"/>
              <w:ind w:left="2977" w:right="-1619"/>
              <w:rPr>
                <w:sz w:val="18"/>
                <w:szCs w:val="18"/>
              </w:rPr>
            </w:pPr>
            <w:proofErr w:type="spellStart"/>
            <w:r>
              <w:rPr>
                <w:sz w:val="18"/>
                <w:szCs w:val="18"/>
              </w:rPr>
              <w:t>participants</w:t>
            </w:r>
            <w:proofErr w:type="spellEnd"/>
            <w:r>
              <w:rPr>
                <w:sz w:val="18"/>
                <w:szCs w:val="18"/>
              </w:rPr>
              <w:t xml:space="preserve"> </w:t>
            </w:r>
            <w:proofErr w:type="spellStart"/>
            <w:r>
              <w:rPr>
                <w:sz w:val="18"/>
                <w:szCs w:val="18"/>
              </w:rPr>
              <w:t>with</w:t>
            </w:r>
            <w:proofErr w:type="spellEnd"/>
            <w:r>
              <w:rPr>
                <w:sz w:val="18"/>
                <w:szCs w:val="18"/>
              </w:rPr>
              <w:t xml:space="preserve">: </w:t>
            </w:r>
          </w:p>
          <w:p w14:paraId="4106F807" w14:textId="33CDADA6" w:rsidR="00CC0DB1" w:rsidRDefault="00AA129A" w:rsidP="00CC0DB1">
            <w:pPr>
              <w:pStyle w:val="Default"/>
              <w:ind w:left="2977" w:right="-1052"/>
              <w:rPr>
                <w:sz w:val="18"/>
                <w:szCs w:val="18"/>
              </w:rPr>
            </w:pPr>
            <w:r>
              <w:rPr>
                <w:sz w:val="18"/>
                <w:szCs w:val="18"/>
              </w:rPr>
              <w:t xml:space="preserve">• </w:t>
            </w:r>
            <w:r w:rsidR="00CC0DB1">
              <w:rPr>
                <w:sz w:val="18"/>
                <w:szCs w:val="18"/>
              </w:rPr>
              <w:t xml:space="preserve">     </w:t>
            </w:r>
            <w:proofErr w:type="spellStart"/>
            <w:r>
              <w:rPr>
                <w:sz w:val="18"/>
                <w:szCs w:val="18"/>
              </w:rPr>
              <w:t>Abnormal</w:t>
            </w:r>
            <w:proofErr w:type="spellEnd"/>
            <w:r>
              <w:rPr>
                <w:sz w:val="18"/>
                <w:szCs w:val="18"/>
              </w:rPr>
              <w:t xml:space="preserve"> hematology and </w:t>
            </w:r>
          </w:p>
          <w:p w14:paraId="47DAA0D3" w14:textId="77777777" w:rsidR="00CC0DB1" w:rsidRDefault="00CC0DB1" w:rsidP="00CC0DB1">
            <w:pPr>
              <w:pStyle w:val="Default"/>
              <w:ind w:left="2694" w:right="-1052"/>
              <w:rPr>
                <w:sz w:val="18"/>
                <w:szCs w:val="18"/>
              </w:rPr>
            </w:pPr>
            <w:r>
              <w:rPr>
                <w:sz w:val="18"/>
                <w:szCs w:val="18"/>
              </w:rPr>
              <w:t xml:space="preserve">              </w:t>
            </w:r>
            <w:proofErr w:type="spellStart"/>
            <w:r w:rsidR="00AA129A">
              <w:rPr>
                <w:sz w:val="18"/>
                <w:szCs w:val="18"/>
              </w:rPr>
              <w:t>chemistry</w:t>
            </w:r>
            <w:proofErr w:type="spellEnd"/>
            <w:r w:rsidR="00AA129A">
              <w:rPr>
                <w:sz w:val="18"/>
                <w:szCs w:val="18"/>
              </w:rPr>
              <w:t xml:space="preserve"> </w:t>
            </w:r>
            <w:proofErr w:type="spellStart"/>
            <w:r w:rsidR="00AA129A">
              <w:rPr>
                <w:sz w:val="18"/>
                <w:szCs w:val="18"/>
              </w:rPr>
              <w:t>l</w:t>
            </w:r>
            <w:r>
              <w:rPr>
                <w:sz w:val="18"/>
                <w:szCs w:val="18"/>
              </w:rPr>
              <w:t>ab</w:t>
            </w:r>
            <w:r w:rsidR="00AA129A">
              <w:rPr>
                <w:sz w:val="18"/>
                <w:szCs w:val="18"/>
              </w:rPr>
              <w:t>oratory</w:t>
            </w:r>
            <w:proofErr w:type="spellEnd"/>
            <w:r w:rsidR="00AA129A">
              <w:rPr>
                <w:sz w:val="18"/>
                <w:szCs w:val="18"/>
              </w:rPr>
              <w:t xml:space="preserve"> </w:t>
            </w:r>
            <w:proofErr w:type="spellStart"/>
            <w:r w:rsidR="00AA129A">
              <w:rPr>
                <w:sz w:val="18"/>
                <w:szCs w:val="18"/>
              </w:rPr>
              <w:t>values</w:t>
            </w:r>
            <w:proofErr w:type="spellEnd"/>
            <w:r w:rsidR="00AA129A">
              <w:rPr>
                <w:sz w:val="18"/>
                <w:szCs w:val="18"/>
              </w:rPr>
              <w:t xml:space="preserve"> 1 and </w:t>
            </w:r>
          </w:p>
          <w:p w14:paraId="7454D1E8" w14:textId="77777777" w:rsidR="00CC0DB1" w:rsidRDefault="00CC0DB1" w:rsidP="00CC0DB1">
            <w:pPr>
              <w:pStyle w:val="Default"/>
              <w:ind w:left="2694" w:right="-1052"/>
              <w:rPr>
                <w:sz w:val="18"/>
                <w:szCs w:val="18"/>
              </w:rPr>
            </w:pPr>
            <w:r>
              <w:rPr>
                <w:sz w:val="18"/>
                <w:szCs w:val="18"/>
              </w:rPr>
              <w:t xml:space="preserve">              </w:t>
            </w:r>
            <w:r w:rsidR="00AA129A">
              <w:rPr>
                <w:sz w:val="18"/>
                <w:szCs w:val="18"/>
              </w:rPr>
              <w:t xml:space="preserve">7 </w:t>
            </w:r>
            <w:proofErr w:type="spellStart"/>
            <w:r w:rsidR="00AA129A">
              <w:rPr>
                <w:sz w:val="18"/>
                <w:szCs w:val="18"/>
              </w:rPr>
              <w:t>days</w:t>
            </w:r>
            <w:proofErr w:type="spellEnd"/>
            <w:r w:rsidR="00AA129A">
              <w:rPr>
                <w:sz w:val="18"/>
                <w:szCs w:val="18"/>
              </w:rPr>
              <w:t xml:space="preserve"> </w:t>
            </w:r>
            <w:proofErr w:type="spellStart"/>
            <w:r w:rsidR="00AA129A">
              <w:rPr>
                <w:sz w:val="18"/>
                <w:szCs w:val="18"/>
              </w:rPr>
              <w:t>after</w:t>
            </w:r>
            <w:proofErr w:type="spellEnd"/>
            <w:r w:rsidR="00AA129A">
              <w:rPr>
                <w:sz w:val="18"/>
                <w:szCs w:val="18"/>
              </w:rPr>
              <w:t xml:space="preserve"> Dose 1; and 7 </w:t>
            </w:r>
            <w:proofErr w:type="spellStart"/>
            <w:r w:rsidR="00AA129A">
              <w:rPr>
                <w:sz w:val="18"/>
                <w:szCs w:val="18"/>
              </w:rPr>
              <w:t>days</w:t>
            </w:r>
            <w:proofErr w:type="spellEnd"/>
            <w:r w:rsidR="00AA129A">
              <w:rPr>
                <w:sz w:val="18"/>
                <w:szCs w:val="18"/>
              </w:rPr>
              <w:t xml:space="preserve"> </w:t>
            </w:r>
          </w:p>
          <w:p w14:paraId="1C0488AD" w14:textId="57A76E0C" w:rsidR="00AA129A" w:rsidRDefault="00CC0DB1" w:rsidP="00CC0DB1">
            <w:pPr>
              <w:pStyle w:val="Default"/>
              <w:ind w:left="2694" w:right="-1052"/>
              <w:rPr>
                <w:sz w:val="18"/>
                <w:szCs w:val="18"/>
              </w:rPr>
            </w:pPr>
            <w:r>
              <w:rPr>
                <w:sz w:val="18"/>
                <w:szCs w:val="18"/>
              </w:rPr>
              <w:t xml:space="preserve">               </w:t>
            </w:r>
            <w:proofErr w:type="spellStart"/>
            <w:r w:rsidR="00AA129A">
              <w:rPr>
                <w:sz w:val="18"/>
                <w:szCs w:val="18"/>
              </w:rPr>
              <w:t>after</w:t>
            </w:r>
            <w:proofErr w:type="spellEnd"/>
            <w:r w:rsidR="00AA129A">
              <w:rPr>
                <w:sz w:val="18"/>
                <w:szCs w:val="18"/>
              </w:rPr>
              <w:t xml:space="preserve"> Dose 2 </w:t>
            </w:r>
          </w:p>
          <w:p w14:paraId="46D5740E" w14:textId="77777777" w:rsidR="00CC0DB1" w:rsidRDefault="00CC0DB1" w:rsidP="00341260">
            <w:pPr>
              <w:pStyle w:val="Default"/>
              <w:rPr>
                <w:sz w:val="18"/>
                <w:szCs w:val="18"/>
              </w:rPr>
            </w:pPr>
            <w:r>
              <w:rPr>
                <w:sz w:val="18"/>
                <w:szCs w:val="18"/>
              </w:rPr>
              <w:t xml:space="preserve">                                                                  </w:t>
            </w:r>
            <w:r w:rsidR="00AA129A">
              <w:rPr>
                <w:sz w:val="18"/>
                <w:szCs w:val="18"/>
              </w:rPr>
              <w:t xml:space="preserve">• </w:t>
            </w:r>
            <w:r>
              <w:rPr>
                <w:sz w:val="18"/>
                <w:szCs w:val="18"/>
              </w:rPr>
              <w:t xml:space="preserve">      </w:t>
            </w:r>
            <w:proofErr w:type="spellStart"/>
            <w:r w:rsidR="00AA129A">
              <w:rPr>
                <w:sz w:val="18"/>
                <w:szCs w:val="18"/>
              </w:rPr>
              <w:t>Grading</w:t>
            </w:r>
            <w:proofErr w:type="spellEnd"/>
            <w:r w:rsidR="00AA129A">
              <w:rPr>
                <w:sz w:val="18"/>
                <w:szCs w:val="18"/>
              </w:rPr>
              <w:t xml:space="preserve"> </w:t>
            </w:r>
            <w:proofErr w:type="spellStart"/>
            <w:r w:rsidR="00AA129A">
              <w:rPr>
                <w:sz w:val="18"/>
                <w:szCs w:val="18"/>
              </w:rPr>
              <w:t>shifts</w:t>
            </w:r>
            <w:proofErr w:type="spellEnd"/>
            <w:r w:rsidR="00AA129A">
              <w:rPr>
                <w:sz w:val="18"/>
                <w:szCs w:val="18"/>
              </w:rPr>
              <w:t xml:space="preserve"> in hematology and </w:t>
            </w:r>
          </w:p>
          <w:p w14:paraId="608FE1EC" w14:textId="77777777" w:rsidR="00CC0DB1" w:rsidRDefault="00CC0DB1" w:rsidP="00341260">
            <w:pPr>
              <w:pStyle w:val="Default"/>
              <w:rPr>
                <w:sz w:val="18"/>
                <w:szCs w:val="18"/>
              </w:rPr>
            </w:pPr>
            <w:r>
              <w:rPr>
                <w:sz w:val="18"/>
                <w:szCs w:val="18"/>
              </w:rPr>
              <w:t xml:space="preserve">                                                                           </w:t>
            </w:r>
            <w:proofErr w:type="spellStart"/>
            <w:r w:rsidR="00AA129A">
              <w:rPr>
                <w:sz w:val="18"/>
                <w:szCs w:val="18"/>
              </w:rPr>
              <w:t>chemistry</w:t>
            </w:r>
            <w:proofErr w:type="spellEnd"/>
            <w:r w:rsidR="00AA129A">
              <w:rPr>
                <w:sz w:val="18"/>
                <w:szCs w:val="18"/>
              </w:rPr>
              <w:t xml:space="preserve"> </w:t>
            </w:r>
            <w:proofErr w:type="spellStart"/>
            <w:r w:rsidR="00AA129A">
              <w:rPr>
                <w:sz w:val="18"/>
                <w:szCs w:val="18"/>
              </w:rPr>
              <w:t>laboratory</w:t>
            </w:r>
            <w:proofErr w:type="spellEnd"/>
            <w:r w:rsidR="00AA129A">
              <w:rPr>
                <w:sz w:val="18"/>
                <w:szCs w:val="18"/>
              </w:rPr>
              <w:t xml:space="preserve"> </w:t>
            </w:r>
            <w:proofErr w:type="spellStart"/>
            <w:r w:rsidR="00AA129A">
              <w:rPr>
                <w:sz w:val="18"/>
                <w:szCs w:val="18"/>
              </w:rPr>
              <w:t>assessments</w:t>
            </w:r>
            <w:proofErr w:type="spellEnd"/>
          </w:p>
          <w:p w14:paraId="2135070B" w14:textId="77777777" w:rsidR="00CC0DB1" w:rsidRDefault="00CC0DB1" w:rsidP="00CC0DB1">
            <w:pPr>
              <w:pStyle w:val="Default"/>
              <w:ind w:right="-105"/>
              <w:rPr>
                <w:sz w:val="18"/>
                <w:szCs w:val="18"/>
              </w:rPr>
            </w:pPr>
            <w:r>
              <w:rPr>
                <w:sz w:val="18"/>
                <w:szCs w:val="18"/>
              </w:rPr>
              <w:t xml:space="preserve">                                                                           </w:t>
            </w:r>
            <w:proofErr w:type="spellStart"/>
            <w:r w:rsidR="00AA129A">
              <w:rPr>
                <w:sz w:val="18"/>
                <w:szCs w:val="18"/>
              </w:rPr>
              <w:t>between</w:t>
            </w:r>
            <w:proofErr w:type="spellEnd"/>
            <w:r w:rsidR="00AA129A">
              <w:rPr>
                <w:sz w:val="18"/>
                <w:szCs w:val="18"/>
              </w:rPr>
              <w:t xml:space="preserve"> </w:t>
            </w:r>
            <w:proofErr w:type="spellStart"/>
            <w:r w:rsidR="00AA129A">
              <w:rPr>
                <w:sz w:val="18"/>
                <w:szCs w:val="18"/>
              </w:rPr>
              <w:t>baseline</w:t>
            </w:r>
            <w:proofErr w:type="spellEnd"/>
            <w:r w:rsidR="00AA129A">
              <w:rPr>
                <w:sz w:val="18"/>
                <w:szCs w:val="18"/>
              </w:rPr>
              <w:t xml:space="preserve"> and 1 and 7 </w:t>
            </w:r>
            <w:proofErr w:type="spellStart"/>
            <w:r>
              <w:rPr>
                <w:sz w:val="18"/>
                <w:szCs w:val="18"/>
              </w:rPr>
              <w:t>d</w:t>
            </w:r>
            <w:r w:rsidR="00AA129A">
              <w:rPr>
                <w:sz w:val="18"/>
                <w:szCs w:val="18"/>
              </w:rPr>
              <w:t>ays</w:t>
            </w:r>
            <w:proofErr w:type="spellEnd"/>
            <w:r w:rsidR="00AA129A">
              <w:rPr>
                <w:sz w:val="18"/>
                <w:szCs w:val="18"/>
              </w:rPr>
              <w:t xml:space="preserve"> </w:t>
            </w:r>
          </w:p>
          <w:p w14:paraId="0B6117AC" w14:textId="77777777" w:rsidR="00CC0DB1" w:rsidRDefault="00CC0DB1" w:rsidP="00CC0DB1">
            <w:pPr>
              <w:pStyle w:val="Default"/>
              <w:ind w:right="-105"/>
              <w:rPr>
                <w:sz w:val="18"/>
                <w:szCs w:val="18"/>
              </w:rPr>
            </w:pPr>
            <w:r>
              <w:rPr>
                <w:sz w:val="18"/>
                <w:szCs w:val="18"/>
              </w:rPr>
              <w:t xml:space="preserve">                                                                           </w:t>
            </w:r>
            <w:proofErr w:type="spellStart"/>
            <w:r w:rsidR="00AA129A">
              <w:rPr>
                <w:sz w:val="18"/>
                <w:szCs w:val="18"/>
              </w:rPr>
              <w:t>after</w:t>
            </w:r>
            <w:proofErr w:type="spellEnd"/>
            <w:r w:rsidR="00AA129A">
              <w:rPr>
                <w:sz w:val="18"/>
                <w:szCs w:val="18"/>
              </w:rPr>
              <w:t xml:space="preserve"> Dose 1; and </w:t>
            </w:r>
            <w:proofErr w:type="spellStart"/>
            <w:r w:rsidR="00AA129A">
              <w:rPr>
                <w:sz w:val="18"/>
                <w:szCs w:val="18"/>
              </w:rPr>
              <w:t>before</w:t>
            </w:r>
            <w:proofErr w:type="spellEnd"/>
            <w:r w:rsidR="00AA129A">
              <w:rPr>
                <w:sz w:val="18"/>
                <w:szCs w:val="18"/>
              </w:rPr>
              <w:t xml:space="preserve"> Dose 2 </w:t>
            </w:r>
          </w:p>
          <w:p w14:paraId="74FC1189" w14:textId="4B5A911B" w:rsidR="00AA129A" w:rsidRDefault="00CC0DB1" w:rsidP="00CC0DB1">
            <w:pPr>
              <w:pStyle w:val="Default"/>
              <w:ind w:right="-105"/>
              <w:rPr>
                <w:sz w:val="18"/>
                <w:szCs w:val="18"/>
              </w:rPr>
            </w:pPr>
            <w:r>
              <w:rPr>
                <w:sz w:val="18"/>
                <w:szCs w:val="18"/>
              </w:rPr>
              <w:t xml:space="preserve">                                                                           </w:t>
            </w:r>
            <w:r w:rsidR="00AA129A">
              <w:rPr>
                <w:sz w:val="18"/>
                <w:szCs w:val="18"/>
              </w:rPr>
              <w:t xml:space="preserve">and 7 </w:t>
            </w:r>
            <w:proofErr w:type="spellStart"/>
            <w:r w:rsidR="00AA129A">
              <w:rPr>
                <w:sz w:val="18"/>
                <w:szCs w:val="18"/>
              </w:rPr>
              <w:t>days</w:t>
            </w:r>
            <w:proofErr w:type="spellEnd"/>
            <w:r w:rsidR="00AA129A">
              <w:rPr>
                <w:sz w:val="18"/>
                <w:szCs w:val="18"/>
              </w:rPr>
              <w:t xml:space="preserve"> </w:t>
            </w:r>
            <w:proofErr w:type="spellStart"/>
            <w:r w:rsidR="00AA129A">
              <w:rPr>
                <w:sz w:val="18"/>
                <w:szCs w:val="18"/>
              </w:rPr>
              <w:t>after</w:t>
            </w:r>
            <w:proofErr w:type="spellEnd"/>
            <w:r w:rsidR="00AA129A">
              <w:rPr>
                <w:sz w:val="18"/>
                <w:szCs w:val="18"/>
              </w:rPr>
              <w:t xml:space="preserve"> Dose 2 </w:t>
            </w:r>
          </w:p>
          <w:p w14:paraId="0539B9EC" w14:textId="77777777" w:rsidR="00AA129A" w:rsidRDefault="00AA129A">
            <w:pPr>
              <w:pStyle w:val="Default"/>
              <w:rPr>
                <w:sz w:val="18"/>
                <w:szCs w:val="18"/>
              </w:rPr>
            </w:pPr>
          </w:p>
        </w:tc>
        <w:tc>
          <w:tcPr>
            <w:tcW w:w="3650" w:type="dxa"/>
            <w:gridSpan w:val="3"/>
          </w:tcPr>
          <w:p w14:paraId="7F231931" w14:textId="77777777" w:rsidR="00341260" w:rsidRDefault="00AA129A" w:rsidP="00CC0DB1">
            <w:pPr>
              <w:pStyle w:val="Default"/>
              <w:ind w:left="741" w:right="-186"/>
              <w:rPr>
                <w:sz w:val="18"/>
                <w:szCs w:val="18"/>
              </w:rPr>
            </w:pPr>
            <w:r>
              <w:rPr>
                <w:sz w:val="18"/>
                <w:szCs w:val="18"/>
              </w:rPr>
              <w:t xml:space="preserve">Hematology and </w:t>
            </w:r>
            <w:proofErr w:type="spellStart"/>
            <w:r>
              <w:rPr>
                <w:sz w:val="18"/>
                <w:szCs w:val="18"/>
              </w:rPr>
              <w:t>chemistry</w:t>
            </w:r>
            <w:proofErr w:type="spellEnd"/>
            <w:r>
              <w:rPr>
                <w:sz w:val="18"/>
                <w:szCs w:val="18"/>
              </w:rPr>
              <w:t xml:space="preserve"> </w:t>
            </w:r>
            <w:proofErr w:type="spellStart"/>
            <w:r>
              <w:rPr>
                <w:sz w:val="18"/>
                <w:szCs w:val="18"/>
              </w:rPr>
              <w:t>laboratory</w:t>
            </w:r>
            <w:proofErr w:type="spellEnd"/>
            <w:r>
              <w:rPr>
                <w:sz w:val="18"/>
                <w:szCs w:val="18"/>
              </w:rPr>
              <w:t xml:space="preserve"> </w:t>
            </w:r>
          </w:p>
          <w:p w14:paraId="129E3DAC" w14:textId="2718D7FF" w:rsidR="00AA129A" w:rsidRDefault="00AA129A" w:rsidP="00CC0DB1">
            <w:pPr>
              <w:pStyle w:val="Default"/>
              <w:ind w:left="741"/>
              <w:rPr>
                <w:sz w:val="18"/>
                <w:szCs w:val="18"/>
              </w:rPr>
            </w:pPr>
            <w:proofErr w:type="spellStart"/>
            <w:r>
              <w:rPr>
                <w:sz w:val="18"/>
                <w:szCs w:val="18"/>
              </w:rPr>
              <w:t>parameters</w:t>
            </w:r>
            <w:proofErr w:type="spellEnd"/>
            <w:r>
              <w:rPr>
                <w:sz w:val="18"/>
                <w:szCs w:val="18"/>
              </w:rPr>
              <w:t xml:space="preserve"> </w:t>
            </w:r>
            <w:proofErr w:type="spellStart"/>
            <w:r>
              <w:rPr>
                <w:sz w:val="18"/>
                <w:szCs w:val="18"/>
              </w:rPr>
              <w:t>detailed</w:t>
            </w:r>
            <w:proofErr w:type="spellEnd"/>
            <w:r>
              <w:rPr>
                <w:sz w:val="18"/>
                <w:szCs w:val="18"/>
              </w:rPr>
              <w:t xml:space="preserve"> in </w:t>
            </w:r>
            <w:proofErr w:type="spellStart"/>
            <w:r>
              <w:rPr>
                <w:sz w:val="18"/>
                <w:szCs w:val="18"/>
              </w:rPr>
              <w:t>Section</w:t>
            </w:r>
            <w:proofErr w:type="spellEnd"/>
            <w:r>
              <w:rPr>
                <w:sz w:val="18"/>
                <w:szCs w:val="18"/>
              </w:rPr>
              <w:t xml:space="preserve"> 10.2 </w:t>
            </w:r>
          </w:p>
        </w:tc>
      </w:tr>
      <w:tr w:rsidR="00AA129A" w14:paraId="069CD1AB" w14:textId="77777777" w:rsidTr="00542905">
        <w:tblPrEx>
          <w:tblCellMar>
            <w:top w:w="0" w:type="dxa"/>
            <w:bottom w:w="0" w:type="dxa"/>
          </w:tblCellMar>
        </w:tblPrEx>
        <w:trPr>
          <w:trHeight w:val="80"/>
        </w:trPr>
        <w:tc>
          <w:tcPr>
            <w:tcW w:w="3085" w:type="dxa"/>
          </w:tcPr>
          <w:p w14:paraId="22DE63BD" w14:textId="77777777" w:rsidR="00AA129A" w:rsidRDefault="00AA129A">
            <w:pPr>
              <w:pStyle w:val="Default"/>
              <w:rPr>
                <w:sz w:val="18"/>
                <w:szCs w:val="18"/>
              </w:rPr>
            </w:pPr>
            <w:proofErr w:type="spellStart"/>
            <w:r>
              <w:rPr>
                <w:b/>
                <w:bCs/>
                <w:sz w:val="18"/>
                <w:szCs w:val="18"/>
              </w:rPr>
              <w:t>Secondary</w:t>
            </w:r>
            <w:proofErr w:type="spellEnd"/>
            <w:r>
              <w:rPr>
                <w:b/>
                <w:bCs/>
                <w:sz w:val="18"/>
                <w:szCs w:val="18"/>
              </w:rPr>
              <w:t xml:space="preserve">: </w:t>
            </w:r>
          </w:p>
        </w:tc>
        <w:tc>
          <w:tcPr>
            <w:tcW w:w="3823" w:type="dxa"/>
            <w:gridSpan w:val="3"/>
          </w:tcPr>
          <w:p w14:paraId="48A5138A" w14:textId="77777777" w:rsidR="00AA129A" w:rsidRDefault="00AA129A" w:rsidP="00542905">
            <w:pPr>
              <w:pStyle w:val="Default"/>
              <w:ind w:left="-105"/>
              <w:rPr>
                <w:sz w:val="18"/>
                <w:szCs w:val="18"/>
              </w:rPr>
            </w:pPr>
            <w:proofErr w:type="spellStart"/>
            <w:r>
              <w:rPr>
                <w:b/>
                <w:bCs/>
                <w:sz w:val="18"/>
                <w:szCs w:val="18"/>
              </w:rPr>
              <w:t>Secondary</w:t>
            </w:r>
            <w:proofErr w:type="spellEnd"/>
            <w:r>
              <w:rPr>
                <w:b/>
                <w:bCs/>
                <w:sz w:val="18"/>
                <w:szCs w:val="18"/>
              </w:rPr>
              <w:t xml:space="preserve">: </w:t>
            </w:r>
          </w:p>
        </w:tc>
        <w:tc>
          <w:tcPr>
            <w:tcW w:w="2943" w:type="dxa"/>
          </w:tcPr>
          <w:p w14:paraId="7FEB72B7" w14:textId="77777777" w:rsidR="00AA129A" w:rsidRDefault="00AA129A">
            <w:pPr>
              <w:pStyle w:val="Default"/>
              <w:rPr>
                <w:sz w:val="18"/>
                <w:szCs w:val="18"/>
              </w:rPr>
            </w:pPr>
            <w:proofErr w:type="spellStart"/>
            <w:r>
              <w:rPr>
                <w:b/>
                <w:bCs/>
                <w:sz w:val="18"/>
                <w:szCs w:val="18"/>
              </w:rPr>
              <w:t>Secondary</w:t>
            </w:r>
            <w:proofErr w:type="spellEnd"/>
            <w:r>
              <w:rPr>
                <w:b/>
                <w:bCs/>
                <w:sz w:val="18"/>
                <w:szCs w:val="18"/>
              </w:rPr>
              <w:t xml:space="preserve">: </w:t>
            </w:r>
          </w:p>
        </w:tc>
      </w:tr>
      <w:tr w:rsidR="00AA129A" w14:paraId="7A079ED8" w14:textId="77777777" w:rsidTr="00542905">
        <w:tblPrEx>
          <w:tblCellMar>
            <w:top w:w="0" w:type="dxa"/>
            <w:bottom w:w="0" w:type="dxa"/>
          </w:tblCellMar>
        </w:tblPrEx>
        <w:trPr>
          <w:gridAfter w:val="2"/>
          <w:wAfter w:w="2985" w:type="dxa"/>
          <w:trHeight w:val="909"/>
        </w:trPr>
        <w:tc>
          <w:tcPr>
            <w:tcW w:w="3085" w:type="dxa"/>
          </w:tcPr>
          <w:p w14:paraId="302C6FF5" w14:textId="77777777" w:rsidR="00341260" w:rsidRDefault="00AA129A">
            <w:pPr>
              <w:pStyle w:val="Default"/>
              <w:rPr>
                <w:sz w:val="18"/>
                <w:szCs w:val="18"/>
              </w:rPr>
            </w:pPr>
            <w:r>
              <w:rPr>
                <w:sz w:val="18"/>
                <w:szCs w:val="18"/>
              </w:rPr>
              <w:t xml:space="preserve">To </w:t>
            </w:r>
            <w:proofErr w:type="spellStart"/>
            <w:r>
              <w:rPr>
                <w:sz w:val="18"/>
                <w:szCs w:val="18"/>
              </w:rPr>
              <w:t>describe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immune</w:t>
            </w:r>
            <w:proofErr w:type="spellEnd"/>
            <w:r>
              <w:rPr>
                <w:sz w:val="18"/>
                <w:szCs w:val="18"/>
              </w:rPr>
              <w:t xml:space="preserve"> </w:t>
            </w:r>
            <w:proofErr w:type="spellStart"/>
            <w:r>
              <w:rPr>
                <w:sz w:val="18"/>
                <w:szCs w:val="18"/>
              </w:rPr>
              <w:t>responses</w:t>
            </w:r>
            <w:proofErr w:type="spellEnd"/>
            <w:r>
              <w:rPr>
                <w:sz w:val="18"/>
                <w:szCs w:val="18"/>
              </w:rPr>
              <w:t xml:space="preserve"> </w:t>
            </w:r>
          </w:p>
          <w:p w14:paraId="45E0EF9F" w14:textId="77777777" w:rsidR="00341260" w:rsidRDefault="00AA129A">
            <w:pPr>
              <w:pStyle w:val="Default"/>
              <w:rPr>
                <w:sz w:val="18"/>
                <w:szCs w:val="18"/>
              </w:rPr>
            </w:pPr>
            <w:proofErr w:type="spellStart"/>
            <w:r>
              <w:rPr>
                <w:sz w:val="18"/>
                <w:szCs w:val="18"/>
              </w:rPr>
              <w:t>elicited</w:t>
            </w:r>
            <w:proofErr w:type="spellEnd"/>
            <w:r>
              <w:rPr>
                <w:sz w:val="18"/>
                <w:szCs w:val="18"/>
              </w:rPr>
              <w:t xml:space="preserve"> by </w:t>
            </w:r>
            <w:proofErr w:type="spellStart"/>
            <w:r>
              <w:rPr>
                <w:sz w:val="18"/>
                <w:szCs w:val="18"/>
              </w:rPr>
              <w:t>prophylactic</w:t>
            </w:r>
            <w:proofErr w:type="spellEnd"/>
            <w:r>
              <w:rPr>
                <w:sz w:val="18"/>
                <w:szCs w:val="18"/>
              </w:rPr>
              <w:t xml:space="preserve"> BNT162 </w:t>
            </w:r>
          </w:p>
          <w:p w14:paraId="25F75F5B" w14:textId="77777777" w:rsidR="00341260" w:rsidRDefault="00AA129A">
            <w:pPr>
              <w:pStyle w:val="Default"/>
              <w:rPr>
                <w:sz w:val="18"/>
                <w:szCs w:val="18"/>
              </w:rPr>
            </w:pPr>
            <w:proofErr w:type="spellStart"/>
            <w:r>
              <w:rPr>
                <w:sz w:val="18"/>
                <w:szCs w:val="18"/>
              </w:rPr>
              <w:t>vaccines</w:t>
            </w:r>
            <w:proofErr w:type="spellEnd"/>
            <w:r>
              <w:rPr>
                <w:sz w:val="18"/>
                <w:szCs w:val="18"/>
              </w:rPr>
              <w:t xml:space="preserve"> in </w:t>
            </w:r>
            <w:proofErr w:type="spellStart"/>
            <w:r>
              <w:rPr>
                <w:sz w:val="18"/>
                <w:szCs w:val="18"/>
              </w:rPr>
              <w:t>healthy</w:t>
            </w:r>
            <w:proofErr w:type="spellEnd"/>
            <w:r>
              <w:rPr>
                <w:sz w:val="18"/>
                <w:szCs w:val="18"/>
              </w:rPr>
              <w:t xml:space="preserve"> </w:t>
            </w:r>
            <w:proofErr w:type="spellStart"/>
            <w:r>
              <w:rPr>
                <w:sz w:val="18"/>
                <w:szCs w:val="18"/>
              </w:rPr>
              <w:t>adults</w:t>
            </w:r>
            <w:proofErr w:type="spellEnd"/>
            <w:r>
              <w:rPr>
                <w:sz w:val="18"/>
                <w:szCs w:val="18"/>
              </w:rPr>
              <w:t xml:space="preserve"> </w:t>
            </w:r>
            <w:proofErr w:type="spellStart"/>
            <w:r>
              <w:rPr>
                <w:sz w:val="18"/>
                <w:szCs w:val="18"/>
              </w:rPr>
              <w:t>after</w:t>
            </w:r>
            <w:proofErr w:type="spellEnd"/>
            <w:r>
              <w:rPr>
                <w:sz w:val="18"/>
                <w:szCs w:val="18"/>
              </w:rPr>
              <w:t xml:space="preserve"> 1 </w:t>
            </w:r>
            <w:proofErr w:type="spellStart"/>
            <w:r>
              <w:rPr>
                <w:sz w:val="18"/>
                <w:szCs w:val="18"/>
              </w:rPr>
              <w:t>or</w:t>
            </w:r>
            <w:proofErr w:type="spellEnd"/>
            <w:r>
              <w:rPr>
                <w:sz w:val="18"/>
                <w:szCs w:val="18"/>
              </w:rPr>
              <w:t xml:space="preserve"> 2</w:t>
            </w:r>
          </w:p>
          <w:p w14:paraId="492431E9" w14:textId="615571B0" w:rsidR="00AA129A" w:rsidRDefault="00AA129A">
            <w:pPr>
              <w:pStyle w:val="Default"/>
              <w:rPr>
                <w:sz w:val="18"/>
                <w:szCs w:val="18"/>
              </w:rPr>
            </w:pPr>
            <w:r>
              <w:rPr>
                <w:sz w:val="18"/>
                <w:szCs w:val="18"/>
              </w:rPr>
              <w:t xml:space="preserve"> </w:t>
            </w:r>
            <w:proofErr w:type="spellStart"/>
            <w:r>
              <w:rPr>
                <w:sz w:val="18"/>
                <w:szCs w:val="18"/>
              </w:rPr>
              <w:t>doses</w:t>
            </w:r>
            <w:proofErr w:type="spellEnd"/>
            <w:r>
              <w:rPr>
                <w:sz w:val="18"/>
                <w:szCs w:val="18"/>
              </w:rPr>
              <w:t xml:space="preserve"> </w:t>
            </w:r>
          </w:p>
        </w:tc>
        <w:tc>
          <w:tcPr>
            <w:tcW w:w="3784" w:type="dxa"/>
            <w:gridSpan w:val="2"/>
          </w:tcPr>
          <w:p w14:paraId="053108F5" w14:textId="77777777" w:rsidR="00542905" w:rsidRDefault="00542905" w:rsidP="00542905">
            <w:pPr>
              <w:pStyle w:val="Default"/>
              <w:ind w:left="-105"/>
              <w:rPr>
                <w:sz w:val="18"/>
                <w:szCs w:val="18"/>
              </w:rPr>
            </w:pPr>
            <w:r>
              <w:rPr>
                <w:sz w:val="18"/>
                <w:szCs w:val="18"/>
              </w:rPr>
              <w:t xml:space="preserve">In </w:t>
            </w:r>
            <w:proofErr w:type="spellStart"/>
            <w:r w:rsidR="00AA129A">
              <w:rPr>
                <w:sz w:val="18"/>
                <w:szCs w:val="18"/>
              </w:rPr>
              <w:t>participants</w:t>
            </w:r>
            <w:proofErr w:type="spellEnd"/>
            <w:r w:rsidR="00AA129A">
              <w:rPr>
                <w:sz w:val="18"/>
                <w:szCs w:val="18"/>
              </w:rPr>
              <w:t xml:space="preserve"> </w:t>
            </w:r>
            <w:proofErr w:type="spellStart"/>
            <w:r w:rsidR="00AA129A">
              <w:rPr>
                <w:sz w:val="18"/>
                <w:szCs w:val="18"/>
              </w:rPr>
              <w:t>complying</w:t>
            </w:r>
            <w:proofErr w:type="spellEnd"/>
            <w:r w:rsidR="00AA129A">
              <w:rPr>
                <w:sz w:val="18"/>
                <w:szCs w:val="18"/>
              </w:rPr>
              <w:t xml:space="preserve"> </w:t>
            </w:r>
            <w:proofErr w:type="spellStart"/>
            <w:r w:rsidR="00AA129A">
              <w:rPr>
                <w:sz w:val="18"/>
                <w:szCs w:val="18"/>
              </w:rPr>
              <w:t>with</w:t>
            </w:r>
            <w:proofErr w:type="spellEnd"/>
            <w:r w:rsidR="00AA129A">
              <w:rPr>
                <w:sz w:val="18"/>
                <w:szCs w:val="18"/>
              </w:rPr>
              <w:t xml:space="preserve"> </w:t>
            </w:r>
            <w:proofErr w:type="spellStart"/>
            <w:r w:rsidR="00AA129A">
              <w:rPr>
                <w:sz w:val="18"/>
                <w:szCs w:val="18"/>
              </w:rPr>
              <w:t>the</w:t>
            </w:r>
            <w:proofErr w:type="spellEnd"/>
            <w:r w:rsidR="00AA129A">
              <w:rPr>
                <w:sz w:val="18"/>
                <w:szCs w:val="18"/>
              </w:rPr>
              <w:t xml:space="preserve"> </w:t>
            </w:r>
            <w:proofErr w:type="spellStart"/>
            <w:r w:rsidR="00AA129A">
              <w:rPr>
                <w:sz w:val="18"/>
                <w:szCs w:val="18"/>
              </w:rPr>
              <w:t>key</w:t>
            </w:r>
            <w:proofErr w:type="spellEnd"/>
          </w:p>
          <w:p w14:paraId="12E7B0C8" w14:textId="77777777" w:rsidR="00542905" w:rsidRDefault="00AA129A" w:rsidP="00542905">
            <w:pPr>
              <w:pStyle w:val="Default"/>
              <w:ind w:left="-105"/>
              <w:rPr>
                <w:sz w:val="18"/>
                <w:szCs w:val="18"/>
              </w:rPr>
            </w:pPr>
            <w:proofErr w:type="spellStart"/>
            <w:r>
              <w:rPr>
                <w:sz w:val="18"/>
                <w:szCs w:val="18"/>
              </w:rPr>
              <w:t>protool</w:t>
            </w:r>
            <w:proofErr w:type="spellEnd"/>
            <w:r>
              <w:rPr>
                <w:sz w:val="18"/>
                <w:szCs w:val="18"/>
              </w:rPr>
              <w:t xml:space="preserve"> </w:t>
            </w:r>
            <w:proofErr w:type="spellStart"/>
            <w:r>
              <w:rPr>
                <w:sz w:val="18"/>
                <w:szCs w:val="18"/>
              </w:rPr>
              <w:t>criteria</w:t>
            </w:r>
            <w:proofErr w:type="spellEnd"/>
            <w:r>
              <w:rPr>
                <w:sz w:val="18"/>
                <w:szCs w:val="18"/>
              </w:rPr>
              <w:t xml:space="preserve"> (</w:t>
            </w:r>
            <w:proofErr w:type="spellStart"/>
            <w:r>
              <w:rPr>
                <w:sz w:val="18"/>
                <w:szCs w:val="18"/>
              </w:rPr>
              <w:t>evaluable</w:t>
            </w:r>
            <w:proofErr w:type="spellEnd"/>
            <w:r>
              <w:rPr>
                <w:sz w:val="18"/>
                <w:szCs w:val="18"/>
              </w:rPr>
              <w:t xml:space="preserve"> </w:t>
            </w:r>
            <w:proofErr w:type="spellStart"/>
            <w:r>
              <w:rPr>
                <w:sz w:val="18"/>
                <w:szCs w:val="18"/>
              </w:rPr>
              <w:t>participants</w:t>
            </w:r>
            <w:proofErr w:type="spellEnd"/>
            <w:r>
              <w:rPr>
                <w:sz w:val="18"/>
                <w:szCs w:val="18"/>
              </w:rPr>
              <w:t>)</w:t>
            </w:r>
          </w:p>
          <w:p w14:paraId="45F34351" w14:textId="77777777" w:rsidR="00542905" w:rsidRDefault="00AA129A" w:rsidP="00542905">
            <w:pPr>
              <w:pStyle w:val="Default"/>
              <w:ind w:left="-105"/>
              <w:rPr>
                <w:sz w:val="18"/>
                <w:szCs w:val="18"/>
              </w:rPr>
            </w:pPr>
            <w:proofErr w:type="spellStart"/>
            <w:r>
              <w:rPr>
                <w:sz w:val="18"/>
                <w:szCs w:val="18"/>
              </w:rPr>
              <w:t>at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following</w:t>
            </w:r>
            <w:proofErr w:type="spellEnd"/>
            <w:r>
              <w:rPr>
                <w:sz w:val="18"/>
                <w:szCs w:val="18"/>
              </w:rPr>
              <w:t xml:space="preserve"> </w:t>
            </w:r>
            <w:proofErr w:type="spellStart"/>
            <w:r>
              <w:rPr>
                <w:sz w:val="18"/>
                <w:szCs w:val="18"/>
              </w:rPr>
              <w:t>time</w:t>
            </w:r>
            <w:proofErr w:type="spellEnd"/>
            <w:r>
              <w:rPr>
                <w:sz w:val="18"/>
                <w:szCs w:val="18"/>
              </w:rPr>
              <w:t xml:space="preserve"> </w:t>
            </w:r>
            <w:proofErr w:type="spellStart"/>
            <w:r>
              <w:rPr>
                <w:sz w:val="18"/>
                <w:szCs w:val="18"/>
              </w:rPr>
              <w:t>points</w:t>
            </w:r>
            <w:proofErr w:type="spellEnd"/>
            <w:r>
              <w:rPr>
                <w:sz w:val="18"/>
                <w:szCs w:val="18"/>
              </w:rPr>
              <w:t xml:space="preserve"> </w:t>
            </w:r>
            <w:proofErr w:type="spellStart"/>
            <w:r>
              <w:rPr>
                <w:sz w:val="18"/>
                <w:szCs w:val="18"/>
              </w:rPr>
              <w:t>after</w:t>
            </w:r>
            <w:proofErr w:type="spellEnd"/>
            <w:r>
              <w:rPr>
                <w:sz w:val="18"/>
                <w:szCs w:val="18"/>
              </w:rPr>
              <w:t xml:space="preserve"> </w:t>
            </w:r>
            <w:proofErr w:type="spellStart"/>
            <w:r>
              <w:rPr>
                <w:sz w:val="18"/>
                <w:szCs w:val="18"/>
              </w:rPr>
              <w:t>receipt</w:t>
            </w:r>
            <w:proofErr w:type="spellEnd"/>
          </w:p>
          <w:p w14:paraId="0C9B989B" w14:textId="27C2A250" w:rsidR="00AA129A" w:rsidRDefault="00AA129A" w:rsidP="00542905">
            <w:pPr>
              <w:pStyle w:val="Default"/>
              <w:ind w:left="-105"/>
              <w:rPr>
                <w:sz w:val="18"/>
                <w:szCs w:val="18"/>
              </w:rPr>
            </w:pPr>
            <w:proofErr w:type="spellStart"/>
            <w:r>
              <w:rPr>
                <w:sz w:val="18"/>
                <w:szCs w:val="18"/>
              </w:rPr>
              <w:t>of</w:t>
            </w:r>
            <w:proofErr w:type="spellEnd"/>
            <w:r>
              <w:rPr>
                <w:sz w:val="18"/>
                <w:szCs w:val="18"/>
              </w:rPr>
              <w:t xml:space="preserve"> study </w:t>
            </w:r>
            <w:proofErr w:type="spellStart"/>
            <w:r>
              <w:rPr>
                <w:sz w:val="18"/>
                <w:szCs w:val="18"/>
              </w:rPr>
              <w:t>intervention</w:t>
            </w:r>
            <w:proofErr w:type="spellEnd"/>
            <w:r>
              <w:rPr>
                <w:sz w:val="18"/>
                <w:szCs w:val="18"/>
              </w:rPr>
              <w:t xml:space="preserve">: </w:t>
            </w:r>
          </w:p>
          <w:p w14:paraId="70D991E1" w14:textId="65BE5521" w:rsidR="00542905" w:rsidRDefault="00542905" w:rsidP="00542905">
            <w:pPr>
              <w:pStyle w:val="Default"/>
              <w:ind w:left="-105"/>
              <w:rPr>
                <w:sz w:val="18"/>
                <w:szCs w:val="18"/>
              </w:rPr>
            </w:pPr>
          </w:p>
          <w:p w14:paraId="01453EDD" w14:textId="77777777" w:rsidR="00542905" w:rsidRDefault="00AA129A" w:rsidP="00EB632E">
            <w:pPr>
              <w:pStyle w:val="Default"/>
              <w:ind w:left="-105"/>
              <w:rPr>
                <w:sz w:val="18"/>
                <w:szCs w:val="18"/>
              </w:rPr>
            </w:pPr>
            <w:r>
              <w:rPr>
                <w:sz w:val="18"/>
                <w:szCs w:val="18"/>
              </w:rPr>
              <w:t xml:space="preserve">7 and 21 </w:t>
            </w:r>
            <w:proofErr w:type="spellStart"/>
            <w:r>
              <w:rPr>
                <w:sz w:val="18"/>
                <w:szCs w:val="18"/>
              </w:rPr>
              <w:t>days</w:t>
            </w:r>
            <w:proofErr w:type="spellEnd"/>
            <w:r>
              <w:rPr>
                <w:sz w:val="18"/>
                <w:szCs w:val="18"/>
              </w:rPr>
              <w:t xml:space="preserve"> </w:t>
            </w:r>
            <w:proofErr w:type="spellStart"/>
            <w:r>
              <w:rPr>
                <w:sz w:val="18"/>
                <w:szCs w:val="18"/>
              </w:rPr>
              <w:t>after</w:t>
            </w:r>
            <w:proofErr w:type="spellEnd"/>
            <w:r>
              <w:rPr>
                <w:sz w:val="18"/>
                <w:szCs w:val="18"/>
              </w:rPr>
              <w:t xml:space="preserve"> Dose 1; 7 and 14 </w:t>
            </w:r>
          </w:p>
          <w:p w14:paraId="44027921" w14:textId="77777777" w:rsidR="00542905" w:rsidRDefault="00AA129A" w:rsidP="00542905">
            <w:pPr>
              <w:pStyle w:val="Default"/>
              <w:ind w:left="-105"/>
              <w:rPr>
                <w:sz w:val="18"/>
                <w:szCs w:val="18"/>
              </w:rPr>
            </w:pPr>
            <w:proofErr w:type="spellStart"/>
            <w:r>
              <w:rPr>
                <w:sz w:val="18"/>
                <w:szCs w:val="18"/>
              </w:rPr>
              <w:t>days</w:t>
            </w:r>
            <w:proofErr w:type="spellEnd"/>
            <w:r>
              <w:rPr>
                <w:sz w:val="18"/>
                <w:szCs w:val="18"/>
              </w:rPr>
              <w:t xml:space="preserve"> and 1, 6, 12, and 24 </w:t>
            </w:r>
            <w:proofErr w:type="spellStart"/>
            <w:r>
              <w:rPr>
                <w:sz w:val="18"/>
                <w:szCs w:val="18"/>
              </w:rPr>
              <w:t>months</w:t>
            </w:r>
            <w:proofErr w:type="spellEnd"/>
            <w:r>
              <w:rPr>
                <w:sz w:val="18"/>
                <w:szCs w:val="18"/>
              </w:rPr>
              <w:t xml:space="preserve"> </w:t>
            </w:r>
            <w:proofErr w:type="spellStart"/>
            <w:r>
              <w:rPr>
                <w:sz w:val="18"/>
                <w:szCs w:val="18"/>
              </w:rPr>
              <w:t>after</w:t>
            </w:r>
            <w:proofErr w:type="spellEnd"/>
          </w:p>
          <w:p w14:paraId="483A276F" w14:textId="2DEDCFD0" w:rsidR="00AA129A" w:rsidRDefault="00AA129A" w:rsidP="00542905">
            <w:pPr>
              <w:pStyle w:val="Default"/>
              <w:ind w:left="-105"/>
              <w:rPr>
                <w:sz w:val="18"/>
                <w:szCs w:val="18"/>
              </w:rPr>
            </w:pPr>
            <w:r>
              <w:rPr>
                <w:sz w:val="18"/>
                <w:szCs w:val="18"/>
              </w:rPr>
              <w:t xml:space="preserve">Dose 2 </w:t>
            </w:r>
          </w:p>
        </w:tc>
      </w:tr>
      <w:tr w:rsidR="00AA129A" w14:paraId="44C1224B" w14:textId="77777777" w:rsidTr="00542905">
        <w:tblPrEx>
          <w:tblCellMar>
            <w:top w:w="0" w:type="dxa"/>
            <w:bottom w:w="0" w:type="dxa"/>
          </w:tblCellMar>
        </w:tblPrEx>
        <w:trPr>
          <w:trHeight w:val="1033"/>
        </w:trPr>
        <w:tc>
          <w:tcPr>
            <w:tcW w:w="6204" w:type="dxa"/>
            <w:gridSpan w:val="2"/>
          </w:tcPr>
          <w:p w14:paraId="1165B64A" w14:textId="77777777" w:rsidR="00AA129A" w:rsidRDefault="00AA129A">
            <w:pPr>
              <w:pStyle w:val="Default"/>
              <w:rPr>
                <w:color w:val="auto"/>
              </w:rPr>
            </w:pPr>
          </w:p>
          <w:p w14:paraId="38FB55D1" w14:textId="483FFCF9" w:rsidR="00EB632E" w:rsidRDefault="00AA129A" w:rsidP="00EB632E">
            <w:pPr>
              <w:pStyle w:val="Default"/>
              <w:ind w:left="2977"/>
              <w:rPr>
                <w:sz w:val="18"/>
                <w:szCs w:val="18"/>
              </w:rPr>
            </w:pPr>
            <w:r>
              <w:rPr>
                <w:sz w:val="18"/>
                <w:szCs w:val="18"/>
              </w:rPr>
              <w:t xml:space="preserve">• </w:t>
            </w:r>
            <w:r w:rsidR="00EB632E">
              <w:rPr>
                <w:sz w:val="18"/>
                <w:szCs w:val="18"/>
              </w:rPr>
              <w:t xml:space="preserve">      </w:t>
            </w:r>
            <w:proofErr w:type="spellStart"/>
            <w:r>
              <w:rPr>
                <w:sz w:val="18"/>
                <w:szCs w:val="18"/>
              </w:rPr>
              <w:t>Geometric</w:t>
            </w:r>
            <w:proofErr w:type="spellEnd"/>
            <w:r>
              <w:rPr>
                <w:sz w:val="18"/>
                <w:szCs w:val="18"/>
              </w:rPr>
              <w:t xml:space="preserve"> </w:t>
            </w:r>
            <w:proofErr w:type="spellStart"/>
            <w:r>
              <w:rPr>
                <w:sz w:val="18"/>
                <w:szCs w:val="18"/>
              </w:rPr>
              <w:t>mean</w:t>
            </w:r>
            <w:proofErr w:type="spellEnd"/>
            <w:r>
              <w:rPr>
                <w:sz w:val="18"/>
                <w:szCs w:val="18"/>
              </w:rPr>
              <w:t xml:space="preserve"> </w:t>
            </w:r>
            <w:proofErr w:type="spellStart"/>
            <w:r>
              <w:rPr>
                <w:sz w:val="18"/>
                <w:szCs w:val="18"/>
              </w:rPr>
              <w:t>titers</w:t>
            </w:r>
            <w:proofErr w:type="spellEnd"/>
            <w:r>
              <w:rPr>
                <w:sz w:val="18"/>
                <w:szCs w:val="18"/>
              </w:rPr>
              <w:t xml:space="preserve"> (</w:t>
            </w:r>
            <w:proofErr w:type="spellStart"/>
            <w:r>
              <w:rPr>
                <w:sz w:val="18"/>
                <w:szCs w:val="18"/>
              </w:rPr>
              <w:t>GMTs</w:t>
            </w:r>
            <w:proofErr w:type="spellEnd"/>
            <w:r>
              <w:rPr>
                <w:sz w:val="18"/>
                <w:szCs w:val="18"/>
              </w:rPr>
              <w:t xml:space="preserve">) </w:t>
            </w:r>
            <w:proofErr w:type="spellStart"/>
            <w:r>
              <w:rPr>
                <w:sz w:val="18"/>
                <w:szCs w:val="18"/>
              </w:rPr>
              <w:t>at</w:t>
            </w:r>
            <w:proofErr w:type="spellEnd"/>
            <w:r>
              <w:rPr>
                <w:sz w:val="18"/>
                <w:szCs w:val="18"/>
              </w:rPr>
              <w:t xml:space="preserve"> </w:t>
            </w:r>
          </w:p>
          <w:p w14:paraId="060EE511" w14:textId="0335C1B1" w:rsidR="00AA129A" w:rsidRDefault="00EB632E" w:rsidP="00EB632E">
            <w:pPr>
              <w:pStyle w:val="Default"/>
              <w:ind w:left="2977"/>
              <w:rPr>
                <w:sz w:val="18"/>
                <w:szCs w:val="18"/>
              </w:rPr>
            </w:pPr>
            <w:r>
              <w:rPr>
                <w:sz w:val="18"/>
                <w:szCs w:val="18"/>
              </w:rPr>
              <w:t xml:space="preserve">         </w:t>
            </w:r>
            <w:proofErr w:type="spellStart"/>
            <w:r w:rsidR="00AA129A">
              <w:rPr>
                <w:sz w:val="18"/>
                <w:szCs w:val="18"/>
              </w:rPr>
              <w:t>each</w:t>
            </w:r>
            <w:proofErr w:type="spellEnd"/>
            <w:r w:rsidR="00AA129A">
              <w:rPr>
                <w:sz w:val="18"/>
                <w:szCs w:val="18"/>
              </w:rPr>
              <w:t xml:space="preserve"> </w:t>
            </w:r>
            <w:proofErr w:type="spellStart"/>
            <w:r w:rsidR="00AA129A">
              <w:rPr>
                <w:sz w:val="18"/>
                <w:szCs w:val="18"/>
              </w:rPr>
              <w:t>time</w:t>
            </w:r>
            <w:proofErr w:type="spellEnd"/>
            <w:r w:rsidR="00AA129A">
              <w:rPr>
                <w:sz w:val="18"/>
                <w:szCs w:val="18"/>
              </w:rPr>
              <w:t xml:space="preserve"> point </w:t>
            </w:r>
          </w:p>
          <w:p w14:paraId="5A96A890" w14:textId="77777777" w:rsidR="00EB632E" w:rsidRDefault="00EB632E" w:rsidP="00EB632E">
            <w:pPr>
              <w:pStyle w:val="Default"/>
              <w:rPr>
                <w:sz w:val="18"/>
                <w:szCs w:val="18"/>
              </w:rPr>
            </w:pPr>
            <w:r>
              <w:rPr>
                <w:sz w:val="18"/>
                <w:szCs w:val="18"/>
              </w:rPr>
              <w:t xml:space="preserve">                                                                  </w:t>
            </w:r>
            <w:r w:rsidR="00AA129A">
              <w:rPr>
                <w:sz w:val="18"/>
                <w:szCs w:val="18"/>
              </w:rPr>
              <w:t xml:space="preserve">• </w:t>
            </w:r>
            <w:r>
              <w:rPr>
                <w:sz w:val="18"/>
                <w:szCs w:val="18"/>
              </w:rPr>
              <w:t xml:space="preserve">      </w:t>
            </w:r>
            <w:proofErr w:type="spellStart"/>
            <w:r w:rsidR="00AA129A">
              <w:rPr>
                <w:sz w:val="18"/>
                <w:szCs w:val="18"/>
              </w:rPr>
              <w:t>Geometric</w:t>
            </w:r>
            <w:proofErr w:type="spellEnd"/>
            <w:r w:rsidR="00AA129A">
              <w:rPr>
                <w:sz w:val="18"/>
                <w:szCs w:val="18"/>
              </w:rPr>
              <w:t xml:space="preserve"> </w:t>
            </w:r>
            <w:proofErr w:type="spellStart"/>
            <w:r w:rsidR="00AA129A">
              <w:rPr>
                <w:sz w:val="18"/>
                <w:szCs w:val="18"/>
              </w:rPr>
              <w:t>mean</w:t>
            </w:r>
            <w:proofErr w:type="spellEnd"/>
            <w:r w:rsidR="00AA129A">
              <w:rPr>
                <w:sz w:val="18"/>
                <w:szCs w:val="18"/>
              </w:rPr>
              <w:t xml:space="preserve"> </w:t>
            </w:r>
            <w:proofErr w:type="spellStart"/>
            <w:r w:rsidR="00AA129A">
              <w:rPr>
                <w:sz w:val="18"/>
                <w:szCs w:val="18"/>
              </w:rPr>
              <w:t>fold</w:t>
            </w:r>
            <w:proofErr w:type="spellEnd"/>
            <w:r w:rsidR="00AA129A">
              <w:rPr>
                <w:sz w:val="18"/>
                <w:szCs w:val="18"/>
              </w:rPr>
              <w:t xml:space="preserve"> </w:t>
            </w:r>
            <w:proofErr w:type="spellStart"/>
            <w:r w:rsidR="00AA129A">
              <w:rPr>
                <w:sz w:val="18"/>
                <w:szCs w:val="18"/>
              </w:rPr>
              <w:t>rise</w:t>
            </w:r>
            <w:proofErr w:type="spellEnd"/>
            <w:r w:rsidR="00AA129A">
              <w:rPr>
                <w:sz w:val="18"/>
                <w:szCs w:val="18"/>
              </w:rPr>
              <w:t xml:space="preserve"> (GMFR) </w:t>
            </w:r>
          </w:p>
          <w:p w14:paraId="7F1C0BF4" w14:textId="1814E177" w:rsidR="00EB632E" w:rsidRDefault="00EB632E" w:rsidP="00EB632E">
            <w:pPr>
              <w:pStyle w:val="Default"/>
              <w:rPr>
                <w:sz w:val="18"/>
                <w:szCs w:val="18"/>
              </w:rPr>
            </w:pPr>
            <w:r>
              <w:rPr>
                <w:sz w:val="18"/>
                <w:szCs w:val="18"/>
              </w:rPr>
              <w:t xml:space="preserve">                                                                           </w:t>
            </w:r>
            <w:proofErr w:type="spellStart"/>
            <w:r w:rsidR="00AA129A">
              <w:rPr>
                <w:sz w:val="18"/>
                <w:szCs w:val="18"/>
              </w:rPr>
              <w:t>from</w:t>
            </w:r>
            <w:proofErr w:type="spellEnd"/>
            <w:r w:rsidR="00AA129A">
              <w:rPr>
                <w:sz w:val="18"/>
                <w:szCs w:val="18"/>
              </w:rPr>
              <w:t xml:space="preserve"> </w:t>
            </w:r>
            <w:proofErr w:type="spellStart"/>
            <w:r w:rsidR="00AA129A">
              <w:rPr>
                <w:sz w:val="18"/>
                <w:szCs w:val="18"/>
              </w:rPr>
              <w:t>before</w:t>
            </w:r>
            <w:proofErr w:type="spellEnd"/>
            <w:r w:rsidR="00AA129A">
              <w:rPr>
                <w:sz w:val="18"/>
                <w:szCs w:val="18"/>
              </w:rPr>
              <w:t xml:space="preserve"> </w:t>
            </w:r>
            <w:proofErr w:type="spellStart"/>
            <w:r w:rsidR="00AA129A">
              <w:rPr>
                <w:sz w:val="18"/>
                <w:szCs w:val="18"/>
              </w:rPr>
              <w:t>vaccination</w:t>
            </w:r>
            <w:proofErr w:type="spellEnd"/>
            <w:r w:rsidR="00AA129A">
              <w:rPr>
                <w:sz w:val="18"/>
                <w:szCs w:val="18"/>
              </w:rPr>
              <w:t xml:space="preserve"> to </w:t>
            </w:r>
            <w:proofErr w:type="spellStart"/>
            <w:r w:rsidR="00AA129A">
              <w:rPr>
                <w:sz w:val="18"/>
                <w:szCs w:val="18"/>
              </w:rPr>
              <w:t>each</w:t>
            </w:r>
            <w:proofErr w:type="spellEnd"/>
            <w:r w:rsidR="00AA129A">
              <w:rPr>
                <w:sz w:val="18"/>
                <w:szCs w:val="18"/>
              </w:rPr>
              <w:t xml:space="preserve"> </w:t>
            </w:r>
          </w:p>
          <w:p w14:paraId="1EDBE60B" w14:textId="741A4FF8" w:rsidR="00EB632E" w:rsidRDefault="00EB632E" w:rsidP="00EB632E">
            <w:pPr>
              <w:pStyle w:val="Default"/>
              <w:rPr>
                <w:sz w:val="18"/>
                <w:szCs w:val="18"/>
              </w:rPr>
            </w:pPr>
            <w:r>
              <w:rPr>
                <w:sz w:val="18"/>
                <w:szCs w:val="18"/>
              </w:rPr>
              <w:t xml:space="preserve">                                                                           </w:t>
            </w:r>
            <w:proofErr w:type="spellStart"/>
            <w:r w:rsidR="00AA129A">
              <w:rPr>
                <w:sz w:val="18"/>
                <w:szCs w:val="18"/>
              </w:rPr>
              <w:t>subsequent</w:t>
            </w:r>
            <w:proofErr w:type="spellEnd"/>
            <w:r w:rsidR="00AA129A">
              <w:rPr>
                <w:sz w:val="18"/>
                <w:szCs w:val="18"/>
              </w:rPr>
              <w:t xml:space="preserve"> </w:t>
            </w:r>
            <w:proofErr w:type="spellStart"/>
            <w:r w:rsidR="00AA129A">
              <w:rPr>
                <w:sz w:val="18"/>
                <w:szCs w:val="18"/>
              </w:rPr>
              <w:t>time</w:t>
            </w:r>
            <w:proofErr w:type="spellEnd"/>
            <w:r w:rsidR="00AA129A">
              <w:rPr>
                <w:sz w:val="18"/>
                <w:szCs w:val="18"/>
              </w:rPr>
              <w:t xml:space="preserve"> point </w:t>
            </w:r>
            <w:proofErr w:type="spellStart"/>
            <w:r w:rsidR="00AA129A">
              <w:rPr>
                <w:sz w:val="18"/>
                <w:szCs w:val="18"/>
              </w:rPr>
              <w:t>after</w:t>
            </w:r>
            <w:proofErr w:type="spellEnd"/>
            <w:r w:rsidR="00AA129A">
              <w:rPr>
                <w:sz w:val="18"/>
                <w:szCs w:val="18"/>
              </w:rPr>
              <w:t xml:space="preserve"> </w:t>
            </w:r>
          </w:p>
          <w:p w14:paraId="047668CA" w14:textId="307AD0B6" w:rsidR="00AA129A" w:rsidRDefault="00EB632E" w:rsidP="00EB632E">
            <w:pPr>
              <w:pStyle w:val="Default"/>
              <w:rPr>
                <w:sz w:val="18"/>
                <w:szCs w:val="18"/>
              </w:rPr>
            </w:pPr>
            <w:r>
              <w:rPr>
                <w:sz w:val="18"/>
                <w:szCs w:val="18"/>
              </w:rPr>
              <w:t xml:space="preserve">                                                                           </w:t>
            </w:r>
            <w:proofErr w:type="spellStart"/>
            <w:r w:rsidR="00AA129A">
              <w:rPr>
                <w:sz w:val="18"/>
                <w:szCs w:val="18"/>
              </w:rPr>
              <w:t>vaccination</w:t>
            </w:r>
            <w:proofErr w:type="spellEnd"/>
            <w:r w:rsidR="00AA129A">
              <w:rPr>
                <w:sz w:val="18"/>
                <w:szCs w:val="18"/>
              </w:rPr>
              <w:t xml:space="preserve"> </w:t>
            </w:r>
          </w:p>
          <w:p w14:paraId="7F4CB60F" w14:textId="77777777" w:rsidR="00EB632E" w:rsidRDefault="00EB632E" w:rsidP="00EB632E">
            <w:pPr>
              <w:pStyle w:val="Default"/>
              <w:rPr>
                <w:sz w:val="18"/>
                <w:szCs w:val="18"/>
              </w:rPr>
            </w:pPr>
            <w:r>
              <w:rPr>
                <w:sz w:val="18"/>
                <w:szCs w:val="18"/>
              </w:rPr>
              <w:t xml:space="preserve">                                                                  </w:t>
            </w:r>
            <w:r w:rsidR="00AA129A">
              <w:rPr>
                <w:sz w:val="18"/>
                <w:szCs w:val="18"/>
              </w:rPr>
              <w:t>•</w:t>
            </w:r>
            <w:r>
              <w:rPr>
                <w:sz w:val="18"/>
                <w:szCs w:val="18"/>
              </w:rPr>
              <w:t xml:space="preserve">      </w:t>
            </w:r>
            <w:r w:rsidR="00AA129A">
              <w:rPr>
                <w:sz w:val="18"/>
                <w:szCs w:val="18"/>
              </w:rPr>
              <w:t xml:space="preserve"> </w:t>
            </w:r>
            <w:r>
              <w:rPr>
                <w:sz w:val="18"/>
                <w:szCs w:val="18"/>
              </w:rPr>
              <w:t xml:space="preserve"> </w:t>
            </w:r>
            <w:proofErr w:type="spellStart"/>
            <w:r w:rsidR="00AA129A">
              <w:rPr>
                <w:sz w:val="18"/>
                <w:szCs w:val="18"/>
              </w:rPr>
              <w:t>Proportion</w:t>
            </w:r>
            <w:proofErr w:type="spellEnd"/>
            <w:r w:rsidR="00AA129A">
              <w:rPr>
                <w:sz w:val="18"/>
                <w:szCs w:val="18"/>
              </w:rPr>
              <w:t xml:space="preserve"> </w:t>
            </w:r>
            <w:proofErr w:type="spellStart"/>
            <w:r w:rsidR="00AA129A">
              <w:rPr>
                <w:sz w:val="18"/>
                <w:szCs w:val="18"/>
              </w:rPr>
              <w:t>of</w:t>
            </w:r>
            <w:proofErr w:type="spellEnd"/>
            <w:r w:rsidR="00AA129A">
              <w:rPr>
                <w:sz w:val="18"/>
                <w:szCs w:val="18"/>
              </w:rPr>
              <w:t xml:space="preserve"> </w:t>
            </w:r>
            <w:proofErr w:type="spellStart"/>
            <w:r w:rsidR="00AA129A">
              <w:rPr>
                <w:sz w:val="18"/>
                <w:szCs w:val="18"/>
              </w:rPr>
              <w:t>participants</w:t>
            </w:r>
            <w:proofErr w:type="spellEnd"/>
            <w:r w:rsidR="00AA129A">
              <w:rPr>
                <w:sz w:val="18"/>
                <w:szCs w:val="18"/>
              </w:rPr>
              <w:t xml:space="preserve"> </w:t>
            </w:r>
          </w:p>
          <w:p w14:paraId="1E1543D8" w14:textId="4323CC21" w:rsidR="00EB632E" w:rsidRDefault="00EB632E" w:rsidP="00EB632E">
            <w:pPr>
              <w:pStyle w:val="Default"/>
              <w:rPr>
                <w:sz w:val="18"/>
                <w:szCs w:val="18"/>
              </w:rPr>
            </w:pPr>
            <w:r>
              <w:rPr>
                <w:sz w:val="18"/>
                <w:szCs w:val="18"/>
              </w:rPr>
              <w:t xml:space="preserve">                                                                            </w:t>
            </w:r>
            <w:proofErr w:type="spellStart"/>
            <w:r w:rsidR="00AA129A">
              <w:rPr>
                <w:sz w:val="18"/>
                <w:szCs w:val="18"/>
              </w:rPr>
              <w:t>achieving</w:t>
            </w:r>
            <w:proofErr w:type="spellEnd"/>
            <w:r w:rsidR="00AA129A">
              <w:rPr>
                <w:sz w:val="18"/>
                <w:szCs w:val="18"/>
              </w:rPr>
              <w:t xml:space="preserve"> ≥</w:t>
            </w:r>
            <w:proofErr w:type="gramStart"/>
            <w:r w:rsidR="00AA129A">
              <w:rPr>
                <w:sz w:val="18"/>
                <w:szCs w:val="18"/>
              </w:rPr>
              <w:t>4-fold</w:t>
            </w:r>
            <w:proofErr w:type="gramEnd"/>
            <w:r w:rsidR="00AA129A">
              <w:rPr>
                <w:sz w:val="18"/>
                <w:szCs w:val="18"/>
              </w:rPr>
              <w:t xml:space="preserve"> </w:t>
            </w:r>
            <w:proofErr w:type="spellStart"/>
            <w:r w:rsidR="00AA129A">
              <w:rPr>
                <w:sz w:val="18"/>
                <w:szCs w:val="18"/>
              </w:rPr>
              <w:t>rise</w:t>
            </w:r>
            <w:proofErr w:type="spellEnd"/>
            <w:r w:rsidR="00AA129A">
              <w:rPr>
                <w:sz w:val="18"/>
                <w:szCs w:val="18"/>
              </w:rPr>
              <w:t xml:space="preserve"> </w:t>
            </w:r>
            <w:proofErr w:type="spellStart"/>
            <w:r w:rsidR="00AA129A">
              <w:rPr>
                <w:sz w:val="18"/>
                <w:szCs w:val="18"/>
              </w:rPr>
              <w:t>from</w:t>
            </w:r>
            <w:proofErr w:type="spellEnd"/>
            <w:r w:rsidR="00AA129A">
              <w:rPr>
                <w:sz w:val="18"/>
                <w:szCs w:val="18"/>
              </w:rPr>
              <w:t xml:space="preserve"> </w:t>
            </w:r>
            <w:proofErr w:type="spellStart"/>
            <w:r w:rsidR="00AA129A">
              <w:rPr>
                <w:sz w:val="18"/>
                <w:szCs w:val="18"/>
              </w:rPr>
              <w:t>before</w:t>
            </w:r>
            <w:proofErr w:type="spellEnd"/>
          </w:p>
          <w:p w14:paraId="5EE2DC19" w14:textId="77777777" w:rsidR="00EB632E" w:rsidRDefault="00EB632E" w:rsidP="00EB632E">
            <w:pPr>
              <w:pStyle w:val="Default"/>
              <w:rPr>
                <w:sz w:val="18"/>
                <w:szCs w:val="18"/>
              </w:rPr>
            </w:pPr>
            <w:r>
              <w:rPr>
                <w:sz w:val="18"/>
                <w:szCs w:val="18"/>
              </w:rPr>
              <w:t xml:space="preserve">                                                </w:t>
            </w:r>
            <w:r w:rsidR="00AA129A">
              <w:rPr>
                <w:sz w:val="18"/>
                <w:szCs w:val="18"/>
              </w:rPr>
              <w:t xml:space="preserve"> </w:t>
            </w:r>
            <w:r>
              <w:rPr>
                <w:sz w:val="18"/>
                <w:szCs w:val="18"/>
              </w:rPr>
              <w:t xml:space="preserve">                           </w:t>
            </w:r>
            <w:proofErr w:type="spellStart"/>
            <w:r w:rsidR="00AA129A">
              <w:rPr>
                <w:sz w:val="18"/>
                <w:szCs w:val="18"/>
              </w:rPr>
              <w:t>vaccination</w:t>
            </w:r>
            <w:proofErr w:type="spellEnd"/>
            <w:r w:rsidR="00AA129A">
              <w:rPr>
                <w:sz w:val="18"/>
                <w:szCs w:val="18"/>
              </w:rPr>
              <w:t xml:space="preserve"> to </w:t>
            </w:r>
            <w:proofErr w:type="spellStart"/>
            <w:r w:rsidR="00AA129A">
              <w:rPr>
                <w:sz w:val="18"/>
                <w:szCs w:val="18"/>
              </w:rPr>
              <w:t>each</w:t>
            </w:r>
            <w:proofErr w:type="spellEnd"/>
            <w:r w:rsidR="00AA129A">
              <w:rPr>
                <w:sz w:val="18"/>
                <w:szCs w:val="18"/>
              </w:rPr>
              <w:t xml:space="preserve"> </w:t>
            </w:r>
            <w:proofErr w:type="spellStart"/>
            <w:r w:rsidR="00AA129A">
              <w:rPr>
                <w:sz w:val="18"/>
                <w:szCs w:val="18"/>
              </w:rPr>
              <w:t>subsequent</w:t>
            </w:r>
            <w:proofErr w:type="spellEnd"/>
            <w:r w:rsidR="00AA129A">
              <w:rPr>
                <w:sz w:val="18"/>
                <w:szCs w:val="18"/>
              </w:rPr>
              <w:t xml:space="preserve"> </w:t>
            </w:r>
          </w:p>
          <w:p w14:paraId="4D9EB5EB" w14:textId="25FB5FA3" w:rsidR="00AA129A" w:rsidRDefault="00EB632E" w:rsidP="00EB632E">
            <w:pPr>
              <w:pStyle w:val="Default"/>
              <w:rPr>
                <w:sz w:val="18"/>
                <w:szCs w:val="18"/>
              </w:rPr>
            </w:pPr>
            <w:r>
              <w:rPr>
                <w:sz w:val="18"/>
                <w:szCs w:val="18"/>
              </w:rPr>
              <w:t xml:space="preserve">                                                                            </w:t>
            </w:r>
            <w:proofErr w:type="spellStart"/>
            <w:r w:rsidR="00AA129A">
              <w:rPr>
                <w:sz w:val="18"/>
                <w:szCs w:val="18"/>
              </w:rPr>
              <w:t>time</w:t>
            </w:r>
            <w:proofErr w:type="spellEnd"/>
            <w:r w:rsidR="00AA129A">
              <w:rPr>
                <w:sz w:val="18"/>
                <w:szCs w:val="18"/>
              </w:rPr>
              <w:t xml:space="preserve"> point </w:t>
            </w:r>
            <w:proofErr w:type="spellStart"/>
            <w:r w:rsidR="00AA129A">
              <w:rPr>
                <w:sz w:val="18"/>
                <w:szCs w:val="18"/>
              </w:rPr>
              <w:t>after</w:t>
            </w:r>
            <w:proofErr w:type="spellEnd"/>
            <w:r w:rsidR="00AA129A">
              <w:rPr>
                <w:sz w:val="18"/>
                <w:szCs w:val="18"/>
              </w:rPr>
              <w:t xml:space="preserve"> </w:t>
            </w:r>
            <w:proofErr w:type="spellStart"/>
            <w:r w:rsidR="00AA129A">
              <w:rPr>
                <w:sz w:val="18"/>
                <w:szCs w:val="18"/>
              </w:rPr>
              <w:t>vaccination</w:t>
            </w:r>
            <w:proofErr w:type="spellEnd"/>
            <w:r w:rsidR="00AA129A">
              <w:rPr>
                <w:sz w:val="18"/>
                <w:szCs w:val="18"/>
              </w:rPr>
              <w:t xml:space="preserve"> </w:t>
            </w:r>
          </w:p>
          <w:p w14:paraId="5CB5DC79" w14:textId="77777777" w:rsidR="00AA129A" w:rsidRDefault="00AA129A">
            <w:pPr>
              <w:pStyle w:val="Default"/>
              <w:rPr>
                <w:sz w:val="18"/>
                <w:szCs w:val="18"/>
              </w:rPr>
            </w:pPr>
          </w:p>
        </w:tc>
        <w:tc>
          <w:tcPr>
            <w:tcW w:w="3650" w:type="dxa"/>
            <w:gridSpan w:val="3"/>
          </w:tcPr>
          <w:p w14:paraId="3FE124E1" w14:textId="77777777" w:rsidR="009B155C" w:rsidRDefault="009B155C" w:rsidP="00542905">
            <w:pPr>
              <w:pStyle w:val="Default"/>
              <w:ind w:left="744"/>
              <w:rPr>
                <w:sz w:val="18"/>
                <w:szCs w:val="18"/>
              </w:rPr>
            </w:pPr>
          </w:p>
          <w:p w14:paraId="299E4655" w14:textId="77777777" w:rsidR="009B155C" w:rsidRDefault="009B155C" w:rsidP="009B155C">
            <w:pPr>
              <w:pStyle w:val="Default"/>
              <w:rPr>
                <w:sz w:val="18"/>
                <w:szCs w:val="18"/>
              </w:rPr>
            </w:pPr>
          </w:p>
          <w:p w14:paraId="47D80192" w14:textId="7F7E415B" w:rsidR="00AA129A" w:rsidRDefault="00AA129A" w:rsidP="009B155C">
            <w:pPr>
              <w:pStyle w:val="Default"/>
              <w:ind w:left="744"/>
              <w:rPr>
                <w:sz w:val="18"/>
                <w:szCs w:val="18"/>
              </w:rPr>
            </w:pPr>
            <w:r>
              <w:rPr>
                <w:sz w:val="18"/>
                <w:szCs w:val="18"/>
              </w:rPr>
              <w:t xml:space="preserve">SARS-CoV-2 </w:t>
            </w:r>
            <w:proofErr w:type="spellStart"/>
            <w:r>
              <w:rPr>
                <w:sz w:val="18"/>
                <w:szCs w:val="18"/>
              </w:rPr>
              <w:t>neutralizing</w:t>
            </w:r>
            <w:proofErr w:type="spellEnd"/>
            <w:r>
              <w:rPr>
                <w:sz w:val="18"/>
                <w:szCs w:val="18"/>
              </w:rPr>
              <w:t xml:space="preserve"> </w:t>
            </w:r>
            <w:proofErr w:type="spellStart"/>
            <w:r>
              <w:rPr>
                <w:sz w:val="18"/>
                <w:szCs w:val="18"/>
              </w:rPr>
              <w:t>titers</w:t>
            </w:r>
            <w:proofErr w:type="spellEnd"/>
            <w:r>
              <w:rPr>
                <w:sz w:val="18"/>
                <w:szCs w:val="18"/>
              </w:rPr>
              <w:t xml:space="preserve"> </w:t>
            </w:r>
          </w:p>
        </w:tc>
      </w:tr>
    </w:tbl>
    <w:p w14:paraId="3CBEE011" w14:textId="4F5AD971" w:rsidR="00AA129A" w:rsidRDefault="00AA129A" w:rsidP="008A7F30">
      <w:pPr>
        <w:pStyle w:val="FormtovanvHTML"/>
        <w:jc w:val="both"/>
        <w:rPr>
          <w:rStyle w:val="y2iqfc"/>
          <w:rFonts w:ascii="Times New Roman" w:hAnsi="Times New Roman" w:cs="Times New Roman"/>
          <w:b/>
          <w:bCs/>
          <w:sz w:val="24"/>
          <w:szCs w:val="24"/>
        </w:rPr>
      </w:pPr>
    </w:p>
    <w:tbl>
      <w:tblPr>
        <w:tblW w:w="11261" w:type="dxa"/>
        <w:tblInd w:w="-108" w:type="dxa"/>
        <w:tblBorders>
          <w:top w:val="nil"/>
          <w:left w:val="nil"/>
          <w:bottom w:val="nil"/>
          <w:right w:val="nil"/>
        </w:tblBorders>
        <w:tblLayout w:type="fixed"/>
        <w:tblLook w:val="0000" w:firstRow="0" w:lastRow="0" w:firstColumn="0" w:lastColumn="0" w:noHBand="0" w:noVBand="0"/>
      </w:tblPr>
      <w:tblGrid>
        <w:gridCol w:w="2559"/>
        <w:gridCol w:w="3786"/>
        <w:gridCol w:w="142"/>
        <w:gridCol w:w="4774"/>
      </w:tblGrid>
      <w:tr w:rsidR="00EB632E" w14:paraId="0CB90919" w14:textId="77777777" w:rsidTr="00EB632E">
        <w:tblPrEx>
          <w:tblCellMar>
            <w:top w:w="0" w:type="dxa"/>
            <w:bottom w:w="0" w:type="dxa"/>
          </w:tblCellMar>
        </w:tblPrEx>
        <w:trPr>
          <w:trHeight w:val="88"/>
        </w:trPr>
        <w:tc>
          <w:tcPr>
            <w:tcW w:w="2559" w:type="dxa"/>
          </w:tcPr>
          <w:p w14:paraId="5A5250F7" w14:textId="77777777" w:rsidR="00EB632E" w:rsidRDefault="00EB632E">
            <w:pPr>
              <w:pStyle w:val="Default"/>
              <w:rPr>
                <w:sz w:val="20"/>
                <w:szCs w:val="20"/>
              </w:rPr>
            </w:pPr>
            <w:proofErr w:type="spellStart"/>
            <w:r>
              <w:rPr>
                <w:b/>
                <w:bCs/>
                <w:sz w:val="20"/>
                <w:szCs w:val="20"/>
              </w:rPr>
              <w:t>Objectives</w:t>
            </w:r>
            <w:proofErr w:type="spellEnd"/>
            <w:r>
              <w:rPr>
                <w:b/>
                <w:bCs/>
                <w:sz w:val="20"/>
                <w:szCs w:val="20"/>
              </w:rPr>
              <w:t xml:space="preserve"> </w:t>
            </w:r>
          </w:p>
        </w:tc>
        <w:tc>
          <w:tcPr>
            <w:tcW w:w="3928" w:type="dxa"/>
            <w:gridSpan w:val="2"/>
          </w:tcPr>
          <w:p w14:paraId="22F903E7" w14:textId="77777777" w:rsidR="00EB632E" w:rsidRDefault="00EB632E" w:rsidP="00EB632E">
            <w:pPr>
              <w:pStyle w:val="Default"/>
              <w:ind w:left="419"/>
              <w:rPr>
                <w:sz w:val="20"/>
                <w:szCs w:val="20"/>
              </w:rPr>
            </w:pPr>
            <w:proofErr w:type="spellStart"/>
            <w:r>
              <w:rPr>
                <w:b/>
                <w:bCs/>
                <w:sz w:val="20"/>
                <w:szCs w:val="20"/>
              </w:rPr>
              <w:t>Estimands</w:t>
            </w:r>
            <w:proofErr w:type="spellEnd"/>
            <w:r>
              <w:rPr>
                <w:b/>
                <w:bCs/>
                <w:sz w:val="20"/>
                <w:szCs w:val="20"/>
              </w:rPr>
              <w:t xml:space="preserve"> </w:t>
            </w:r>
          </w:p>
        </w:tc>
        <w:tc>
          <w:tcPr>
            <w:tcW w:w="4774" w:type="dxa"/>
          </w:tcPr>
          <w:p w14:paraId="4617738F" w14:textId="6BE3B503" w:rsidR="00EB632E" w:rsidRDefault="00EB632E" w:rsidP="00EB632E">
            <w:pPr>
              <w:pStyle w:val="Default"/>
              <w:rPr>
                <w:sz w:val="20"/>
                <w:szCs w:val="20"/>
              </w:rPr>
            </w:pPr>
            <w:r>
              <w:rPr>
                <w:b/>
                <w:bCs/>
                <w:sz w:val="20"/>
                <w:szCs w:val="20"/>
              </w:rPr>
              <w:t xml:space="preserve">          </w:t>
            </w:r>
            <w:proofErr w:type="spellStart"/>
            <w:r>
              <w:rPr>
                <w:b/>
                <w:bCs/>
                <w:sz w:val="20"/>
                <w:szCs w:val="20"/>
              </w:rPr>
              <w:t>Endpoints</w:t>
            </w:r>
            <w:proofErr w:type="spellEnd"/>
            <w:r>
              <w:rPr>
                <w:b/>
                <w:bCs/>
                <w:sz w:val="20"/>
                <w:szCs w:val="20"/>
              </w:rPr>
              <w:t xml:space="preserve"> </w:t>
            </w:r>
          </w:p>
        </w:tc>
      </w:tr>
      <w:tr w:rsidR="00EB632E" w14:paraId="770763D1" w14:textId="77777777" w:rsidTr="00EB632E">
        <w:tblPrEx>
          <w:tblCellMar>
            <w:top w:w="0" w:type="dxa"/>
            <w:bottom w:w="0" w:type="dxa"/>
          </w:tblCellMar>
        </w:tblPrEx>
        <w:trPr>
          <w:trHeight w:val="938"/>
        </w:trPr>
        <w:tc>
          <w:tcPr>
            <w:tcW w:w="6345" w:type="dxa"/>
            <w:gridSpan w:val="2"/>
          </w:tcPr>
          <w:p w14:paraId="29B51F42" w14:textId="77777777" w:rsidR="00EB632E" w:rsidRDefault="00EB632E" w:rsidP="00EB632E">
            <w:pPr>
              <w:pStyle w:val="Default"/>
              <w:rPr>
                <w:color w:val="auto"/>
              </w:rPr>
            </w:pPr>
          </w:p>
          <w:p w14:paraId="4F2D61A7" w14:textId="1696DC2B" w:rsidR="00224232" w:rsidRDefault="00EB632E" w:rsidP="00224232">
            <w:pPr>
              <w:pStyle w:val="Default"/>
              <w:ind w:left="2977"/>
              <w:rPr>
                <w:sz w:val="18"/>
                <w:szCs w:val="18"/>
              </w:rPr>
            </w:pPr>
            <w:r>
              <w:rPr>
                <w:sz w:val="18"/>
                <w:szCs w:val="18"/>
              </w:rPr>
              <w:t xml:space="preserve">• </w:t>
            </w:r>
            <w:r w:rsidR="00224232">
              <w:rPr>
                <w:sz w:val="18"/>
                <w:szCs w:val="18"/>
              </w:rPr>
              <w:t xml:space="preserve">      </w:t>
            </w:r>
            <w:proofErr w:type="spellStart"/>
            <w:r>
              <w:rPr>
                <w:sz w:val="18"/>
                <w:szCs w:val="18"/>
              </w:rPr>
              <w:t>Geometric</w:t>
            </w:r>
            <w:proofErr w:type="spellEnd"/>
            <w:r>
              <w:rPr>
                <w:sz w:val="18"/>
                <w:szCs w:val="18"/>
              </w:rPr>
              <w:t xml:space="preserve"> </w:t>
            </w:r>
            <w:proofErr w:type="spellStart"/>
            <w:r>
              <w:rPr>
                <w:sz w:val="18"/>
                <w:szCs w:val="18"/>
              </w:rPr>
              <w:t>mean</w:t>
            </w:r>
            <w:proofErr w:type="spellEnd"/>
            <w:r>
              <w:rPr>
                <w:sz w:val="18"/>
                <w:szCs w:val="18"/>
              </w:rPr>
              <w:t xml:space="preserve"> </w:t>
            </w:r>
            <w:proofErr w:type="spellStart"/>
            <w:r>
              <w:rPr>
                <w:sz w:val="18"/>
                <w:szCs w:val="18"/>
              </w:rPr>
              <w:t>concentrations</w:t>
            </w:r>
            <w:proofErr w:type="spellEnd"/>
          </w:p>
          <w:p w14:paraId="30DADBC9" w14:textId="7D455901" w:rsidR="00EB632E" w:rsidRDefault="00EB632E" w:rsidP="00224232">
            <w:pPr>
              <w:pStyle w:val="Default"/>
              <w:tabs>
                <w:tab w:val="left" w:pos="3151"/>
              </w:tabs>
              <w:rPr>
                <w:sz w:val="18"/>
                <w:szCs w:val="18"/>
              </w:rPr>
            </w:pPr>
            <w:r>
              <w:rPr>
                <w:sz w:val="18"/>
                <w:szCs w:val="18"/>
              </w:rPr>
              <w:t xml:space="preserve"> </w:t>
            </w:r>
            <w:r w:rsidR="00224232">
              <w:rPr>
                <w:sz w:val="18"/>
                <w:szCs w:val="18"/>
              </w:rPr>
              <w:t xml:space="preserve">                                                                          </w:t>
            </w:r>
            <w:r>
              <w:rPr>
                <w:sz w:val="18"/>
                <w:szCs w:val="18"/>
              </w:rPr>
              <w:t>(</w:t>
            </w:r>
            <w:proofErr w:type="spellStart"/>
            <w:r>
              <w:rPr>
                <w:sz w:val="18"/>
                <w:szCs w:val="18"/>
              </w:rPr>
              <w:t>GMCs</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each</w:t>
            </w:r>
            <w:proofErr w:type="spellEnd"/>
            <w:r>
              <w:rPr>
                <w:sz w:val="18"/>
                <w:szCs w:val="18"/>
              </w:rPr>
              <w:t xml:space="preserve"> </w:t>
            </w:r>
            <w:proofErr w:type="spellStart"/>
            <w:r>
              <w:rPr>
                <w:sz w:val="18"/>
                <w:szCs w:val="18"/>
              </w:rPr>
              <w:t>time</w:t>
            </w:r>
            <w:proofErr w:type="spellEnd"/>
            <w:r>
              <w:rPr>
                <w:sz w:val="18"/>
                <w:szCs w:val="18"/>
              </w:rPr>
              <w:t xml:space="preserve"> point </w:t>
            </w:r>
          </w:p>
          <w:p w14:paraId="3BC08B73" w14:textId="46453748" w:rsidR="00224232" w:rsidRDefault="00EB632E" w:rsidP="00224232">
            <w:pPr>
              <w:pStyle w:val="Default"/>
              <w:ind w:left="2977"/>
              <w:rPr>
                <w:sz w:val="18"/>
                <w:szCs w:val="18"/>
              </w:rPr>
            </w:pPr>
            <w:r>
              <w:rPr>
                <w:sz w:val="18"/>
                <w:szCs w:val="18"/>
              </w:rPr>
              <w:t xml:space="preserve">• </w:t>
            </w:r>
            <w:r w:rsidR="00224232">
              <w:rPr>
                <w:sz w:val="18"/>
                <w:szCs w:val="18"/>
              </w:rPr>
              <w:t xml:space="preserve">       </w:t>
            </w:r>
            <w:r>
              <w:rPr>
                <w:sz w:val="18"/>
                <w:szCs w:val="18"/>
              </w:rPr>
              <w:t xml:space="preserve">GMFR </w:t>
            </w:r>
            <w:proofErr w:type="spellStart"/>
            <w:r>
              <w:rPr>
                <w:sz w:val="18"/>
                <w:szCs w:val="18"/>
              </w:rPr>
              <w:t>from</w:t>
            </w:r>
            <w:proofErr w:type="spellEnd"/>
            <w:r>
              <w:rPr>
                <w:sz w:val="18"/>
                <w:szCs w:val="18"/>
              </w:rPr>
              <w:t xml:space="preserve"> </w:t>
            </w:r>
            <w:proofErr w:type="spellStart"/>
            <w:r>
              <w:rPr>
                <w:sz w:val="18"/>
                <w:szCs w:val="18"/>
              </w:rPr>
              <w:t>before</w:t>
            </w:r>
            <w:proofErr w:type="spellEnd"/>
            <w:r>
              <w:rPr>
                <w:sz w:val="18"/>
                <w:szCs w:val="18"/>
              </w:rPr>
              <w:t xml:space="preserve"> </w:t>
            </w:r>
            <w:proofErr w:type="spellStart"/>
            <w:r>
              <w:rPr>
                <w:sz w:val="18"/>
                <w:szCs w:val="18"/>
              </w:rPr>
              <w:t>vaccination</w:t>
            </w:r>
            <w:proofErr w:type="spellEnd"/>
            <w:r>
              <w:rPr>
                <w:sz w:val="18"/>
                <w:szCs w:val="18"/>
              </w:rPr>
              <w:t xml:space="preserve"> to</w:t>
            </w:r>
          </w:p>
          <w:p w14:paraId="7837AB5F" w14:textId="77777777" w:rsidR="00224232" w:rsidRDefault="00224232" w:rsidP="00224232">
            <w:pPr>
              <w:pStyle w:val="Default"/>
              <w:rPr>
                <w:sz w:val="18"/>
                <w:szCs w:val="18"/>
              </w:rPr>
            </w:pPr>
            <w:r>
              <w:rPr>
                <w:sz w:val="18"/>
                <w:szCs w:val="18"/>
              </w:rPr>
              <w:t xml:space="preserve">                                                                          </w:t>
            </w:r>
            <w:r w:rsidR="00EB632E">
              <w:rPr>
                <w:sz w:val="18"/>
                <w:szCs w:val="18"/>
              </w:rPr>
              <w:t xml:space="preserve"> </w:t>
            </w:r>
            <w:proofErr w:type="spellStart"/>
            <w:r w:rsidR="00EB632E">
              <w:rPr>
                <w:sz w:val="18"/>
                <w:szCs w:val="18"/>
              </w:rPr>
              <w:t>each</w:t>
            </w:r>
            <w:proofErr w:type="spellEnd"/>
            <w:r w:rsidR="00EB632E">
              <w:rPr>
                <w:sz w:val="18"/>
                <w:szCs w:val="18"/>
              </w:rPr>
              <w:t xml:space="preserve"> </w:t>
            </w:r>
            <w:proofErr w:type="spellStart"/>
            <w:r w:rsidR="00EB632E">
              <w:rPr>
                <w:sz w:val="18"/>
                <w:szCs w:val="18"/>
              </w:rPr>
              <w:t>subsequent</w:t>
            </w:r>
            <w:proofErr w:type="spellEnd"/>
            <w:r w:rsidR="00EB632E">
              <w:rPr>
                <w:sz w:val="18"/>
                <w:szCs w:val="18"/>
              </w:rPr>
              <w:t xml:space="preserve"> </w:t>
            </w:r>
            <w:proofErr w:type="spellStart"/>
            <w:r w:rsidR="00EB632E">
              <w:rPr>
                <w:sz w:val="18"/>
                <w:szCs w:val="18"/>
              </w:rPr>
              <w:t>time</w:t>
            </w:r>
            <w:proofErr w:type="spellEnd"/>
            <w:r w:rsidR="00EB632E">
              <w:rPr>
                <w:sz w:val="18"/>
                <w:szCs w:val="18"/>
              </w:rPr>
              <w:t xml:space="preserve"> point </w:t>
            </w:r>
            <w:proofErr w:type="spellStart"/>
            <w:r w:rsidR="00EB632E">
              <w:rPr>
                <w:sz w:val="18"/>
                <w:szCs w:val="18"/>
              </w:rPr>
              <w:t>after</w:t>
            </w:r>
            <w:proofErr w:type="spellEnd"/>
            <w:r w:rsidR="00EB632E">
              <w:rPr>
                <w:sz w:val="18"/>
                <w:szCs w:val="18"/>
              </w:rPr>
              <w:t xml:space="preserve"> </w:t>
            </w:r>
          </w:p>
          <w:p w14:paraId="572E8622" w14:textId="15DFE661" w:rsidR="00EB632E" w:rsidRDefault="00224232" w:rsidP="00224232">
            <w:pPr>
              <w:pStyle w:val="Default"/>
              <w:rPr>
                <w:sz w:val="18"/>
                <w:szCs w:val="18"/>
              </w:rPr>
            </w:pPr>
            <w:r>
              <w:rPr>
                <w:sz w:val="18"/>
                <w:szCs w:val="18"/>
              </w:rPr>
              <w:t xml:space="preserve">                                                                           </w:t>
            </w:r>
            <w:proofErr w:type="spellStart"/>
            <w:r w:rsidR="00EB632E">
              <w:rPr>
                <w:sz w:val="18"/>
                <w:szCs w:val="18"/>
              </w:rPr>
              <w:t>vaccination</w:t>
            </w:r>
            <w:proofErr w:type="spellEnd"/>
            <w:r w:rsidR="00EB632E">
              <w:rPr>
                <w:sz w:val="18"/>
                <w:szCs w:val="18"/>
              </w:rPr>
              <w:t xml:space="preserve"> </w:t>
            </w:r>
          </w:p>
          <w:p w14:paraId="3797F012" w14:textId="450E44E7" w:rsidR="00224232" w:rsidRDefault="00EB632E" w:rsidP="00224232">
            <w:pPr>
              <w:pStyle w:val="Default"/>
              <w:ind w:left="2977"/>
              <w:rPr>
                <w:sz w:val="18"/>
                <w:szCs w:val="18"/>
              </w:rPr>
            </w:pPr>
            <w:r>
              <w:rPr>
                <w:sz w:val="20"/>
                <w:szCs w:val="20"/>
              </w:rPr>
              <w:t>•</w:t>
            </w:r>
            <w:r w:rsidR="00224232">
              <w:rPr>
                <w:sz w:val="20"/>
                <w:szCs w:val="20"/>
              </w:rPr>
              <w:t xml:space="preserve">      </w:t>
            </w:r>
            <w:r>
              <w:rPr>
                <w:sz w:val="20"/>
                <w:szCs w:val="20"/>
              </w:rPr>
              <w:t xml:space="preserve"> </w:t>
            </w:r>
            <w:proofErr w:type="spellStart"/>
            <w:r>
              <w:rPr>
                <w:sz w:val="18"/>
                <w:szCs w:val="18"/>
              </w:rPr>
              <w:t>Proportion</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participants</w:t>
            </w:r>
            <w:proofErr w:type="spellEnd"/>
          </w:p>
          <w:p w14:paraId="767D7409" w14:textId="77777777" w:rsidR="00224232" w:rsidRDefault="00224232" w:rsidP="00224232">
            <w:pPr>
              <w:pStyle w:val="Default"/>
              <w:rPr>
                <w:sz w:val="18"/>
                <w:szCs w:val="18"/>
              </w:rPr>
            </w:pPr>
            <w:r>
              <w:rPr>
                <w:sz w:val="18"/>
                <w:szCs w:val="18"/>
              </w:rPr>
              <w:t xml:space="preserve">                                                                           </w:t>
            </w:r>
            <w:proofErr w:type="spellStart"/>
            <w:r w:rsidR="00EB632E">
              <w:rPr>
                <w:sz w:val="18"/>
                <w:szCs w:val="18"/>
              </w:rPr>
              <w:t>achieving</w:t>
            </w:r>
            <w:proofErr w:type="spellEnd"/>
            <w:r w:rsidR="00EB632E">
              <w:rPr>
                <w:sz w:val="18"/>
                <w:szCs w:val="18"/>
              </w:rPr>
              <w:t xml:space="preserve"> ≥</w:t>
            </w:r>
            <w:proofErr w:type="gramStart"/>
            <w:r w:rsidR="00EB632E">
              <w:rPr>
                <w:sz w:val="18"/>
                <w:szCs w:val="18"/>
              </w:rPr>
              <w:t>4-fold</w:t>
            </w:r>
            <w:proofErr w:type="gramEnd"/>
            <w:r w:rsidR="00EB632E">
              <w:rPr>
                <w:sz w:val="18"/>
                <w:szCs w:val="18"/>
              </w:rPr>
              <w:t xml:space="preserve"> </w:t>
            </w:r>
            <w:proofErr w:type="spellStart"/>
            <w:r w:rsidR="00EB632E">
              <w:rPr>
                <w:sz w:val="18"/>
                <w:szCs w:val="18"/>
              </w:rPr>
              <w:t>rise</w:t>
            </w:r>
            <w:proofErr w:type="spellEnd"/>
            <w:r w:rsidR="00EB632E">
              <w:rPr>
                <w:sz w:val="18"/>
                <w:szCs w:val="18"/>
              </w:rPr>
              <w:t xml:space="preserve"> </w:t>
            </w:r>
            <w:proofErr w:type="spellStart"/>
            <w:r w:rsidR="00EB632E">
              <w:rPr>
                <w:sz w:val="18"/>
                <w:szCs w:val="18"/>
              </w:rPr>
              <w:t>from</w:t>
            </w:r>
            <w:proofErr w:type="spellEnd"/>
            <w:r w:rsidR="00EB632E">
              <w:rPr>
                <w:sz w:val="18"/>
                <w:szCs w:val="18"/>
              </w:rPr>
              <w:t xml:space="preserve"> </w:t>
            </w:r>
            <w:proofErr w:type="spellStart"/>
            <w:r w:rsidR="00EB632E">
              <w:rPr>
                <w:sz w:val="18"/>
                <w:szCs w:val="18"/>
              </w:rPr>
              <w:t>before</w:t>
            </w:r>
            <w:proofErr w:type="spellEnd"/>
            <w:r w:rsidR="00EB632E">
              <w:rPr>
                <w:sz w:val="18"/>
                <w:szCs w:val="18"/>
              </w:rPr>
              <w:t xml:space="preserve"> </w:t>
            </w:r>
          </w:p>
          <w:p w14:paraId="15EF83F0" w14:textId="77777777" w:rsidR="00224232" w:rsidRDefault="00224232" w:rsidP="00224232">
            <w:pPr>
              <w:pStyle w:val="Default"/>
              <w:rPr>
                <w:sz w:val="18"/>
                <w:szCs w:val="18"/>
              </w:rPr>
            </w:pPr>
            <w:r>
              <w:rPr>
                <w:sz w:val="18"/>
                <w:szCs w:val="18"/>
              </w:rPr>
              <w:t xml:space="preserve">                                                                           </w:t>
            </w:r>
            <w:proofErr w:type="spellStart"/>
            <w:r w:rsidR="00EB632E">
              <w:rPr>
                <w:sz w:val="18"/>
                <w:szCs w:val="18"/>
              </w:rPr>
              <w:t>vaccination</w:t>
            </w:r>
            <w:proofErr w:type="spellEnd"/>
            <w:r w:rsidR="00EB632E">
              <w:rPr>
                <w:sz w:val="18"/>
                <w:szCs w:val="18"/>
              </w:rPr>
              <w:t xml:space="preserve"> to </w:t>
            </w:r>
            <w:proofErr w:type="spellStart"/>
            <w:r w:rsidR="00EB632E">
              <w:rPr>
                <w:sz w:val="18"/>
                <w:szCs w:val="18"/>
              </w:rPr>
              <w:t>each</w:t>
            </w:r>
            <w:proofErr w:type="spellEnd"/>
            <w:r w:rsidR="00EB632E">
              <w:rPr>
                <w:sz w:val="18"/>
                <w:szCs w:val="18"/>
              </w:rPr>
              <w:t xml:space="preserve"> </w:t>
            </w:r>
            <w:proofErr w:type="spellStart"/>
            <w:r w:rsidR="00EB632E">
              <w:rPr>
                <w:sz w:val="18"/>
                <w:szCs w:val="18"/>
              </w:rPr>
              <w:t>subsequent</w:t>
            </w:r>
            <w:proofErr w:type="spellEnd"/>
            <w:r w:rsidR="00EB632E">
              <w:rPr>
                <w:sz w:val="18"/>
                <w:szCs w:val="18"/>
              </w:rPr>
              <w:t xml:space="preserve"> </w:t>
            </w:r>
            <w:proofErr w:type="spellStart"/>
            <w:r w:rsidR="00EB632E">
              <w:rPr>
                <w:sz w:val="18"/>
                <w:szCs w:val="18"/>
              </w:rPr>
              <w:t>time</w:t>
            </w:r>
            <w:proofErr w:type="spellEnd"/>
          </w:p>
          <w:p w14:paraId="2EDCB792" w14:textId="7C3E87A2" w:rsidR="00EB632E" w:rsidRDefault="00224232" w:rsidP="00224232">
            <w:pPr>
              <w:pStyle w:val="Default"/>
              <w:rPr>
                <w:sz w:val="18"/>
                <w:szCs w:val="18"/>
              </w:rPr>
            </w:pPr>
            <w:r>
              <w:rPr>
                <w:sz w:val="18"/>
                <w:szCs w:val="18"/>
              </w:rPr>
              <w:t xml:space="preserve">                                                                           </w:t>
            </w:r>
            <w:r w:rsidR="00EB632E">
              <w:rPr>
                <w:sz w:val="18"/>
                <w:szCs w:val="18"/>
              </w:rPr>
              <w:t xml:space="preserve">point </w:t>
            </w:r>
            <w:proofErr w:type="spellStart"/>
            <w:r w:rsidR="00EB632E">
              <w:rPr>
                <w:sz w:val="18"/>
                <w:szCs w:val="18"/>
              </w:rPr>
              <w:t>after</w:t>
            </w:r>
            <w:proofErr w:type="spellEnd"/>
            <w:r w:rsidR="00EB632E">
              <w:rPr>
                <w:sz w:val="18"/>
                <w:szCs w:val="18"/>
              </w:rPr>
              <w:t xml:space="preserve"> </w:t>
            </w:r>
            <w:proofErr w:type="spellStart"/>
            <w:r w:rsidR="00EB632E">
              <w:rPr>
                <w:sz w:val="18"/>
                <w:szCs w:val="18"/>
              </w:rPr>
              <w:t>vaccination</w:t>
            </w:r>
            <w:proofErr w:type="spellEnd"/>
            <w:r w:rsidR="00EB632E">
              <w:rPr>
                <w:sz w:val="18"/>
                <w:szCs w:val="18"/>
              </w:rPr>
              <w:t xml:space="preserve"> </w:t>
            </w:r>
          </w:p>
          <w:p w14:paraId="647B211F" w14:textId="77777777" w:rsidR="00EB632E" w:rsidRDefault="00EB632E">
            <w:pPr>
              <w:pStyle w:val="Default"/>
              <w:rPr>
                <w:sz w:val="18"/>
                <w:szCs w:val="18"/>
              </w:rPr>
            </w:pPr>
          </w:p>
        </w:tc>
        <w:tc>
          <w:tcPr>
            <w:tcW w:w="4914" w:type="dxa"/>
            <w:gridSpan w:val="2"/>
          </w:tcPr>
          <w:p w14:paraId="1717F245" w14:textId="77777777" w:rsidR="00224232" w:rsidRDefault="00224232" w:rsidP="00EB632E">
            <w:pPr>
              <w:pStyle w:val="Default"/>
              <w:ind w:left="599"/>
              <w:rPr>
                <w:sz w:val="18"/>
                <w:szCs w:val="18"/>
              </w:rPr>
            </w:pPr>
          </w:p>
          <w:p w14:paraId="3DA0F114" w14:textId="77777777" w:rsidR="00224232" w:rsidRDefault="00EB632E" w:rsidP="00EB632E">
            <w:pPr>
              <w:pStyle w:val="Default"/>
              <w:ind w:left="599"/>
              <w:rPr>
                <w:sz w:val="18"/>
                <w:szCs w:val="18"/>
              </w:rPr>
            </w:pPr>
            <w:r>
              <w:rPr>
                <w:sz w:val="18"/>
                <w:szCs w:val="18"/>
              </w:rPr>
              <w:t xml:space="preserve">S1-binding </w:t>
            </w:r>
            <w:proofErr w:type="spellStart"/>
            <w:r>
              <w:rPr>
                <w:sz w:val="18"/>
                <w:szCs w:val="18"/>
              </w:rPr>
              <w:t>IgG</w:t>
            </w:r>
            <w:proofErr w:type="spellEnd"/>
            <w:r>
              <w:rPr>
                <w:sz w:val="18"/>
                <w:szCs w:val="18"/>
              </w:rPr>
              <w:t xml:space="preserve"> </w:t>
            </w:r>
            <w:proofErr w:type="spellStart"/>
            <w:r>
              <w:rPr>
                <w:sz w:val="18"/>
                <w:szCs w:val="18"/>
              </w:rPr>
              <w:t>levels</w:t>
            </w:r>
            <w:proofErr w:type="spellEnd"/>
            <w:r>
              <w:rPr>
                <w:sz w:val="18"/>
                <w:szCs w:val="18"/>
              </w:rPr>
              <w:t xml:space="preserve"> and </w:t>
            </w:r>
          </w:p>
          <w:p w14:paraId="62B28E3B" w14:textId="0CB60315" w:rsidR="00EB632E" w:rsidRDefault="00EB632E" w:rsidP="00EB632E">
            <w:pPr>
              <w:pStyle w:val="Default"/>
              <w:ind w:left="599"/>
              <w:rPr>
                <w:sz w:val="18"/>
                <w:szCs w:val="18"/>
              </w:rPr>
            </w:pPr>
            <w:r>
              <w:rPr>
                <w:sz w:val="18"/>
                <w:szCs w:val="18"/>
              </w:rPr>
              <w:t>RBD-</w:t>
            </w:r>
            <w:proofErr w:type="spellStart"/>
            <w:r>
              <w:rPr>
                <w:sz w:val="18"/>
                <w:szCs w:val="18"/>
              </w:rPr>
              <w:t>binding</w:t>
            </w:r>
            <w:proofErr w:type="spellEnd"/>
            <w:r>
              <w:rPr>
                <w:sz w:val="18"/>
                <w:szCs w:val="18"/>
              </w:rPr>
              <w:t xml:space="preserve"> </w:t>
            </w:r>
            <w:proofErr w:type="spellStart"/>
            <w:r>
              <w:rPr>
                <w:sz w:val="18"/>
                <w:szCs w:val="18"/>
              </w:rPr>
              <w:t>IgG</w:t>
            </w:r>
            <w:proofErr w:type="spellEnd"/>
            <w:r>
              <w:rPr>
                <w:sz w:val="18"/>
                <w:szCs w:val="18"/>
              </w:rPr>
              <w:t xml:space="preserve"> </w:t>
            </w:r>
            <w:proofErr w:type="spellStart"/>
            <w:r>
              <w:rPr>
                <w:sz w:val="18"/>
                <w:szCs w:val="18"/>
              </w:rPr>
              <w:t>levels</w:t>
            </w:r>
            <w:proofErr w:type="spellEnd"/>
            <w:r>
              <w:rPr>
                <w:sz w:val="18"/>
                <w:szCs w:val="18"/>
              </w:rPr>
              <w:t xml:space="preserve"> </w:t>
            </w:r>
          </w:p>
        </w:tc>
      </w:tr>
      <w:tr w:rsidR="00EB632E" w14:paraId="5DC37010" w14:textId="77777777" w:rsidTr="00EB632E">
        <w:tblPrEx>
          <w:tblCellMar>
            <w:top w:w="0" w:type="dxa"/>
            <w:bottom w:w="0" w:type="dxa"/>
          </w:tblCellMar>
        </w:tblPrEx>
        <w:trPr>
          <w:trHeight w:val="599"/>
        </w:trPr>
        <w:tc>
          <w:tcPr>
            <w:tcW w:w="6345" w:type="dxa"/>
            <w:gridSpan w:val="2"/>
          </w:tcPr>
          <w:p w14:paraId="718D48D3" w14:textId="77777777" w:rsidR="00EB632E" w:rsidRDefault="00EB632E">
            <w:pPr>
              <w:pStyle w:val="Default"/>
              <w:rPr>
                <w:color w:val="auto"/>
              </w:rPr>
            </w:pPr>
          </w:p>
          <w:p w14:paraId="298D71C5" w14:textId="77777777" w:rsidR="00224232" w:rsidRDefault="00EB632E" w:rsidP="00224232">
            <w:pPr>
              <w:pStyle w:val="Default"/>
              <w:ind w:left="2977"/>
              <w:rPr>
                <w:sz w:val="18"/>
                <w:szCs w:val="18"/>
              </w:rPr>
            </w:pPr>
            <w:r>
              <w:rPr>
                <w:sz w:val="18"/>
                <w:szCs w:val="18"/>
              </w:rPr>
              <w:t xml:space="preserve">• </w:t>
            </w:r>
            <w:r w:rsidR="00224232">
              <w:rPr>
                <w:sz w:val="18"/>
                <w:szCs w:val="18"/>
              </w:rPr>
              <w:t xml:space="preserve">       </w:t>
            </w:r>
            <w:proofErr w:type="spellStart"/>
            <w:r>
              <w:rPr>
                <w:sz w:val="18"/>
                <w:szCs w:val="18"/>
              </w:rPr>
              <w:t>Geometric</w:t>
            </w:r>
            <w:proofErr w:type="spellEnd"/>
            <w:r>
              <w:rPr>
                <w:sz w:val="18"/>
                <w:szCs w:val="18"/>
              </w:rPr>
              <w:t xml:space="preserve"> </w:t>
            </w:r>
            <w:proofErr w:type="spellStart"/>
            <w:r>
              <w:rPr>
                <w:sz w:val="18"/>
                <w:szCs w:val="18"/>
              </w:rPr>
              <w:t>mean</w:t>
            </w:r>
            <w:proofErr w:type="spellEnd"/>
            <w:r>
              <w:rPr>
                <w:sz w:val="18"/>
                <w:szCs w:val="18"/>
              </w:rPr>
              <w:t xml:space="preserve"> ratio (GMR), </w:t>
            </w:r>
          </w:p>
          <w:p w14:paraId="62FB450B" w14:textId="77777777" w:rsidR="00224232" w:rsidRDefault="00224232" w:rsidP="00224232">
            <w:pPr>
              <w:pStyle w:val="Default"/>
              <w:ind w:left="2977"/>
              <w:rPr>
                <w:sz w:val="18"/>
                <w:szCs w:val="18"/>
              </w:rPr>
            </w:pPr>
            <w:r>
              <w:rPr>
                <w:sz w:val="18"/>
                <w:szCs w:val="18"/>
              </w:rPr>
              <w:t xml:space="preserve">         </w:t>
            </w:r>
            <w:proofErr w:type="spellStart"/>
            <w:r w:rsidR="00EB632E">
              <w:rPr>
                <w:sz w:val="18"/>
                <w:szCs w:val="18"/>
              </w:rPr>
              <w:t>estimated</w:t>
            </w:r>
            <w:proofErr w:type="spellEnd"/>
            <w:r w:rsidR="00EB632E">
              <w:rPr>
                <w:sz w:val="18"/>
                <w:szCs w:val="18"/>
              </w:rPr>
              <w:t xml:space="preserve"> by </w:t>
            </w:r>
            <w:proofErr w:type="spellStart"/>
            <w:r w:rsidR="00EB632E">
              <w:rPr>
                <w:sz w:val="18"/>
                <w:szCs w:val="18"/>
              </w:rPr>
              <w:t>the</w:t>
            </w:r>
            <w:proofErr w:type="spellEnd"/>
            <w:r w:rsidR="00EB632E">
              <w:rPr>
                <w:sz w:val="18"/>
                <w:szCs w:val="18"/>
              </w:rPr>
              <w:t xml:space="preserve"> ratio </w:t>
            </w:r>
            <w:proofErr w:type="spellStart"/>
            <w:r w:rsidR="00EB632E">
              <w:rPr>
                <w:sz w:val="18"/>
                <w:szCs w:val="18"/>
              </w:rPr>
              <w:t>of</w:t>
            </w:r>
            <w:proofErr w:type="spellEnd"/>
            <w:r w:rsidR="00EB632E">
              <w:rPr>
                <w:sz w:val="18"/>
                <w:szCs w:val="18"/>
              </w:rPr>
              <w:t xml:space="preserve"> </w:t>
            </w:r>
            <w:proofErr w:type="spellStart"/>
            <w:r w:rsidR="00EB632E">
              <w:rPr>
                <w:sz w:val="18"/>
                <w:szCs w:val="18"/>
              </w:rPr>
              <w:t>the</w:t>
            </w:r>
            <w:proofErr w:type="spellEnd"/>
            <w:r w:rsidR="00EB632E">
              <w:rPr>
                <w:sz w:val="18"/>
                <w:szCs w:val="18"/>
              </w:rPr>
              <w:t xml:space="preserve"> </w:t>
            </w:r>
          </w:p>
          <w:p w14:paraId="476B05B1" w14:textId="77777777" w:rsidR="00224232" w:rsidRDefault="00224232" w:rsidP="00224232">
            <w:pPr>
              <w:pStyle w:val="Default"/>
              <w:ind w:left="2977"/>
              <w:rPr>
                <w:sz w:val="18"/>
                <w:szCs w:val="18"/>
              </w:rPr>
            </w:pPr>
            <w:r>
              <w:rPr>
                <w:sz w:val="18"/>
                <w:szCs w:val="18"/>
              </w:rPr>
              <w:t xml:space="preserve">         </w:t>
            </w:r>
            <w:proofErr w:type="spellStart"/>
            <w:r w:rsidR="00EB632E">
              <w:rPr>
                <w:sz w:val="18"/>
                <w:szCs w:val="18"/>
              </w:rPr>
              <w:t>geometric</w:t>
            </w:r>
            <w:proofErr w:type="spellEnd"/>
            <w:r w:rsidR="00EB632E">
              <w:rPr>
                <w:sz w:val="18"/>
                <w:szCs w:val="18"/>
              </w:rPr>
              <w:t xml:space="preserve"> </w:t>
            </w:r>
            <w:proofErr w:type="spellStart"/>
            <w:r w:rsidR="00EB632E">
              <w:rPr>
                <w:sz w:val="18"/>
                <w:szCs w:val="18"/>
              </w:rPr>
              <w:t>mean</w:t>
            </w:r>
            <w:proofErr w:type="spellEnd"/>
            <w:r w:rsidR="00EB632E">
              <w:rPr>
                <w:sz w:val="18"/>
                <w:szCs w:val="18"/>
              </w:rPr>
              <w:t xml:space="preserve"> </w:t>
            </w:r>
            <w:proofErr w:type="spellStart"/>
            <w:r w:rsidR="00EB632E">
              <w:rPr>
                <w:sz w:val="18"/>
                <w:szCs w:val="18"/>
              </w:rPr>
              <w:t>of</w:t>
            </w:r>
            <w:proofErr w:type="spellEnd"/>
            <w:r w:rsidR="00EB632E">
              <w:rPr>
                <w:sz w:val="18"/>
                <w:szCs w:val="18"/>
              </w:rPr>
              <w:t xml:space="preserve"> SARS-CoV-2 </w:t>
            </w:r>
          </w:p>
          <w:p w14:paraId="11C781CD" w14:textId="77777777" w:rsidR="00224232" w:rsidRDefault="00224232" w:rsidP="00224232">
            <w:pPr>
              <w:pStyle w:val="Default"/>
              <w:ind w:left="2977"/>
              <w:rPr>
                <w:sz w:val="18"/>
                <w:szCs w:val="18"/>
              </w:rPr>
            </w:pPr>
            <w:r>
              <w:rPr>
                <w:sz w:val="18"/>
                <w:szCs w:val="18"/>
              </w:rPr>
              <w:t xml:space="preserve">         </w:t>
            </w:r>
            <w:proofErr w:type="spellStart"/>
            <w:r w:rsidR="00EB632E">
              <w:rPr>
                <w:sz w:val="18"/>
                <w:szCs w:val="18"/>
              </w:rPr>
              <w:t>neutralizing</w:t>
            </w:r>
            <w:proofErr w:type="spellEnd"/>
            <w:r w:rsidR="00EB632E">
              <w:rPr>
                <w:sz w:val="18"/>
                <w:szCs w:val="18"/>
              </w:rPr>
              <w:t xml:space="preserve"> </w:t>
            </w:r>
            <w:proofErr w:type="spellStart"/>
            <w:r w:rsidR="00EB632E">
              <w:rPr>
                <w:sz w:val="18"/>
                <w:szCs w:val="18"/>
              </w:rPr>
              <w:t>titers</w:t>
            </w:r>
            <w:proofErr w:type="spellEnd"/>
            <w:r w:rsidR="00EB632E">
              <w:rPr>
                <w:sz w:val="18"/>
                <w:szCs w:val="18"/>
              </w:rPr>
              <w:t xml:space="preserve"> to </w:t>
            </w:r>
            <w:proofErr w:type="spellStart"/>
            <w:r w:rsidR="00EB632E">
              <w:rPr>
                <w:sz w:val="18"/>
                <w:szCs w:val="18"/>
              </w:rPr>
              <w:t>the</w:t>
            </w:r>
            <w:proofErr w:type="spellEnd"/>
            <w:r w:rsidR="00EB632E">
              <w:rPr>
                <w:sz w:val="18"/>
                <w:szCs w:val="18"/>
              </w:rPr>
              <w:t xml:space="preserve"> </w:t>
            </w:r>
            <w:proofErr w:type="spellStart"/>
            <w:r w:rsidR="00EB632E">
              <w:rPr>
                <w:sz w:val="18"/>
                <w:szCs w:val="18"/>
              </w:rPr>
              <w:t>geometric</w:t>
            </w:r>
            <w:proofErr w:type="spellEnd"/>
          </w:p>
          <w:p w14:paraId="3217D65C" w14:textId="77777777" w:rsidR="00224232" w:rsidRDefault="00224232" w:rsidP="00224232">
            <w:pPr>
              <w:pStyle w:val="Default"/>
              <w:ind w:left="2977"/>
              <w:rPr>
                <w:sz w:val="18"/>
                <w:szCs w:val="18"/>
              </w:rPr>
            </w:pPr>
            <w:r>
              <w:rPr>
                <w:sz w:val="18"/>
                <w:szCs w:val="18"/>
              </w:rPr>
              <w:t xml:space="preserve">         </w:t>
            </w:r>
            <w:proofErr w:type="spellStart"/>
            <w:r w:rsidR="00EB632E">
              <w:rPr>
                <w:sz w:val="18"/>
                <w:szCs w:val="18"/>
              </w:rPr>
              <w:t>mean</w:t>
            </w:r>
            <w:proofErr w:type="spellEnd"/>
            <w:r w:rsidR="00EB632E">
              <w:rPr>
                <w:sz w:val="18"/>
                <w:szCs w:val="18"/>
              </w:rPr>
              <w:t xml:space="preserve"> </w:t>
            </w:r>
            <w:proofErr w:type="spellStart"/>
            <w:r w:rsidR="00EB632E">
              <w:rPr>
                <w:sz w:val="18"/>
                <w:szCs w:val="18"/>
              </w:rPr>
              <w:t>of</w:t>
            </w:r>
            <w:proofErr w:type="spellEnd"/>
            <w:r w:rsidR="00EB632E">
              <w:rPr>
                <w:sz w:val="18"/>
                <w:szCs w:val="18"/>
              </w:rPr>
              <w:t xml:space="preserve"> </w:t>
            </w:r>
            <w:proofErr w:type="spellStart"/>
            <w:r w:rsidR="00EB632E">
              <w:rPr>
                <w:sz w:val="18"/>
                <w:szCs w:val="18"/>
              </w:rPr>
              <w:t>binding</w:t>
            </w:r>
            <w:proofErr w:type="spellEnd"/>
            <w:r w:rsidR="00EB632E">
              <w:rPr>
                <w:sz w:val="18"/>
                <w:szCs w:val="18"/>
              </w:rPr>
              <w:t xml:space="preserve"> </w:t>
            </w:r>
            <w:proofErr w:type="spellStart"/>
            <w:r w:rsidR="00EB632E">
              <w:rPr>
                <w:sz w:val="18"/>
                <w:szCs w:val="18"/>
              </w:rPr>
              <w:t>IgG</w:t>
            </w:r>
            <w:proofErr w:type="spellEnd"/>
            <w:r w:rsidR="00EB632E">
              <w:rPr>
                <w:sz w:val="18"/>
                <w:szCs w:val="18"/>
              </w:rPr>
              <w:t xml:space="preserve"> </w:t>
            </w:r>
            <w:proofErr w:type="spellStart"/>
            <w:r w:rsidR="00EB632E">
              <w:rPr>
                <w:sz w:val="18"/>
                <w:szCs w:val="18"/>
              </w:rPr>
              <w:t>levels</w:t>
            </w:r>
            <w:proofErr w:type="spellEnd"/>
            <w:r w:rsidR="00EB632E">
              <w:rPr>
                <w:sz w:val="18"/>
                <w:szCs w:val="18"/>
              </w:rPr>
              <w:t xml:space="preserve"> </w:t>
            </w:r>
            <w:proofErr w:type="spellStart"/>
            <w:r w:rsidR="00EB632E">
              <w:rPr>
                <w:sz w:val="18"/>
                <w:szCs w:val="18"/>
              </w:rPr>
              <w:t>at</w:t>
            </w:r>
            <w:proofErr w:type="spellEnd"/>
            <w:r w:rsidR="00EB632E">
              <w:rPr>
                <w:sz w:val="18"/>
                <w:szCs w:val="18"/>
              </w:rPr>
              <w:t xml:space="preserve"> </w:t>
            </w:r>
            <w:proofErr w:type="spellStart"/>
            <w:r w:rsidR="00EB632E">
              <w:rPr>
                <w:sz w:val="18"/>
                <w:szCs w:val="18"/>
              </w:rPr>
              <w:t>each</w:t>
            </w:r>
            <w:proofErr w:type="spellEnd"/>
          </w:p>
          <w:p w14:paraId="542FC940" w14:textId="0AC1F2EA" w:rsidR="00EB632E" w:rsidRDefault="00224232" w:rsidP="00224232">
            <w:pPr>
              <w:pStyle w:val="Default"/>
              <w:ind w:left="2977"/>
              <w:rPr>
                <w:sz w:val="18"/>
                <w:szCs w:val="18"/>
              </w:rPr>
            </w:pPr>
            <w:r>
              <w:rPr>
                <w:sz w:val="18"/>
                <w:szCs w:val="18"/>
              </w:rPr>
              <w:t xml:space="preserve">         </w:t>
            </w:r>
            <w:proofErr w:type="spellStart"/>
            <w:r w:rsidR="00EB632E">
              <w:rPr>
                <w:sz w:val="18"/>
                <w:szCs w:val="18"/>
              </w:rPr>
              <w:t>time</w:t>
            </w:r>
            <w:proofErr w:type="spellEnd"/>
            <w:r w:rsidR="00EB632E">
              <w:rPr>
                <w:sz w:val="18"/>
                <w:szCs w:val="18"/>
              </w:rPr>
              <w:t xml:space="preserve"> point </w:t>
            </w:r>
          </w:p>
          <w:p w14:paraId="48488D2B" w14:textId="77777777" w:rsidR="00EB632E" w:rsidRDefault="00EB632E">
            <w:pPr>
              <w:pStyle w:val="Default"/>
              <w:rPr>
                <w:sz w:val="18"/>
                <w:szCs w:val="18"/>
              </w:rPr>
            </w:pPr>
          </w:p>
        </w:tc>
        <w:tc>
          <w:tcPr>
            <w:tcW w:w="4914" w:type="dxa"/>
            <w:gridSpan w:val="2"/>
          </w:tcPr>
          <w:p w14:paraId="225C7A32" w14:textId="77777777" w:rsidR="00EB632E" w:rsidRDefault="00EB632E">
            <w:pPr>
              <w:pStyle w:val="Default"/>
              <w:rPr>
                <w:color w:val="auto"/>
              </w:rPr>
            </w:pPr>
          </w:p>
          <w:p w14:paraId="50C8A642" w14:textId="35B282C9" w:rsidR="00EB632E" w:rsidRDefault="00EB632E" w:rsidP="00224232">
            <w:pPr>
              <w:pStyle w:val="Default"/>
              <w:ind w:left="599"/>
              <w:rPr>
                <w:sz w:val="18"/>
                <w:szCs w:val="18"/>
              </w:rPr>
            </w:pPr>
            <w:r>
              <w:rPr>
                <w:sz w:val="18"/>
                <w:szCs w:val="18"/>
              </w:rPr>
              <w:t xml:space="preserve">• </w:t>
            </w:r>
            <w:r w:rsidR="00224232">
              <w:rPr>
                <w:sz w:val="18"/>
                <w:szCs w:val="18"/>
              </w:rPr>
              <w:t xml:space="preserve">      </w:t>
            </w:r>
            <w:r>
              <w:rPr>
                <w:sz w:val="18"/>
                <w:szCs w:val="18"/>
              </w:rPr>
              <w:t xml:space="preserve">SARS-CoV-2 </w:t>
            </w:r>
            <w:proofErr w:type="spellStart"/>
            <w:r>
              <w:rPr>
                <w:sz w:val="18"/>
                <w:szCs w:val="18"/>
              </w:rPr>
              <w:t>neutralizing</w:t>
            </w:r>
            <w:proofErr w:type="spellEnd"/>
            <w:r>
              <w:rPr>
                <w:sz w:val="18"/>
                <w:szCs w:val="18"/>
              </w:rPr>
              <w:t xml:space="preserve"> </w:t>
            </w:r>
            <w:proofErr w:type="spellStart"/>
            <w:r>
              <w:rPr>
                <w:sz w:val="18"/>
                <w:szCs w:val="18"/>
              </w:rPr>
              <w:t>titers</w:t>
            </w:r>
            <w:proofErr w:type="spellEnd"/>
            <w:r>
              <w:rPr>
                <w:sz w:val="18"/>
                <w:szCs w:val="18"/>
              </w:rPr>
              <w:t xml:space="preserve"> </w:t>
            </w:r>
          </w:p>
          <w:p w14:paraId="3C9F0080" w14:textId="33340FFF" w:rsidR="00EB632E" w:rsidRDefault="00EB632E" w:rsidP="00224232">
            <w:pPr>
              <w:pStyle w:val="Default"/>
              <w:ind w:left="599"/>
              <w:rPr>
                <w:sz w:val="18"/>
                <w:szCs w:val="18"/>
              </w:rPr>
            </w:pPr>
            <w:r>
              <w:rPr>
                <w:sz w:val="18"/>
                <w:szCs w:val="18"/>
              </w:rPr>
              <w:t xml:space="preserve">• </w:t>
            </w:r>
            <w:r w:rsidR="00224232">
              <w:rPr>
                <w:sz w:val="18"/>
                <w:szCs w:val="18"/>
              </w:rPr>
              <w:t xml:space="preserve">      </w:t>
            </w:r>
            <w:r>
              <w:rPr>
                <w:sz w:val="18"/>
                <w:szCs w:val="18"/>
              </w:rPr>
              <w:t xml:space="preserve">S1-binding </w:t>
            </w:r>
            <w:proofErr w:type="spellStart"/>
            <w:r>
              <w:rPr>
                <w:sz w:val="18"/>
                <w:szCs w:val="18"/>
              </w:rPr>
              <w:t>IgG</w:t>
            </w:r>
            <w:proofErr w:type="spellEnd"/>
            <w:r>
              <w:rPr>
                <w:sz w:val="18"/>
                <w:szCs w:val="18"/>
              </w:rPr>
              <w:t xml:space="preserve"> </w:t>
            </w:r>
            <w:proofErr w:type="spellStart"/>
            <w:r>
              <w:rPr>
                <w:sz w:val="18"/>
                <w:szCs w:val="18"/>
              </w:rPr>
              <w:t>levels</w:t>
            </w:r>
            <w:proofErr w:type="spellEnd"/>
            <w:r>
              <w:rPr>
                <w:sz w:val="18"/>
                <w:szCs w:val="18"/>
              </w:rPr>
              <w:t xml:space="preserve"> </w:t>
            </w:r>
          </w:p>
          <w:p w14:paraId="3AE31620" w14:textId="30B43F06" w:rsidR="00EB632E" w:rsidRDefault="00EB632E" w:rsidP="00224232">
            <w:pPr>
              <w:pStyle w:val="Default"/>
              <w:ind w:left="599"/>
              <w:rPr>
                <w:sz w:val="18"/>
                <w:szCs w:val="18"/>
              </w:rPr>
            </w:pPr>
            <w:r>
              <w:rPr>
                <w:sz w:val="18"/>
                <w:szCs w:val="18"/>
              </w:rPr>
              <w:t xml:space="preserve">• </w:t>
            </w:r>
            <w:r w:rsidR="00224232">
              <w:rPr>
                <w:sz w:val="18"/>
                <w:szCs w:val="18"/>
              </w:rPr>
              <w:t xml:space="preserve">      </w:t>
            </w:r>
            <w:r>
              <w:rPr>
                <w:sz w:val="18"/>
                <w:szCs w:val="18"/>
              </w:rPr>
              <w:t>RBD-</w:t>
            </w:r>
            <w:proofErr w:type="spellStart"/>
            <w:r>
              <w:rPr>
                <w:sz w:val="18"/>
                <w:szCs w:val="18"/>
              </w:rPr>
              <w:t>binding</w:t>
            </w:r>
            <w:proofErr w:type="spellEnd"/>
            <w:r>
              <w:rPr>
                <w:sz w:val="18"/>
                <w:szCs w:val="18"/>
              </w:rPr>
              <w:t xml:space="preserve"> </w:t>
            </w:r>
            <w:proofErr w:type="spellStart"/>
            <w:r>
              <w:rPr>
                <w:sz w:val="18"/>
                <w:szCs w:val="18"/>
              </w:rPr>
              <w:t>IgG</w:t>
            </w:r>
            <w:proofErr w:type="spellEnd"/>
            <w:r>
              <w:rPr>
                <w:sz w:val="18"/>
                <w:szCs w:val="18"/>
              </w:rPr>
              <w:t xml:space="preserve"> </w:t>
            </w:r>
            <w:proofErr w:type="spellStart"/>
            <w:r>
              <w:rPr>
                <w:sz w:val="18"/>
                <w:szCs w:val="18"/>
              </w:rPr>
              <w:t>levels</w:t>
            </w:r>
            <w:proofErr w:type="spellEnd"/>
            <w:r>
              <w:rPr>
                <w:sz w:val="18"/>
                <w:szCs w:val="18"/>
              </w:rPr>
              <w:t xml:space="preserve"> </w:t>
            </w:r>
          </w:p>
          <w:p w14:paraId="34D4AB7B" w14:textId="77777777" w:rsidR="00EB632E" w:rsidRDefault="00EB632E">
            <w:pPr>
              <w:pStyle w:val="Default"/>
              <w:rPr>
                <w:sz w:val="18"/>
                <w:szCs w:val="18"/>
              </w:rPr>
            </w:pPr>
          </w:p>
        </w:tc>
      </w:tr>
    </w:tbl>
    <w:p w14:paraId="612327FA" w14:textId="7D49D919" w:rsidR="006E210C" w:rsidRPr="008A7F30" w:rsidRDefault="006E210C" w:rsidP="008A7F30">
      <w:pPr>
        <w:jc w:val="both"/>
        <w:rPr>
          <w:rFonts w:ascii="Times New Roman" w:hAnsi="Times New Roman" w:cs="Times New Roman"/>
          <w:b/>
          <w:bCs/>
          <w:sz w:val="23"/>
          <w:szCs w:val="23"/>
        </w:rPr>
      </w:pPr>
      <w:proofErr w:type="spellStart"/>
      <w:r w:rsidRPr="008A7F30">
        <w:rPr>
          <w:rFonts w:ascii="Times New Roman" w:hAnsi="Times New Roman" w:cs="Times New Roman"/>
          <w:b/>
          <w:bCs/>
          <w:sz w:val="23"/>
          <w:szCs w:val="23"/>
        </w:rPr>
        <w:t>For</w:t>
      </w:r>
      <w:proofErr w:type="spellEnd"/>
      <w:r w:rsidRPr="008A7F30">
        <w:rPr>
          <w:rFonts w:ascii="Times New Roman" w:hAnsi="Times New Roman" w:cs="Times New Roman"/>
          <w:b/>
          <w:bCs/>
          <w:sz w:val="23"/>
          <w:szCs w:val="23"/>
        </w:rPr>
        <w:t xml:space="preserve"> </w:t>
      </w:r>
      <w:proofErr w:type="spellStart"/>
      <w:r w:rsidRPr="008A7F30">
        <w:rPr>
          <w:rFonts w:ascii="Times New Roman" w:hAnsi="Times New Roman" w:cs="Times New Roman"/>
          <w:b/>
          <w:bCs/>
          <w:sz w:val="23"/>
          <w:szCs w:val="23"/>
        </w:rPr>
        <w:t>Phase</w:t>
      </w:r>
      <w:proofErr w:type="spellEnd"/>
      <w:r w:rsidRPr="008A7F30">
        <w:rPr>
          <w:rFonts w:ascii="Times New Roman" w:hAnsi="Times New Roman" w:cs="Times New Roman"/>
          <w:b/>
          <w:bCs/>
          <w:sz w:val="23"/>
          <w:szCs w:val="23"/>
        </w:rPr>
        <w:t xml:space="preserve"> 2/3</w:t>
      </w:r>
    </w:p>
    <w:p w14:paraId="3A0633C7" w14:textId="0F60F62D" w:rsidR="006E210C" w:rsidRPr="008A7F30" w:rsidRDefault="006E210C" w:rsidP="008A7F30">
      <w:pPr>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6E210C">
        <w:rPr>
          <w:rFonts w:ascii="Times New Roman" w:hAnsi="Times New Roman" w:cs="Times New Roman"/>
          <w:b/>
          <w:bCs/>
          <w:color w:val="000000"/>
          <w:sz w:val="20"/>
          <w:szCs w:val="20"/>
        </w:rPr>
        <w:t>Objectives</w:t>
      </w:r>
      <w:r w:rsidRPr="006E210C">
        <w:rPr>
          <w:rFonts w:ascii="Times New Roman" w:hAnsi="Times New Roman" w:cs="Times New Roman"/>
          <w:b/>
          <w:bCs/>
          <w:color w:val="000000"/>
          <w:sz w:val="13"/>
          <w:szCs w:val="13"/>
        </w:rPr>
        <w:t>a</w:t>
      </w:r>
      <w:proofErr w:type="spellEnd"/>
      <w:r w:rsidRPr="008A7F30">
        <w:rPr>
          <w:rFonts w:ascii="Times New Roman" w:hAnsi="Times New Roman" w:cs="Times New Roman"/>
          <w:b/>
          <w:bCs/>
          <w:color w:val="000000"/>
          <w:sz w:val="13"/>
          <w:szCs w:val="13"/>
        </w:rPr>
        <w:tab/>
      </w:r>
      <w:r w:rsidRPr="008A7F30">
        <w:rPr>
          <w:rFonts w:ascii="Times New Roman" w:hAnsi="Times New Roman" w:cs="Times New Roman"/>
          <w:b/>
          <w:bCs/>
          <w:color w:val="000000"/>
          <w:sz w:val="13"/>
          <w:szCs w:val="13"/>
        </w:rPr>
        <w:tab/>
      </w:r>
      <w:r w:rsidRPr="008A7F30">
        <w:rPr>
          <w:rFonts w:ascii="Times New Roman" w:hAnsi="Times New Roman" w:cs="Times New Roman"/>
          <w:b/>
          <w:bCs/>
          <w:color w:val="000000"/>
          <w:sz w:val="13"/>
          <w:szCs w:val="13"/>
        </w:rPr>
        <w:tab/>
      </w:r>
      <w:r w:rsidR="00825D7C" w:rsidRPr="008A7F30">
        <w:rPr>
          <w:rFonts w:ascii="Times New Roman" w:hAnsi="Times New Roman" w:cs="Times New Roman"/>
          <w:b/>
          <w:bCs/>
          <w:color w:val="000000"/>
          <w:sz w:val="13"/>
          <w:szCs w:val="13"/>
        </w:rPr>
        <w:tab/>
      </w:r>
      <w:r w:rsidR="00825D7C" w:rsidRPr="008A7F30">
        <w:rPr>
          <w:rFonts w:ascii="Times New Roman" w:hAnsi="Times New Roman" w:cs="Times New Roman"/>
          <w:b/>
          <w:bCs/>
          <w:color w:val="000000"/>
          <w:sz w:val="13"/>
          <w:szCs w:val="13"/>
        </w:rPr>
        <w:tab/>
      </w:r>
      <w:proofErr w:type="spellStart"/>
      <w:r w:rsidRPr="006E210C">
        <w:rPr>
          <w:rFonts w:ascii="Times New Roman" w:hAnsi="Times New Roman" w:cs="Times New Roman"/>
          <w:b/>
          <w:bCs/>
          <w:color w:val="000000"/>
          <w:sz w:val="20"/>
          <w:szCs w:val="20"/>
        </w:rPr>
        <w:t>Estimands</w:t>
      </w:r>
      <w:proofErr w:type="spellEnd"/>
      <w:r w:rsidRPr="008A7F30">
        <w:rPr>
          <w:rFonts w:ascii="Times New Roman" w:hAnsi="Times New Roman" w:cs="Times New Roman"/>
          <w:b/>
          <w:bCs/>
          <w:color w:val="000000"/>
          <w:sz w:val="20"/>
          <w:szCs w:val="20"/>
        </w:rPr>
        <w:tab/>
      </w:r>
      <w:r w:rsidRPr="008A7F30">
        <w:rPr>
          <w:rFonts w:ascii="Times New Roman" w:hAnsi="Times New Roman" w:cs="Times New Roman"/>
          <w:b/>
          <w:bCs/>
          <w:color w:val="000000"/>
          <w:sz w:val="20"/>
          <w:szCs w:val="20"/>
        </w:rPr>
        <w:tab/>
      </w:r>
      <w:r w:rsidRPr="008A7F30">
        <w:rPr>
          <w:rFonts w:ascii="Times New Roman" w:hAnsi="Times New Roman" w:cs="Times New Roman"/>
          <w:b/>
          <w:bCs/>
          <w:color w:val="000000"/>
          <w:sz w:val="20"/>
          <w:szCs w:val="20"/>
        </w:rPr>
        <w:tab/>
      </w:r>
      <w:r w:rsidR="00825D7C" w:rsidRPr="008A7F30">
        <w:rPr>
          <w:rFonts w:ascii="Times New Roman" w:hAnsi="Times New Roman" w:cs="Times New Roman"/>
          <w:b/>
          <w:bCs/>
          <w:color w:val="000000"/>
          <w:sz w:val="20"/>
          <w:szCs w:val="20"/>
        </w:rPr>
        <w:tab/>
      </w:r>
      <w:r w:rsidR="00B246FD">
        <w:rPr>
          <w:rFonts w:ascii="Times New Roman" w:hAnsi="Times New Roman" w:cs="Times New Roman"/>
          <w:b/>
          <w:bCs/>
          <w:color w:val="000000"/>
          <w:sz w:val="20"/>
          <w:szCs w:val="20"/>
        </w:rPr>
        <w:t xml:space="preserve">               </w:t>
      </w:r>
      <w:proofErr w:type="spellStart"/>
      <w:r w:rsidRPr="006E210C">
        <w:rPr>
          <w:rFonts w:ascii="Times New Roman" w:hAnsi="Times New Roman" w:cs="Times New Roman"/>
          <w:b/>
          <w:bCs/>
          <w:color w:val="000000"/>
          <w:sz w:val="20"/>
          <w:szCs w:val="20"/>
        </w:rPr>
        <w:t>Endpoints</w:t>
      </w:r>
      <w:proofErr w:type="spellEnd"/>
      <w:r w:rsidRPr="006E210C">
        <w:rPr>
          <w:rFonts w:ascii="Times New Roman" w:hAnsi="Times New Roman" w:cs="Times New Roman"/>
          <w:b/>
          <w:bCs/>
          <w:color w:val="000000"/>
          <w:sz w:val="20"/>
          <w:szCs w:val="20"/>
        </w:rPr>
        <w:t xml:space="preserve"> </w:t>
      </w:r>
    </w:p>
    <w:p w14:paraId="49A5A68B" w14:textId="0AE85293" w:rsidR="006E210C" w:rsidRPr="008A7F30" w:rsidRDefault="006E210C" w:rsidP="008A7F30">
      <w:pPr>
        <w:spacing w:after="0" w:line="240" w:lineRule="auto"/>
        <w:jc w:val="both"/>
        <w:rPr>
          <w:rFonts w:ascii="Times New Roman" w:hAnsi="Times New Roman" w:cs="Times New Roman"/>
        </w:rPr>
      </w:pPr>
      <w:r w:rsidRPr="008A7F30">
        <w:rPr>
          <w:rFonts w:ascii="Times New Roman" w:hAnsi="Times New Roman" w:cs="Times New Roman"/>
        </w:rPr>
        <w:tab/>
      </w:r>
      <w:r w:rsidRPr="008A7F30">
        <w:rPr>
          <w:rFonts w:ascii="Times New Roman" w:hAnsi="Times New Roman" w:cs="Times New Roman"/>
        </w:rPr>
        <w:tab/>
      </w:r>
      <w:r w:rsidRPr="008A7F30">
        <w:rPr>
          <w:rFonts w:ascii="Times New Roman" w:hAnsi="Times New Roman" w:cs="Times New Roman"/>
        </w:rPr>
        <w:tab/>
      </w:r>
      <w:r w:rsidRPr="008A7F30">
        <w:rPr>
          <w:rFonts w:ascii="Times New Roman" w:hAnsi="Times New Roman" w:cs="Times New Roman"/>
        </w:rPr>
        <w:tab/>
      </w:r>
    </w:p>
    <w:p w14:paraId="6B08FC17" w14:textId="76A1DACF" w:rsidR="006E210C" w:rsidRPr="008A7F30" w:rsidRDefault="006E210C" w:rsidP="008A7F30">
      <w:pPr>
        <w:pStyle w:val="Default"/>
        <w:jc w:val="both"/>
        <w:rPr>
          <w:b/>
          <w:bCs/>
          <w:sz w:val="20"/>
          <w:szCs w:val="20"/>
        </w:rPr>
      </w:pPr>
      <w:r w:rsidRPr="008A7F30">
        <w:tab/>
      </w:r>
      <w:r w:rsidRPr="008A7F30">
        <w:tab/>
      </w:r>
      <w:r w:rsidRPr="008A7F30">
        <w:tab/>
      </w:r>
      <w:r w:rsidRPr="008A7F30">
        <w:tab/>
      </w:r>
      <w:r w:rsidR="00825D7C" w:rsidRPr="008A7F30">
        <w:tab/>
      </w:r>
      <w:r w:rsidR="00825D7C" w:rsidRPr="008A7F30">
        <w:tab/>
      </w:r>
      <w:proofErr w:type="spellStart"/>
      <w:r w:rsidRPr="008A7F30">
        <w:rPr>
          <w:b/>
          <w:bCs/>
          <w:sz w:val="20"/>
          <w:szCs w:val="20"/>
        </w:rPr>
        <w:t>Primary</w:t>
      </w:r>
      <w:proofErr w:type="spellEnd"/>
      <w:r w:rsidRPr="008A7F30">
        <w:rPr>
          <w:b/>
          <w:bCs/>
          <w:sz w:val="20"/>
          <w:szCs w:val="20"/>
        </w:rPr>
        <w:t xml:space="preserve"> </w:t>
      </w:r>
      <w:proofErr w:type="spellStart"/>
      <w:r w:rsidRPr="008A7F30">
        <w:rPr>
          <w:b/>
          <w:bCs/>
          <w:sz w:val="20"/>
          <w:szCs w:val="20"/>
        </w:rPr>
        <w:t>Efficacy</w:t>
      </w:r>
      <w:proofErr w:type="spellEnd"/>
      <w:r w:rsidRPr="008A7F30">
        <w:rPr>
          <w:b/>
          <w:bCs/>
          <w:sz w:val="20"/>
          <w:szCs w:val="20"/>
        </w:rPr>
        <w:t xml:space="preserve"> </w:t>
      </w:r>
    </w:p>
    <w:p w14:paraId="6D8879E6" w14:textId="77777777" w:rsidR="00825D7C" w:rsidRPr="008A7F30" w:rsidRDefault="00825D7C" w:rsidP="008A7F30">
      <w:pPr>
        <w:pStyle w:val="Default"/>
        <w:jc w:val="both"/>
        <w:rPr>
          <w:sz w:val="20"/>
          <w:szCs w:val="20"/>
        </w:rPr>
      </w:pPr>
    </w:p>
    <w:p w14:paraId="49C4FDFD" w14:textId="06827054" w:rsidR="00825D7C" w:rsidRPr="008A7F30" w:rsidRDefault="00825D7C" w:rsidP="008A7F30">
      <w:pPr>
        <w:autoSpaceDE w:val="0"/>
        <w:autoSpaceDN w:val="0"/>
        <w:adjustRightInd w:val="0"/>
        <w:spacing w:after="0" w:line="240" w:lineRule="auto"/>
        <w:jc w:val="both"/>
        <w:rPr>
          <w:rFonts w:ascii="Times New Roman" w:hAnsi="Times New Roman" w:cs="Times New Roman"/>
          <w:sz w:val="18"/>
          <w:szCs w:val="18"/>
        </w:rPr>
      </w:pPr>
      <w:r w:rsidRPr="00825D7C">
        <w:rPr>
          <w:rFonts w:ascii="Times New Roman" w:hAnsi="Times New Roman" w:cs="Times New Roman"/>
          <w:color w:val="000000"/>
          <w:sz w:val="18"/>
          <w:szCs w:val="18"/>
        </w:rPr>
        <w:t xml:space="preserve">To </w:t>
      </w:r>
      <w:proofErr w:type="spellStart"/>
      <w:r w:rsidRPr="00825D7C">
        <w:rPr>
          <w:rFonts w:ascii="Times New Roman" w:hAnsi="Times New Roman" w:cs="Times New Roman"/>
          <w:color w:val="000000"/>
          <w:sz w:val="18"/>
          <w:szCs w:val="18"/>
        </w:rPr>
        <w:t>evaluate</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the</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efficacy</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of</w:t>
      </w:r>
      <w:proofErr w:type="spellEnd"/>
      <w:r w:rsidRPr="00825D7C">
        <w:rPr>
          <w:rFonts w:ascii="Times New Roman" w:hAnsi="Times New Roman" w:cs="Times New Roman"/>
          <w:color w:val="000000"/>
          <w:sz w:val="18"/>
          <w:szCs w:val="18"/>
        </w:rPr>
        <w:t xml:space="preserve">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sz w:val="18"/>
          <w:szCs w:val="18"/>
        </w:rPr>
        <w:t xml:space="preserve">In </w:t>
      </w:r>
      <w:proofErr w:type="spellStart"/>
      <w:r w:rsidRPr="008A7F30">
        <w:rPr>
          <w:rFonts w:ascii="Times New Roman" w:hAnsi="Times New Roman" w:cs="Times New Roman"/>
          <w:sz w:val="18"/>
          <w:szCs w:val="18"/>
        </w:rPr>
        <w:t>participants</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complying</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with</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the</w:t>
      </w:r>
      <w:proofErr w:type="spellEnd"/>
      <w:r w:rsidRPr="008A7F30">
        <w:rPr>
          <w:rFonts w:ascii="Times New Roman" w:hAnsi="Times New Roman" w:cs="Times New Roman"/>
          <w:sz w:val="18"/>
          <w:szCs w:val="18"/>
        </w:rPr>
        <w:t xml:space="preserve"> </w:t>
      </w:r>
      <w:r w:rsidRPr="008A7F30">
        <w:rPr>
          <w:rFonts w:ascii="Times New Roman" w:hAnsi="Times New Roman" w:cs="Times New Roman"/>
          <w:sz w:val="18"/>
          <w:szCs w:val="18"/>
        </w:rPr>
        <w:tab/>
      </w:r>
      <w:r w:rsidRPr="008A7F30">
        <w:rPr>
          <w:rFonts w:ascii="Times New Roman" w:hAnsi="Times New Roman" w:cs="Times New Roman"/>
          <w:sz w:val="18"/>
          <w:szCs w:val="18"/>
        </w:rPr>
        <w:tab/>
      </w:r>
      <w:r w:rsidR="00B246FD">
        <w:rPr>
          <w:rFonts w:ascii="Times New Roman" w:hAnsi="Times New Roman" w:cs="Times New Roman"/>
          <w:sz w:val="18"/>
          <w:szCs w:val="18"/>
        </w:rPr>
        <w:t xml:space="preserve">    </w:t>
      </w:r>
      <w:r w:rsidRPr="00825D7C">
        <w:rPr>
          <w:rFonts w:ascii="Times New Roman" w:hAnsi="Times New Roman" w:cs="Times New Roman"/>
          <w:color w:val="000000"/>
          <w:sz w:val="18"/>
          <w:szCs w:val="18"/>
        </w:rPr>
        <w:t xml:space="preserve">COVID-19 incidence per 1000 </w:t>
      </w:r>
    </w:p>
    <w:p w14:paraId="3ED2FFDA" w14:textId="609D1D85" w:rsidR="00825D7C" w:rsidRPr="008A7F30" w:rsidRDefault="00825D7C" w:rsidP="008A7F30">
      <w:pPr>
        <w:autoSpaceDE w:val="0"/>
        <w:autoSpaceDN w:val="0"/>
        <w:adjustRightInd w:val="0"/>
        <w:spacing w:after="0" w:line="240" w:lineRule="auto"/>
        <w:jc w:val="both"/>
        <w:rPr>
          <w:rFonts w:ascii="Times New Roman" w:hAnsi="Times New Roman" w:cs="Times New Roman"/>
          <w:sz w:val="18"/>
          <w:szCs w:val="18"/>
        </w:rPr>
      </w:pPr>
      <w:proofErr w:type="spellStart"/>
      <w:r w:rsidRPr="00825D7C">
        <w:rPr>
          <w:rFonts w:ascii="Times New Roman" w:hAnsi="Times New Roman" w:cs="Times New Roman"/>
          <w:color w:val="000000"/>
          <w:sz w:val="18"/>
          <w:szCs w:val="18"/>
        </w:rPr>
        <w:t>prophylactic</w:t>
      </w:r>
      <w:proofErr w:type="spellEnd"/>
      <w:r w:rsidRPr="00825D7C">
        <w:rPr>
          <w:rFonts w:ascii="Times New Roman" w:hAnsi="Times New Roman" w:cs="Times New Roman"/>
          <w:color w:val="000000"/>
          <w:sz w:val="18"/>
          <w:szCs w:val="18"/>
        </w:rPr>
        <w:t xml:space="preserve"> BNT162b2 </w:t>
      </w:r>
      <w:proofErr w:type="spellStart"/>
      <w:r w:rsidRPr="00825D7C">
        <w:rPr>
          <w:rFonts w:ascii="Times New Roman" w:hAnsi="Times New Roman" w:cs="Times New Roman"/>
          <w:color w:val="000000"/>
          <w:sz w:val="18"/>
          <w:szCs w:val="18"/>
        </w:rPr>
        <w:t>against</w:t>
      </w:r>
      <w:proofErr w:type="spellEnd"/>
      <w:r w:rsidRPr="00825D7C">
        <w:rPr>
          <w:rFonts w:ascii="Times New Roman" w:hAnsi="Times New Roman" w:cs="Times New Roman"/>
          <w:color w:val="000000"/>
          <w:sz w:val="18"/>
          <w:szCs w:val="18"/>
        </w:rPr>
        <w:t xml:space="preserve">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proofErr w:type="spellStart"/>
      <w:r w:rsidRPr="008A7F30">
        <w:rPr>
          <w:rFonts w:ascii="Times New Roman" w:hAnsi="Times New Roman" w:cs="Times New Roman"/>
          <w:sz w:val="18"/>
          <w:szCs w:val="18"/>
        </w:rPr>
        <w:t>key</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protocol</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criteria</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evaluable</w:t>
      </w:r>
      <w:proofErr w:type="spellEnd"/>
      <w:r w:rsidRPr="008A7F30">
        <w:rPr>
          <w:rFonts w:ascii="Times New Roman" w:hAnsi="Times New Roman" w:cs="Times New Roman"/>
          <w:sz w:val="18"/>
          <w:szCs w:val="18"/>
        </w:rPr>
        <w:t xml:space="preserve"> </w:t>
      </w:r>
      <w:r w:rsidRPr="008A7F30">
        <w:rPr>
          <w:rFonts w:ascii="Times New Roman" w:hAnsi="Times New Roman" w:cs="Times New Roman"/>
          <w:sz w:val="18"/>
          <w:szCs w:val="18"/>
        </w:rPr>
        <w:tab/>
      </w:r>
      <w:r w:rsidRPr="008A7F30">
        <w:rPr>
          <w:rFonts w:ascii="Times New Roman" w:hAnsi="Times New Roman" w:cs="Times New Roman"/>
          <w:sz w:val="18"/>
          <w:szCs w:val="18"/>
        </w:rPr>
        <w:tab/>
      </w:r>
      <w:r w:rsidR="00B246FD">
        <w:rPr>
          <w:rFonts w:ascii="Times New Roman" w:hAnsi="Times New Roman" w:cs="Times New Roman"/>
          <w:sz w:val="18"/>
          <w:szCs w:val="18"/>
        </w:rPr>
        <w:t xml:space="preserve">    </w:t>
      </w:r>
      <w:r w:rsidRPr="00825D7C">
        <w:rPr>
          <w:rFonts w:ascii="Times New Roman" w:hAnsi="Times New Roman" w:cs="Times New Roman"/>
          <w:color w:val="000000"/>
          <w:sz w:val="18"/>
          <w:szCs w:val="18"/>
        </w:rPr>
        <w:t>person-</w:t>
      </w:r>
      <w:proofErr w:type="spellStart"/>
      <w:r w:rsidRPr="00825D7C">
        <w:rPr>
          <w:rFonts w:ascii="Times New Roman" w:hAnsi="Times New Roman" w:cs="Times New Roman"/>
          <w:color w:val="000000"/>
          <w:sz w:val="18"/>
          <w:szCs w:val="18"/>
        </w:rPr>
        <w:t>years</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of</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follow</w:t>
      </w:r>
      <w:proofErr w:type="spellEnd"/>
      <w:r w:rsidRPr="00825D7C">
        <w:rPr>
          <w:rFonts w:ascii="Times New Roman" w:hAnsi="Times New Roman" w:cs="Times New Roman"/>
          <w:color w:val="000000"/>
          <w:sz w:val="18"/>
          <w:szCs w:val="18"/>
        </w:rPr>
        <w:t xml:space="preserve">-up </w:t>
      </w:r>
      <w:proofErr w:type="spellStart"/>
      <w:r w:rsidRPr="00825D7C">
        <w:rPr>
          <w:rFonts w:ascii="Times New Roman" w:hAnsi="Times New Roman" w:cs="Times New Roman"/>
          <w:color w:val="000000"/>
          <w:sz w:val="18"/>
          <w:szCs w:val="18"/>
        </w:rPr>
        <w:t>based</w:t>
      </w:r>
      <w:proofErr w:type="spellEnd"/>
      <w:r w:rsidRPr="00825D7C">
        <w:rPr>
          <w:rFonts w:ascii="Times New Roman" w:hAnsi="Times New Roman" w:cs="Times New Roman"/>
          <w:color w:val="000000"/>
          <w:sz w:val="18"/>
          <w:szCs w:val="18"/>
        </w:rPr>
        <w:t xml:space="preserve"> on</w:t>
      </w:r>
    </w:p>
    <w:p w14:paraId="1848472D" w14:textId="1DBDA1DC" w:rsidR="00825D7C" w:rsidRPr="008A7F30" w:rsidRDefault="00825D7C" w:rsidP="008A7F30">
      <w:pPr>
        <w:pStyle w:val="Default"/>
        <w:jc w:val="both"/>
        <w:rPr>
          <w:sz w:val="18"/>
          <w:szCs w:val="18"/>
        </w:rPr>
      </w:pPr>
      <w:proofErr w:type="spellStart"/>
      <w:r w:rsidRPr="00825D7C">
        <w:rPr>
          <w:sz w:val="18"/>
          <w:szCs w:val="18"/>
        </w:rPr>
        <w:t>confirmed</w:t>
      </w:r>
      <w:proofErr w:type="spellEnd"/>
      <w:r w:rsidRPr="00825D7C">
        <w:rPr>
          <w:sz w:val="18"/>
          <w:szCs w:val="18"/>
        </w:rPr>
        <w:t xml:space="preserve"> COVID-19 </w:t>
      </w:r>
      <w:proofErr w:type="spellStart"/>
      <w:r w:rsidRPr="00825D7C">
        <w:rPr>
          <w:sz w:val="18"/>
          <w:szCs w:val="18"/>
        </w:rPr>
        <w:t>occurring</w:t>
      </w:r>
      <w:proofErr w:type="spellEnd"/>
      <w:r w:rsidRPr="00825D7C">
        <w:rPr>
          <w:sz w:val="18"/>
          <w:szCs w:val="18"/>
        </w:rPr>
        <w:t xml:space="preserve"> </w:t>
      </w:r>
      <w:proofErr w:type="spellStart"/>
      <w:r w:rsidRPr="00825D7C">
        <w:rPr>
          <w:sz w:val="18"/>
          <w:szCs w:val="18"/>
        </w:rPr>
        <w:t>from</w:t>
      </w:r>
      <w:proofErr w:type="spellEnd"/>
      <w:r w:rsidRPr="008A7F30">
        <w:rPr>
          <w:sz w:val="18"/>
          <w:szCs w:val="18"/>
        </w:rPr>
        <w:t xml:space="preserve"> </w:t>
      </w:r>
      <w:r w:rsidRPr="008A7F30">
        <w:rPr>
          <w:sz w:val="18"/>
          <w:szCs w:val="18"/>
        </w:rPr>
        <w:tab/>
      </w:r>
      <w:r w:rsidRPr="008A7F30">
        <w:rPr>
          <w:sz w:val="18"/>
          <w:szCs w:val="18"/>
        </w:rPr>
        <w:tab/>
      </w:r>
      <w:proofErr w:type="spellStart"/>
      <w:r w:rsidRPr="008A7F30">
        <w:rPr>
          <w:sz w:val="18"/>
          <w:szCs w:val="18"/>
        </w:rPr>
        <w:t>participants</w:t>
      </w:r>
      <w:proofErr w:type="spellEnd"/>
      <w:r w:rsidRPr="008A7F30">
        <w:rPr>
          <w:sz w:val="18"/>
          <w:szCs w:val="18"/>
        </w:rPr>
        <w:t xml:space="preserve">) </w:t>
      </w:r>
      <w:proofErr w:type="spellStart"/>
      <w:r w:rsidRPr="008A7F30">
        <w:rPr>
          <w:sz w:val="18"/>
          <w:szCs w:val="18"/>
        </w:rPr>
        <w:t>at</w:t>
      </w:r>
      <w:proofErr w:type="spellEnd"/>
      <w:r w:rsidRPr="008A7F30">
        <w:rPr>
          <w:sz w:val="18"/>
          <w:szCs w:val="18"/>
        </w:rPr>
        <w:t xml:space="preserve"> least 7 </w:t>
      </w:r>
      <w:proofErr w:type="spellStart"/>
      <w:r w:rsidRPr="008A7F30">
        <w:rPr>
          <w:sz w:val="18"/>
          <w:szCs w:val="18"/>
        </w:rPr>
        <w:t>days</w:t>
      </w:r>
      <w:proofErr w:type="spellEnd"/>
      <w:r w:rsidRPr="008A7F30">
        <w:rPr>
          <w:sz w:val="18"/>
          <w:szCs w:val="18"/>
        </w:rPr>
        <w:t xml:space="preserve"> </w:t>
      </w:r>
      <w:proofErr w:type="spellStart"/>
      <w:r w:rsidRPr="008A7F30">
        <w:rPr>
          <w:sz w:val="18"/>
          <w:szCs w:val="18"/>
        </w:rPr>
        <w:t>after</w:t>
      </w:r>
      <w:proofErr w:type="spellEnd"/>
      <w:r w:rsidRPr="008A7F30">
        <w:rPr>
          <w:sz w:val="18"/>
          <w:szCs w:val="18"/>
        </w:rPr>
        <w:t xml:space="preserve"> </w:t>
      </w:r>
      <w:r w:rsidRPr="008A7F30">
        <w:rPr>
          <w:sz w:val="18"/>
          <w:szCs w:val="18"/>
        </w:rPr>
        <w:tab/>
      </w:r>
      <w:r w:rsidRPr="008A7F30">
        <w:rPr>
          <w:sz w:val="18"/>
          <w:szCs w:val="18"/>
        </w:rPr>
        <w:tab/>
      </w:r>
      <w:r w:rsidR="00B246FD">
        <w:rPr>
          <w:sz w:val="18"/>
          <w:szCs w:val="18"/>
        </w:rPr>
        <w:t xml:space="preserve">    </w:t>
      </w:r>
      <w:proofErr w:type="spellStart"/>
      <w:r w:rsidRPr="00825D7C">
        <w:rPr>
          <w:sz w:val="18"/>
          <w:szCs w:val="18"/>
        </w:rPr>
        <w:t>central</w:t>
      </w:r>
      <w:proofErr w:type="spellEnd"/>
      <w:r w:rsidRPr="00825D7C">
        <w:rPr>
          <w:sz w:val="18"/>
          <w:szCs w:val="18"/>
        </w:rPr>
        <w:t xml:space="preserve"> </w:t>
      </w:r>
      <w:proofErr w:type="spellStart"/>
      <w:r w:rsidRPr="00825D7C">
        <w:rPr>
          <w:sz w:val="18"/>
          <w:szCs w:val="18"/>
        </w:rPr>
        <w:t>laboratory</w:t>
      </w:r>
      <w:proofErr w:type="spellEnd"/>
      <w:r w:rsidRPr="00825D7C">
        <w:rPr>
          <w:sz w:val="18"/>
          <w:szCs w:val="18"/>
        </w:rPr>
        <w:t xml:space="preserve"> </w:t>
      </w:r>
      <w:proofErr w:type="spellStart"/>
      <w:r w:rsidRPr="00825D7C">
        <w:rPr>
          <w:sz w:val="18"/>
          <w:szCs w:val="18"/>
        </w:rPr>
        <w:t>or</w:t>
      </w:r>
      <w:proofErr w:type="spellEnd"/>
      <w:r w:rsidRPr="00825D7C">
        <w:rPr>
          <w:sz w:val="18"/>
          <w:szCs w:val="18"/>
        </w:rPr>
        <w:t xml:space="preserve"> </w:t>
      </w:r>
      <w:proofErr w:type="spellStart"/>
      <w:r w:rsidRPr="00825D7C">
        <w:rPr>
          <w:sz w:val="18"/>
          <w:szCs w:val="18"/>
        </w:rPr>
        <w:t>locally</w:t>
      </w:r>
      <w:proofErr w:type="spellEnd"/>
    </w:p>
    <w:p w14:paraId="3B668E3A" w14:textId="2056FA7B"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r w:rsidRPr="00825D7C">
        <w:rPr>
          <w:rFonts w:ascii="Times New Roman" w:hAnsi="Times New Roman" w:cs="Times New Roman"/>
          <w:color w:val="000000"/>
          <w:sz w:val="18"/>
          <w:szCs w:val="18"/>
        </w:rPr>
        <w:t xml:space="preserve">7 </w:t>
      </w:r>
      <w:proofErr w:type="spellStart"/>
      <w:r w:rsidRPr="00825D7C">
        <w:rPr>
          <w:rFonts w:ascii="Times New Roman" w:hAnsi="Times New Roman" w:cs="Times New Roman"/>
          <w:color w:val="000000"/>
          <w:sz w:val="18"/>
          <w:szCs w:val="18"/>
        </w:rPr>
        <w:t>days</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after</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the</w:t>
      </w:r>
      <w:proofErr w:type="spellEnd"/>
      <w:r w:rsidRPr="00825D7C">
        <w:rPr>
          <w:rFonts w:ascii="Times New Roman" w:hAnsi="Times New Roman" w:cs="Times New Roman"/>
          <w:color w:val="000000"/>
          <w:sz w:val="18"/>
          <w:szCs w:val="18"/>
        </w:rPr>
        <w:t xml:space="preserve"> second dose in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proofErr w:type="spellStart"/>
      <w:r w:rsidRPr="008A7F30">
        <w:rPr>
          <w:rFonts w:ascii="Times New Roman" w:hAnsi="Times New Roman" w:cs="Times New Roman"/>
          <w:sz w:val="18"/>
          <w:szCs w:val="18"/>
        </w:rPr>
        <w:t>receipt</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of</w:t>
      </w:r>
      <w:proofErr w:type="spellEnd"/>
      <w:r w:rsidRPr="008A7F30">
        <w:rPr>
          <w:rFonts w:ascii="Times New Roman" w:hAnsi="Times New Roman" w:cs="Times New Roman"/>
          <w:sz w:val="18"/>
          <w:szCs w:val="18"/>
        </w:rPr>
        <w:t xml:space="preserve"> </w:t>
      </w:r>
      <w:proofErr w:type="spellStart"/>
      <w:r w:rsidRPr="008A7F30">
        <w:rPr>
          <w:rFonts w:ascii="Times New Roman" w:hAnsi="Times New Roman" w:cs="Times New Roman"/>
          <w:sz w:val="18"/>
          <w:szCs w:val="18"/>
        </w:rPr>
        <w:t>the</w:t>
      </w:r>
      <w:proofErr w:type="spellEnd"/>
      <w:r w:rsidRPr="008A7F30">
        <w:rPr>
          <w:rFonts w:ascii="Times New Roman" w:hAnsi="Times New Roman" w:cs="Times New Roman"/>
          <w:sz w:val="18"/>
          <w:szCs w:val="18"/>
        </w:rPr>
        <w:t xml:space="preserve"> second dose </w:t>
      </w:r>
      <w:proofErr w:type="spellStart"/>
      <w:r w:rsidRPr="008A7F30">
        <w:rPr>
          <w:rFonts w:ascii="Times New Roman" w:hAnsi="Times New Roman" w:cs="Times New Roman"/>
          <w:sz w:val="18"/>
          <w:szCs w:val="18"/>
        </w:rPr>
        <w:t>of</w:t>
      </w:r>
      <w:proofErr w:type="spellEnd"/>
      <w:r w:rsidRPr="008A7F30">
        <w:rPr>
          <w:rFonts w:ascii="Times New Roman" w:hAnsi="Times New Roman" w:cs="Times New Roman"/>
          <w:sz w:val="18"/>
          <w:szCs w:val="18"/>
        </w:rPr>
        <w:t xml:space="preserve"> study </w:t>
      </w:r>
      <w:r w:rsidRPr="008A7F30">
        <w:rPr>
          <w:rFonts w:ascii="Times New Roman" w:hAnsi="Times New Roman" w:cs="Times New Roman"/>
          <w:sz w:val="18"/>
          <w:szCs w:val="18"/>
        </w:rPr>
        <w:tab/>
      </w:r>
      <w:r w:rsidRPr="008A7F30">
        <w:rPr>
          <w:rFonts w:ascii="Times New Roman" w:hAnsi="Times New Roman" w:cs="Times New Roman"/>
          <w:sz w:val="18"/>
          <w:szCs w:val="18"/>
        </w:rPr>
        <w:tab/>
      </w:r>
      <w:r w:rsidR="00B246FD">
        <w:rPr>
          <w:rFonts w:ascii="Times New Roman" w:hAnsi="Times New Roman" w:cs="Times New Roman"/>
          <w:sz w:val="18"/>
          <w:szCs w:val="18"/>
        </w:rPr>
        <w:t xml:space="preserve">    </w:t>
      </w:r>
      <w:proofErr w:type="spellStart"/>
      <w:r w:rsidRPr="00825D7C">
        <w:rPr>
          <w:rFonts w:ascii="Times New Roman" w:hAnsi="Times New Roman" w:cs="Times New Roman"/>
          <w:color w:val="000000"/>
          <w:sz w:val="18"/>
          <w:szCs w:val="18"/>
        </w:rPr>
        <w:t>confirmed</w:t>
      </w:r>
      <w:proofErr w:type="spellEnd"/>
      <w:r w:rsidRPr="00825D7C">
        <w:rPr>
          <w:rFonts w:ascii="Times New Roman" w:hAnsi="Times New Roman" w:cs="Times New Roman"/>
          <w:color w:val="000000"/>
          <w:sz w:val="18"/>
          <w:szCs w:val="18"/>
        </w:rPr>
        <w:t xml:space="preserve"> NAAT in </w:t>
      </w:r>
      <w:proofErr w:type="spellStart"/>
      <w:r w:rsidRPr="00825D7C">
        <w:rPr>
          <w:rFonts w:ascii="Times New Roman" w:hAnsi="Times New Roman" w:cs="Times New Roman"/>
          <w:color w:val="000000"/>
          <w:sz w:val="18"/>
          <w:szCs w:val="18"/>
        </w:rPr>
        <w:t>participants</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with</w:t>
      </w:r>
      <w:proofErr w:type="spellEnd"/>
    </w:p>
    <w:p w14:paraId="0C1F9140" w14:textId="15FC8ADB" w:rsidR="00825D7C" w:rsidRPr="008A7F30" w:rsidRDefault="00825D7C" w:rsidP="008A7F30">
      <w:pPr>
        <w:pStyle w:val="Default"/>
        <w:jc w:val="both"/>
        <w:rPr>
          <w:sz w:val="18"/>
          <w:szCs w:val="18"/>
        </w:rPr>
      </w:pPr>
      <w:proofErr w:type="spellStart"/>
      <w:r w:rsidRPr="00825D7C">
        <w:rPr>
          <w:sz w:val="18"/>
          <w:szCs w:val="18"/>
        </w:rPr>
        <w:t>participants</w:t>
      </w:r>
      <w:proofErr w:type="spellEnd"/>
      <w:r w:rsidRPr="00825D7C">
        <w:rPr>
          <w:sz w:val="18"/>
          <w:szCs w:val="18"/>
        </w:rPr>
        <w:t xml:space="preserve"> </w:t>
      </w:r>
      <w:proofErr w:type="spellStart"/>
      <w:r w:rsidRPr="00825D7C">
        <w:rPr>
          <w:sz w:val="18"/>
          <w:szCs w:val="18"/>
        </w:rPr>
        <w:t>without</w:t>
      </w:r>
      <w:proofErr w:type="spellEnd"/>
      <w:r w:rsidRPr="00825D7C">
        <w:rPr>
          <w:sz w:val="18"/>
          <w:szCs w:val="18"/>
        </w:rPr>
        <w:t xml:space="preserve"> evidence </w:t>
      </w:r>
      <w:proofErr w:type="spellStart"/>
      <w:r w:rsidRPr="00825D7C">
        <w:rPr>
          <w:sz w:val="18"/>
          <w:szCs w:val="18"/>
        </w:rPr>
        <w:t>of</w:t>
      </w:r>
      <w:proofErr w:type="spellEnd"/>
      <w:r w:rsidRPr="00825D7C">
        <w:rPr>
          <w:sz w:val="18"/>
          <w:szCs w:val="18"/>
        </w:rPr>
        <w:t xml:space="preserve"> </w:t>
      </w:r>
      <w:r w:rsidRPr="008A7F30">
        <w:rPr>
          <w:sz w:val="18"/>
          <w:szCs w:val="18"/>
        </w:rPr>
        <w:tab/>
      </w:r>
      <w:r w:rsidRPr="008A7F30">
        <w:rPr>
          <w:sz w:val="18"/>
          <w:szCs w:val="18"/>
        </w:rPr>
        <w:tab/>
      </w:r>
      <w:proofErr w:type="spellStart"/>
      <w:r w:rsidRPr="008A7F30">
        <w:rPr>
          <w:sz w:val="18"/>
          <w:szCs w:val="18"/>
        </w:rPr>
        <w:t>intervention</w:t>
      </w:r>
      <w:proofErr w:type="spellEnd"/>
      <w:r w:rsidRPr="008A7F30">
        <w:rPr>
          <w:sz w:val="18"/>
          <w:szCs w:val="18"/>
        </w:rPr>
        <w:t xml:space="preserve">: </w:t>
      </w:r>
      <w:r w:rsidRPr="008A7F30">
        <w:rPr>
          <w:sz w:val="18"/>
          <w:szCs w:val="18"/>
        </w:rPr>
        <w:tab/>
      </w:r>
      <w:r w:rsidRPr="008A7F30">
        <w:rPr>
          <w:sz w:val="18"/>
          <w:szCs w:val="18"/>
        </w:rPr>
        <w:tab/>
      </w:r>
      <w:r w:rsidRPr="008A7F30">
        <w:rPr>
          <w:sz w:val="18"/>
          <w:szCs w:val="18"/>
        </w:rPr>
        <w:tab/>
      </w:r>
      <w:r w:rsidRPr="008A7F30">
        <w:rPr>
          <w:sz w:val="18"/>
          <w:szCs w:val="18"/>
        </w:rPr>
        <w:tab/>
      </w:r>
      <w:r w:rsidRPr="008A7F30">
        <w:rPr>
          <w:sz w:val="18"/>
          <w:szCs w:val="18"/>
        </w:rPr>
        <w:tab/>
      </w:r>
      <w:r w:rsidR="00B246FD">
        <w:rPr>
          <w:sz w:val="18"/>
          <w:szCs w:val="18"/>
        </w:rPr>
        <w:t xml:space="preserve">    </w:t>
      </w:r>
      <w:r w:rsidRPr="00825D7C">
        <w:rPr>
          <w:sz w:val="18"/>
          <w:szCs w:val="18"/>
        </w:rPr>
        <w:t xml:space="preserve">no </w:t>
      </w:r>
      <w:proofErr w:type="spellStart"/>
      <w:r w:rsidRPr="00825D7C">
        <w:rPr>
          <w:sz w:val="18"/>
          <w:szCs w:val="18"/>
        </w:rPr>
        <w:t>serological</w:t>
      </w:r>
      <w:proofErr w:type="spellEnd"/>
      <w:r w:rsidRPr="00825D7C">
        <w:rPr>
          <w:sz w:val="18"/>
          <w:szCs w:val="18"/>
        </w:rPr>
        <w:t xml:space="preserve"> </w:t>
      </w:r>
      <w:proofErr w:type="spellStart"/>
      <w:r w:rsidRPr="00825D7C">
        <w:rPr>
          <w:sz w:val="18"/>
          <w:szCs w:val="18"/>
        </w:rPr>
        <w:t>or</w:t>
      </w:r>
      <w:proofErr w:type="spellEnd"/>
      <w:r w:rsidRPr="00825D7C">
        <w:rPr>
          <w:sz w:val="18"/>
          <w:szCs w:val="18"/>
        </w:rPr>
        <w:t xml:space="preserve"> </w:t>
      </w:r>
      <w:proofErr w:type="spellStart"/>
      <w:r w:rsidRPr="00825D7C">
        <w:rPr>
          <w:sz w:val="18"/>
          <w:szCs w:val="18"/>
        </w:rPr>
        <w:t>virological</w:t>
      </w:r>
      <w:proofErr w:type="spellEnd"/>
      <w:r w:rsidRPr="00825D7C">
        <w:rPr>
          <w:sz w:val="18"/>
          <w:szCs w:val="18"/>
        </w:rPr>
        <w:t xml:space="preserve"> evidence</w:t>
      </w:r>
    </w:p>
    <w:p w14:paraId="727569D2" w14:textId="26BE53C6"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roofErr w:type="spellStart"/>
      <w:r w:rsidRPr="00825D7C">
        <w:rPr>
          <w:rFonts w:ascii="Times New Roman" w:hAnsi="Times New Roman" w:cs="Times New Roman"/>
          <w:color w:val="000000"/>
          <w:sz w:val="18"/>
          <w:szCs w:val="18"/>
        </w:rPr>
        <w:t>infection</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before</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vaccination</w:t>
      </w:r>
      <w:proofErr w:type="spellEnd"/>
      <w:r w:rsidRPr="00825D7C">
        <w:rPr>
          <w:rFonts w:ascii="Times New Roman" w:hAnsi="Times New Roman" w:cs="Times New Roman"/>
          <w:color w:val="000000"/>
          <w:sz w:val="18"/>
          <w:szCs w:val="18"/>
        </w:rPr>
        <w:t xml:space="preserve">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25D7C">
        <w:rPr>
          <w:rFonts w:ascii="Times New Roman" w:hAnsi="Times New Roman" w:cs="Times New Roman"/>
          <w:color w:val="000000"/>
          <w:sz w:val="18"/>
          <w:szCs w:val="18"/>
        </w:rPr>
        <w:t xml:space="preserve">100 × (1 – IRR) [ratio </w:t>
      </w:r>
      <w:proofErr w:type="spellStart"/>
      <w:r w:rsidRPr="00825D7C">
        <w:rPr>
          <w:rFonts w:ascii="Times New Roman" w:hAnsi="Times New Roman" w:cs="Times New Roman"/>
          <w:color w:val="000000"/>
          <w:sz w:val="18"/>
          <w:szCs w:val="18"/>
        </w:rPr>
        <w:t>of</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active</w:t>
      </w:r>
      <w:proofErr w:type="spellEnd"/>
      <w:r w:rsidRPr="00825D7C">
        <w:rPr>
          <w:rFonts w:ascii="Times New Roman" w:hAnsi="Times New Roman" w:cs="Times New Roman"/>
          <w:color w:val="000000"/>
          <w:sz w:val="18"/>
          <w:szCs w:val="18"/>
        </w:rPr>
        <w:t xml:space="preserve">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00B246FD">
        <w:rPr>
          <w:rFonts w:ascii="Times New Roman" w:hAnsi="Times New Roman" w:cs="Times New Roman"/>
          <w:color w:val="000000"/>
          <w:sz w:val="18"/>
          <w:szCs w:val="18"/>
        </w:rPr>
        <w:t xml:space="preserve"> </w:t>
      </w:r>
      <w:proofErr w:type="gramStart"/>
      <w:r w:rsidR="00B246FD">
        <w:rPr>
          <w:rFonts w:ascii="Times New Roman" w:hAnsi="Times New Roman" w:cs="Times New Roman"/>
          <w:color w:val="000000"/>
          <w:sz w:val="18"/>
          <w:szCs w:val="18"/>
        </w:rPr>
        <w:t xml:space="preserve">   </w:t>
      </w:r>
      <w:r w:rsidRPr="00825D7C">
        <w:rPr>
          <w:rFonts w:ascii="Times New Roman" w:hAnsi="Times New Roman" w:cs="Times New Roman"/>
          <w:color w:val="000000"/>
          <w:sz w:val="18"/>
          <w:szCs w:val="18"/>
        </w:rPr>
        <w:t>(</w:t>
      </w:r>
      <w:proofErr w:type="gramEnd"/>
      <w:r w:rsidRPr="00825D7C">
        <w:rPr>
          <w:rFonts w:ascii="Times New Roman" w:hAnsi="Times New Roman" w:cs="Times New Roman"/>
          <w:color w:val="000000"/>
          <w:sz w:val="18"/>
          <w:szCs w:val="18"/>
        </w:rPr>
        <w:t xml:space="preserve">up to 7 </w:t>
      </w:r>
      <w:proofErr w:type="spellStart"/>
      <w:r w:rsidRPr="00825D7C">
        <w:rPr>
          <w:rFonts w:ascii="Times New Roman" w:hAnsi="Times New Roman" w:cs="Times New Roman"/>
          <w:color w:val="000000"/>
          <w:sz w:val="18"/>
          <w:szCs w:val="18"/>
        </w:rPr>
        <w:t>days</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after</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receipt</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of</w:t>
      </w:r>
      <w:proofErr w:type="spellEnd"/>
      <w:r w:rsidRPr="00825D7C">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the</w:t>
      </w:r>
      <w:proofErr w:type="spellEnd"/>
    </w:p>
    <w:p w14:paraId="766B8FE6" w14:textId="66412004" w:rsidR="00825D7C" w:rsidRPr="008A7F30" w:rsidRDefault="00825D7C" w:rsidP="00E02A40">
      <w:pPr>
        <w:autoSpaceDE w:val="0"/>
        <w:autoSpaceDN w:val="0"/>
        <w:adjustRightInd w:val="0"/>
        <w:spacing w:after="0" w:line="240" w:lineRule="auto"/>
        <w:ind w:left="2835" w:firstLine="567"/>
        <w:jc w:val="both"/>
        <w:rPr>
          <w:rFonts w:ascii="Times New Roman" w:hAnsi="Times New Roman" w:cs="Times New Roman"/>
          <w:color w:val="000000"/>
          <w:sz w:val="18"/>
          <w:szCs w:val="18"/>
        </w:rPr>
      </w:pPr>
      <w:proofErr w:type="spellStart"/>
      <w:r w:rsidRPr="00825D7C">
        <w:rPr>
          <w:rFonts w:ascii="Times New Roman" w:hAnsi="Times New Roman" w:cs="Times New Roman"/>
          <w:color w:val="000000"/>
          <w:sz w:val="18"/>
          <w:szCs w:val="18"/>
        </w:rPr>
        <w:t>vaccine</w:t>
      </w:r>
      <w:proofErr w:type="spellEnd"/>
      <w:r w:rsidRPr="00825D7C">
        <w:rPr>
          <w:rFonts w:ascii="Times New Roman" w:hAnsi="Times New Roman" w:cs="Times New Roman"/>
          <w:color w:val="000000"/>
          <w:sz w:val="18"/>
          <w:szCs w:val="18"/>
        </w:rPr>
        <w:t xml:space="preserve"> to placebo] </w:t>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00B246FD">
        <w:rPr>
          <w:rFonts w:ascii="Times New Roman" w:hAnsi="Times New Roman" w:cs="Times New Roman"/>
          <w:color w:val="000000"/>
          <w:sz w:val="18"/>
          <w:szCs w:val="18"/>
        </w:rPr>
        <w:t xml:space="preserve">    </w:t>
      </w:r>
      <w:r w:rsidRPr="00825D7C">
        <w:rPr>
          <w:rFonts w:ascii="Times New Roman" w:hAnsi="Times New Roman" w:cs="Times New Roman"/>
          <w:color w:val="000000"/>
          <w:sz w:val="18"/>
          <w:szCs w:val="18"/>
        </w:rPr>
        <w:t xml:space="preserve">second dose) </w:t>
      </w:r>
      <w:proofErr w:type="spellStart"/>
      <w:r w:rsidRPr="00825D7C">
        <w:rPr>
          <w:rFonts w:ascii="Times New Roman" w:hAnsi="Times New Roman" w:cs="Times New Roman"/>
          <w:color w:val="000000"/>
          <w:sz w:val="18"/>
          <w:szCs w:val="18"/>
        </w:rPr>
        <w:t>of</w:t>
      </w:r>
      <w:proofErr w:type="spellEnd"/>
      <w:r w:rsidRPr="00825D7C">
        <w:rPr>
          <w:rFonts w:ascii="Times New Roman" w:hAnsi="Times New Roman" w:cs="Times New Roman"/>
          <w:color w:val="000000"/>
          <w:sz w:val="18"/>
          <w:szCs w:val="18"/>
        </w:rPr>
        <w:t xml:space="preserve"> past SARS-CoV-2</w:t>
      </w:r>
    </w:p>
    <w:p w14:paraId="0D0D1CFE" w14:textId="0BDD41AC" w:rsidR="00825D7C" w:rsidRPr="008A7F30" w:rsidRDefault="00825D7C" w:rsidP="008A7F30">
      <w:pPr>
        <w:autoSpaceDE w:val="0"/>
        <w:autoSpaceDN w:val="0"/>
        <w:adjustRightInd w:val="0"/>
        <w:spacing w:after="0" w:line="240" w:lineRule="auto"/>
        <w:ind w:left="2835" w:firstLine="567"/>
        <w:jc w:val="both"/>
        <w:rPr>
          <w:rFonts w:ascii="Times New Roman" w:hAnsi="Times New Roman" w:cs="Times New Roman"/>
          <w:color w:val="000000"/>
          <w:sz w:val="18"/>
          <w:szCs w:val="18"/>
        </w:rPr>
      </w:pP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Pr="008A7F30">
        <w:rPr>
          <w:rFonts w:ascii="Times New Roman" w:hAnsi="Times New Roman" w:cs="Times New Roman"/>
          <w:color w:val="000000"/>
          <w:sz w:val="18"/>
          <w:szCs w:val="18"/>
        </w:rPr>
        <w:tab/>
      </w:r>
      <w:r w:rsidR="00B246FD">
        <w:rPr>
          <w:rFonts w:ascii="Times New Roman" w:hAnsi="Times New Roman" w:cs="Times New Roman"/>
          <w:color w:val="000000"/>
          <w:sz w:val="18"/>
          <w:szCs w:val="18"/>
        </w:rPr>
        <w:t xml:space="preserve">    </w:t>
      </w:r>
      <w:proofErr w:type="spellStart"/>
      <w:r w:rsidRPr="00825D7C">
        <w:rPr>
          <w:rFonts w:ascii="Times New Roman" w:hAnsi="Times New Roman" w:cs="Times New Roman"/>
          <w:color w:val="000000"/>
          <w:sz w:val="18"/>
          <w:szCs w:val="18"/>
        </w:rPr>
        <w:t>infection</w:t>
      </w:r>
      <w:proofErr w:type="spellEnd"/>
    </w:p>
    <w:p w14:paraId="3C27552B" w14:textId="31717C5C"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47"/>
        <w:gridCol w:w="2847"/>
        <w:gridCol w:w="4195"/>
      </w:tblGrid>
      <w:tr w:rsidR="00E02A40" w:rsidRPr="00E02A40" w14:paraId="6E43A78F" w14:textId="77777777" w:rsidTr="00B246FD">
        <w:tblPrEx>
          <w:tblCellMar>
            <w:top w:w="0" w:type="dxa"/>
            <w:bottom w:w="0" w:type="dxa"/>
          </w:tblCellMar>
        </w:tblPrEx>
        <w:trPr>
          <w:trHeight w:val="703"/>
        </w:trPr>
        <w:tc>
          <w:tcPr>
            <w:tcW w:w="2847" w:type="dxa"/>
          </w:tcPr>
          <w:p w14:paraId="021ED490" w14:textId="77777777" w:rsidR="00E02A40" w:rsidRPr="00E02A40" w:rsidRDefault="00E02A40" w:rsidP="00E02A40">
            <w:pPr>
              <w:autoSpaceDE w:val="0"/>
              <w:autoSpaceDN w:val="0"/>
              <w:adjustRightInd w:val="0"/>
              <w:spacing w:after="0" w:line="240" w:lineRule="auto"/>
              <w:rPr>
                <w:rFonts w:ascii="Times New Roman" w:hAnsi="Times New Roman" w:cs="Times New Roman"/>
                <w:color w:val="000000"/>
                <w:sz w:val="18"/>
                <w:szCs w:val="18"/>
              </w:rPr>
            </w:pPr>
            <w:r w:rsidRPr="00E02A40">
              <w:rPr>
                <w:rFonts w:ascii="Times New Roman" w:hAnsi="Times New Roman" w:cs="Times New Roman"/>
                <w:color w:val="000000"/>
                <w:sz w:val="18"/>
                <w:szCs w:val="18"/>
              </w:rPr>
              <w:t xml:space="preserve">To </w:t>
            </w:r>
            <w:proofErr w:type="spellStart"/>
            <w:r w:rsidRPr="00E02A40">
              <w:rPr>
                <w:rFonts w:ascii="Times New Roman" w:hAnsi="Times New Roman" w:cs="Times New Roman"/>
                <w:color w:val="000000"/>
                <w:sz w:val="18"/>
                <w:szCs w:val="18"/>
              </w:rPr>
              <w:t>evaluate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the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efficacy</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of</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prophylactic</w:t>
            </w:r>
            <w:proofErr w:type="spellEnd"/>
            <w:r w:rsidRPr="00E02A40">
              <w:rPr>
                <w:rFonts w:ascii="Times New Roman" w:hAnsi="Times New Roman" w:cs="Times New Roman"/>
                <w:color w:val="000000"/>
                <w:sz w:val="18"/>
                <w:szCs w:val="18"/>
              </w:rPr>
              <w:t xml:space="preserve"> BNT162b2 </w:t>
            </w:r>
            <w:proofErr w:type="spellStart"/>
            <w:r w:rsidRPr="00E02A40">
              <w:rPr>
                <w:rFonts w:ascii="Times New Roman" w:hAnsi="Times New Roman" w:cs="Times New Roman"/>
                <w:color w:val="000000"/>
                <w:sz w:val="18"/>
                <w:szCs w:val="18"/>
              </w:rPr>
              <w:t>against</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confirmed</w:t>
            </w:r>
            <w:proofErr w:type="spellEnd"/>
            <w:r w:rsidRPr="00E02A40">
              <w:rPr>
                <w:rFonts w:ascii="Times New Roman" w:hAnsi="Times New Roman" w:cs="Times New Roman"/>
                <w:color w:val="000000"/>
                <w:sz w:val="18"/>
                <w:szCs w:val="18"/>
              </w:rPr>
              <w:t xml:space="preserve"> COVID-19 </w:t>
            </w:r>
            <w:proofErr w:type="spellStart"/>
            <w:r w:rsidRPr="00E02A40">
              <w:rPr>
                <w:rFonts w:ascii="Times New Roman" w:hAnsi="Times New Roman" w:cs="Times New Roman"/>
                <w:color w:val="000000"/>
                <w:sz w:val="18"/>
                <w:szCs w:val="18"/>
              </w:rPr>
              <w:t>occurring</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from</w:t>
            </w:r>
            <w:proofErr w:type="spellEnd"/>
            <w:r w:rsidRPr="00E02A40">
              <w:rPr>
                <w:rFonts w:ascii="Times New Roman" w:hAnsi="Times New Roman" w:cs="Times New Roman"/>
                <w:color w:val="000000"/>
                <w:sz w:val="18"/>
                <w:szCs w:val="18"/>
              </w:rPr>
              <w:t xml:space="preserve"> 7 </w:t>
            </w:r>
            <w:proofErr w:type="spellStart"/>
            <w:r w:rsidRPr="00E02A40">
              <w:rPr>
                <w:rFonts w:ascii="Times New Roman" w:hAnsi="Times New Roman" w:cs="Times New Roman"/>
                <w:color w:val="000000"/>
                <w:sz w:val="18"/>
                <w:szCs w:val="18"/>
              </w:rPr>
              <w:t>days</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after</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the</w:t>
            </w:r>
            <w:proofErr w:type="spellEnd"/>
            <w:r w:rsidRPr="00E02A40">
              <w:rPr>
                <w:rFonts w:ascii="Times New Roman" w:hAnsi="Times New Roman" w:cs="Times New Roman"/>
                <w:color w:val="000000"/>
                <w:sz w:val="18"/>
                <w:szCs w:val="18"/>
              </w:rPr>
              <w:t xml:space="preserve"> second dose in </w:t>
            </w:r>
            <w:proofErr w:type="spellStart"/>
            <w:r w:rsidRPr="00E02A40">
              <w:rPr>
                <w:rFonts w:ascii="Times New Roman" w:hAnsi="Times New Roman" w:cs="Times New Roman"/>
                <w:color w:val="000000"/>
                <w:sz w:val="18"/>
                <w:szCs w:val="18"/>
              </w:rPr>
              <w:t>participants</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with</w:t>
            </w:r>
            <w:proofErr w:type="spellEnd"/>
            <w:r w:rsidRPr="00E02A40">
              <w:rPr>
                <w:rFonts w:ascii="Times New Roman" w:hAnsi="Times New Roman" w:cs="Times New Roman"/>
                <w:color w:val="000000"/>
                <w:sz w:val="18"/>
                <w:szCs w:val="18"/>
              </w:rPr>
              <w:t xml:space="preserve"> and </w:t>
            </w:r>
            <w:proofErr w:type="spellStart"/>
            <w:r w:rsidRPr="00E02A40">
              <w:rPr>
                <w:rFonts w:ascii="Times New Roman" w:hAnsi="Times New Roman" w:cs="Times New Roman"/>
                <w:color w:val="000000"/>
                <w:sz w:val="18"/>
                <w:szCs w:val="18"/>
              </w:rPr>
              <w:t>without</w:t>
            </w:r>
            <w:proofErr w:type="spellEnd"/>
            <w:r w:rsidRPr="00E02A40">
              <w:rPr>
                <w:rFonts w:ascii="Times New Roman" w:hAnsi="Times New Roman" w:cs="Times New Roman"/>
                <w:color w:val="000000"/>
                <w:sz w:val="18"/>
                <w:szCs w:val="18"/>
              </w:rPr>
              <w:t xml:space="preserve"> evidence </w:t>
            </w:r>
            <w:proofErr w:type="spellStart"/>
            <w:r w:rsidRPr="00E02A40">
              <w:rPr>
                <w:rFonts w:ascii="Times New Roman" w:hAnsi="Times New Roman" w:cs="Times New Roman"/>
                <w:color w:val="000000"/>
                <w:sz w:val="18"/>
                <w:szCs w:val="18"/>
              </w:rPr>
              <w:t>of</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infection</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before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vaccination</w:t>
            </w:r>
            <w:proofErr w:type="spellEnd"/>
            <w:r w:rsidRPr="00E02A40">
              <w:rPr>
                <w:rFonts w:ascii="Times New Roman" w:hAnsi="Times New Roman" w:cs="Times New Roman"/>
                <w:color w:val="000000"/>
                <w:sz w:val="18"/>
                <w:szCs w:val="18"/>
              </w:rPr>
              <w:t xml:space="preserve"> </w:t>
            </w:r>
          </w:p>
        </w:tc>
        <w:tc>
          <w:tcPr>
            <w:tcW w:w="2847" w:type="dxa"/>
          </w:tcPr>
          <w:p w14:paraId="73CD3768" w14:textId="77777777" w:rsidR="00E02A40" w:rsidRPr="00E02A40" w:rsidRDefault="00E02A40" w:rsidP="00E02A40">
            <w:pPr>
              <w:autoSpaceDE w:val="0"/>
              <w:autoSpaceDN w:val="0"/>
              <w:adjustRightInd w:val="0"/>
              <w:spacing w:after="0" w:line="240" w:lineRule="auto"/>
              <w:ind w:left="554"/>
              <w:rPr>
                <w:rFonts w:ascii="Times New Roman" w:hAnsi="Times New Roman" w:cs="Times New Roman"/>
                <w:color w:val="000000"/>
                <w:sz w:val="18"/>
                <w:szCs w:val="18"/>
              </w:rPr>
            </w:pPr>
            <w:r w:rsidRPr="00E02A40">
              <w:rPr>
                <w:rFonts w:ascii="Times New Roman" w:hAnsi="Times New Roman" w:cs="Times New Roman"/>
                <w:color w:val="000000"/>
                <w:sz w:val="18"/>
                <w:szCs w:val="18"/>
              </w:rPr>
              <w:t xml:space="preserve">In </w:t>
            </w:r>
            <w:proofErr w:type="spellStart"/>
            <w:r w:rsidRPr="00E02A40">
              <w:rPr>
                <w:rFonts w:ascii="Times New Roman" w:hAnsi="Times New Roman" w:cs="Times New Roman"/>
                <w:color w:val="000000"/>
                <w:sz w:val="18"/>
                <w:szCs w:val="18"/>
              </w:rPr>
              <w:t>participants</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complying</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with</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the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key</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protocol</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criteria</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evaluable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participants</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at</w:t>
            </w:r>
            <w:proofErr w:type="spellEnd"/>
            <w:r w:rsidRPr="00E02A40">
              <w:rPr>
                <w:rFonts w:ascii="Times New Roman" w:hAnsi="Times New Roman" w:cs="Times New Roman"/>
                <w:color w:val="000000"/>
                <w:sz w:val="18"/>
                <w:szCs w:val="18"/>
              </w:rPr>
              <w:t xml:space="preserve"> least 7 </w:t>
            </w:r>
            <w:proofErr w:type="spellStart"/>
            <w:r w:rsidRPr="00E02A40">
              <w:rPr>
                <w:rFonts w:ascii="Times New Roman" w:hAnsi="Times New Roman" w:cs="Times New Roman"/>
                <w:color w:val="000000"/>
                <w:sz w:val="18"/>
                <w:szCs w:val="18"/>
              </w:rPr>
              <w:t>days</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after</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receipt</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of</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the</w:t>
            </w:r>
            <w:proofErr w:type="spellEnd"/>
            <w:r w:rsidRPr="00E02A40">
              <w:rPr>
                <w:rFonts w:ascii="Times New Roman" w:hAnsi="Times New Roman" w:cs="Times New Roman"/>
                <w:color w:val="000000"/>
                <w:sz w:val="18"/>
                <w:szCs w:val="18"/>
              </w:rPr>
              <w:t xml:space="preserve"> second dose </w:t>
            </w:r>
            <w:proofErr w:type="spellStart"/>
            <w:r w:rsidRPr="00E02A40">
              <w:rPr>
                <w:rFonts w:ascii="Times New Roman" w:hAnsi="Times New Roman" w:cs="Times New Roman"/>
                <w:color w:val="000000"/>
                <w:sz w:val="18"/>
                <w:szCs w:val="18"/>
              </w:rPr>
              <w:t>of</w:t>
            </w:r>
            <w:proofErr w:type="spellEnd"/>
            <w:r w:rsidRPr="00E02A40">
              <w:rPr>
                <w:rFonts w:ascii="Times New Roman" w:hAnsi="Times New Roman" w:cs="Times New Roman"/>
                <w:color w:val="000000"/>
                <w:sz w:val="18"/>
                <w:szCs w:val="18"/>
              </w:rPr>
              <w:t xml:space="preserve"> study </w:t>
            </w:r>
            <w:proofErr w:type="spellStart"/>
            <w:r w:rsidRPr="00E02A40">
              <w:rPr>
                <w:rFonts w:ascii="Times New Roman" w:hAnsi="Times New Roman" w:cs="Times New Roman"/>
                <w:color w:val="000000"/>
                <w:sz w:val="18"/>
                <w:szCs w:val="18"/>
              </w:rPr>
              <w:t>intervention</w:t>
            </w:r>
            <w:proofErr w:type="spellEnd"/>
            <w:r w:rsidRPr="00E02A40">
              <w:rPr>
                <w:rFonts w:ascii="Times New Roman" w:hAnsi="Times New Roman" w:cs="Times New Roman"/>
                <w:color w:val="000000"/>
                <w:sz w:val="18"/>
                <w:szCs w:val="18"/>
              </w:rPr>
              <w:t xml:space="preserve">: </w:t>
            </w:r>
          </w:p>
          <w:p w14:paraId="22D3793C" w14:textId="77777777" w:rsidR="00E02A40" w:rsidRPr="00E02A40" w:rsidRDefault="00E02A40" w:rsidP="00E02A40">
            <w:pPr>
              <w:autoSpaceDE w:val="0"/>
              <w:autoSpaceDN w:val="0"/>
              <w:adjustRightInd w:val="0"/>
              <w:spacing w:after="0" w:line="240" w:lineRule="auto"/>
              <w:ind w:left="554"/>
              <w:rPr>
                <w:rFonts w:ascii="Times New Roman" w:hAnsi="Times New Roman" w:cs="Times New Roman"/>
                <w:color w:val="000000"/>
                <w:sz w:val="18"/>
                <w:szCs w:val="18"/>
              </w:rPr>
            </w:pPr>
            <w:r w:rsidRPr="00E02A40">
              <w:rPr>
                <w:rFonts w:ascii="Times New Roman" w:hAnsi="Times New Roman" w:cs="Times New Roman"/>
                <w:color w:val="000000"/>
                <w:sz w:val="18"/>
                <w:szCs w:val="18"/>
              </w:rPr>
              <w:t xml:space="preserve">100 × (1 – IRR) [ratio </w:t>
            </w:r>
            <w:proofErr w:type="spellStart"/>
            <w:r w:rsidRPr="00E02A40">
              <w:rPr>
                <w:rFonts w:ascii="Times New Roman" w:hAnsi="Times New Roman" w:cs="Times New Roman"/>
                <w:color w:val="000000"/>
                <w:sz w:val="18"/>
                <w:szCs w:val="18"/>
              </w:rPr>
              <w:t>of</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active</w:t>
            </w:r>
            <w:proofErr w:type="spellEnd"/>
            <w:r w:rsidRPr="00E02A40">
              <w:rPr>
                <w:rFonts w:ascii="Times New Roman" w:hAnsi="Times New Roman" w:cs="Times New Roman"/>
                <w:color w:val="000000"/>
                <w:sz w:val="18"/>
                <w:szCs w:val="18"/>
              </w:rPr>
              <w:t xml:space="preserve"> </w:t>
            </w:r>
            <w:proofErr w:type="spellStart"/>
            <w:r w:rsidRPr="00E02A40">
              <w:rPr>
                <w:rFonts w:ascii="Times New Roman" w:hAnsi="Times New Roman" w:cs="Times New Roman"/>
                <w:color w:val="000000"/>
                <w:sz w:val="18"/>
                <w:szCs w:val="18"/>
              </w:rPr>
              <w:t>vaccine</w:t>
            </w:r>
            <w:proofErr w:type="spellEnd"/>
            <w:r w:rsidRPr="00E02A40">
              <w:rPr>
                <w:rFonts w:ascii="Times New Roman" w:hAnsi="Times New Roman" w:cs="Times New Roman"/>
                <w:color w:val="000000"/>
                <w:sz w:val="18"/>
                <w:szCs w:val="18"/>
              </w:rPr>
              <w:t xml:space="preserve"> to placebo] </w:t>
            </w:r>
          </w:p>
        </w:tc>
        <w:tc>
          <w:tcPr>
            <w:tcW w:w="4195" w:type="dxa"/>
          </w:tcPr>
          <w:p w14:paraId="25DEC54B" w14:textId="3D81DDC0" w:rsidR="00E02A40" w:rsidRPr="00E02A40" w:rsidRDefault="00B246FD" w:rsidP="00B246FD">
            <w:pPr>
              <w:autoSpaceDE w:val="0"/>
              <w:autoSpaceDN w:val="0"/>
              <w:adjustRightInd w:val="0"/>
              <w:spacing w:after="0" w:line="240" w:lineRule="auto"/>
              <w:ind w:left="1249"/>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02A40" w:rsidRPr="00E02A40">
              <w:rPr>
                <w:rFonts w:ascii="Times New Roman" w:hAnsi="Times New Roman" w:cs="Times New Roman"/>
                <w:color w:val="000000"/>
                <w:sz w:val="18"/>
                <w:szCs w:val="18"/>
              </w:rPr>
              <w:t xml:space="preserve">COVID-19 </w:t>
            </w:r>
            <w:r w:rsidRPr="00E02A40">
              <w:rPr>
                <w:rFonts w:ascii="Times New Roman" w:hAnsi="Times New Roman" w:cs="Times New Roman"/>
                <w:color w:val="000000"/>
                <w:sz w:val="18"/>
                <w:szCs w:val="18"/>
              </w:rPr>
              <w:t xml:space="preserve">incidence per 1000 </w:t>
            </w:r>
            <w:r w:rsidR="00E02A40" w:rsidRPr="00E02A40">
              <w:rPr>
                <w:rFonts w:ascii="Times New Roman" w:hAnsi="Times New Roman" w:cs="Times New Roman"/>
                <w:color w:val="000000"/>
                <w:sz w:val="18"/>
                <w:szCs w:val="18"/>
              </w:rPr>
              <w:t>person-</w:t>
            </w:r>
            <w:proofErr w:type="spellStart"/>
            <w:r w:rsidR="00E02A40" w:rsidRPr="00E02A40">
              <w:rPr>
                <w:rFonts w:ascii="Times New Roman" w:hAnsi="Times New Roman" w:cs="Times New Roman"/>
                <w:color w:val="000000"/>
                <w:sz w:val="18"/>
                <w:szCs w:val="18"/>
              </w:rPr>
              <w:t>years</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of</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follow</w:t>
            </w:r>
            <w:proofErr w:type="spellEnd"/>
            <w:r w:rsidR="00E02A40" w:rsidRPr="00E02A40">
              <w:rPr>
                <w:rFonts w:ascii="Times New Roman" w:hAnsi="Times New Roman" w:cs="Times New Roman"/>
                <w:color w:val="000000"/>
                <w:sz w:val="18"/>
                <w:szCs w:val="18"/>
              </w:rPr>
              <w:t xml:space="preserve">-up </w:t>
            </w:r>
            <w:proofErr w:type="spellStart"/>
            <w:r w:rsidR="00E02A40" w:rsidRPr="00E02A40">
              <w:rPr>
                <w:rFonts w:ascii="Times New Roman" w:hAnsi="Times New Roman" w:cs="Times New Roman"/>
                <w:color w:val="000000"/>
                <w:sz w:val="18"/>
                <w:szCs w:val="18"/>
              </w:rPr>
              <w:t>based</w:t>
            </w:r>
            <w:proofErr w:type="spellEnd"/>
            <w:r w:rsidR="00E02A40" w:rsidRPr="00E02A40">
              <w:rPr>
                <w:rFonts w:ascii="Times New Roman" w:hAnsi="Times New Roman" w:cs="Times New Roman"/>
                <w:color w:val="000000"/>
                <w:sz w:val="18"/>
                <w:szCs w:val="18"/>
              </w:rPr>
              <w:t xml:space="preserve"> on </w:t>
            </w:r>
            <w:proofErr w:type="spellStart"/>
            <w:r w:rsidR="00E02A40" w:rsidRPr="00E02A40">
              <w:rPr>
                <w:rFonts w:ascii="Times New Roman" w:hAnsi="Times New Roman" w:cs="Times New Roman"/>
                <w:color w:val="000000"/>
                <w:sz w:val="18"/>
                <w:szCs w:val="18"/>
              </w:rPr>
              <w:t>central</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laboratory</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or</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locally</w:t>
            </w:r>
            <w:proofErr w:type="spellEnd"/>
            <w:r w:rsidR="00E02A40" w:rsidRPr="00E02A40">
              <w:rPr>
                <w:rFonts w:ascii="Times New Roman" w:hAnsi="Times New Roman" w:cs="Times New Roman"/>
                <w:color w:val="000000"/>
                <w:sz w:val="18"/>
                <w:szCs w:val="18"/>
              </w:rPr>
              <w:t xml:space="preserve"> </w:t>
            </w:r>
            <w:proofErr w:type="spellStart"/>
            <w:r w:rsidR="00E02A40" w:rsidRPr="00E02A40">
              <w:rPr>
                <w:rFonts w:ascii="Times New Roman" w:hAnsi="Times New Roman" w:cs="Times New Roman"/>
                <w:color w:val="000000"/>
                <w:sz w:val="18"/>
                <w:szCs w:val="18"/>
              </w:rPr>
              <w:t>confirmed</w:t>
            </w:r>
            <w:proofErr w:type="spellEnd"/>
            <w:r w:rsidR="00E02A40" w:rsidRPr="00E02A40">
              <w:rPr>
                <w:rFonts w:ascii="Times New Roman" w:hAnsi="Times New Roman" w:cs="Times New Roman"/>
                <w:color w:val="000000"/>
                <w:sz w:val="18"/>
                <w:szCs w:val="18"/>
              </w:rPr>
              <w:t xml:space="preserve"> NAAT </w:t>
            </w:r>
          </w:p>
        </w:tc>
      </w:tr>
    </w:tbl>
    <w:p w14:paraId="0323667B" w14:textId="19727E34"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tbl>
      <w:tblPr>
        <w:tblW w:w="10946" w:type="dxa"/>
        <w:tblInd w:w="-108" w:type="dxa"/>
        <w:tblBorders>
          <w:top w:val="nil"/>
          <w:left w:val="nil"/>
          <w:bottom w:val="nil"/>
          <w:right w:val="nil"/>
        </w:tblBorders>
        <w:tblLayout w:type="fixed"/>
        <w:tblLook w:val="0000" w:firstRow="0" w:lastRow="0" w:firstColumn="0" w:lastColumn="0" w:noHBand="0" w:noVBand="0"/>
      </w:tblPr>
      <w:tblGrid>
        <w:gridCol w:w="3510"/>
        <w:gridCol w:w="2878"/>
        <w:gridCol w:w="4558"/>
      </w:tblGrid>
      <w:tr w:rsidR="00E02A40" w14:paraId="3357BC26" w14:textId="77777777" w:rsidTr="00E02A40">
        <w:tblPrEx>
          <w:tblCellMar>
            <w:top w:w="0" w:type="dxa"/>
            <w:bottom w:w="0" w:type="dxa"/>
          </w:tblCellMar>
        </w:tblPrEx>
        <w:trPr>
          <w:trHeight w:val="88"/>
        </w:trPr>
        <w:tc>
          <w:tcPr>
            <w:tcW w:w="10946" w:type="dxa"/>
            <w:gridSpan w:val="3"/>
          </w:tcPr>
          <w:p w14:paraId="3126AA15" w14:textId="77777777" w:rsidR="00E02A40" w:rsidRDefault="00E02A40" w:rsidP="00E02A40">
            <w:pPr>
              <w:pStyle w:val="Default"/>
              <w:ind w:left="3828"/>
              <w:rPr>
                <w:sz w:val="20"/>
                <w:szCs w:val="20"/>
              </w:rPr>
            </w:pPr>
            <w:proofErr w:type="spellStart"/>
            <w:r>
              <w:rPr>
                <w:b/>
                <w:bCs/>
                <w:sz w:val="20"/>
                <w:szCs w:val="20"/>
              </w:rPr>
              <w:t>Primary</w:t>
            </w:r>
            <w:proofErr w:type="spellEnd"/>
            <w:r>
              <w:rPr>
                <w:b/>
                <w:bCs/>
                <w:sz w:val="20"/>
                <w:szCs w:val="20"/>
              </w:rPr>
              <w:t xml:space="preserve"> </w:t>
            </w:r>
            <w:proofErr w:type="spellStart"/>
            <w:r>
              <w:rPr>
                <w:b/>
                <w:bCs/>
                <w:sz w:val="20"/>
                <w:szCs w:val="20"/>
              </w:rPr>
              <w:t>Safety</w:t>
            </w:r>
            <w:proofErr w:type="spellEnd"/>
            <w:r>
              <w:rPr>
                <w:b/>
                <w:bCs/>
                <w:sz w:val="20"/>
                <w:szCs w:val="20"/>
              </w:rPr>
              <w:t xml:space="preserve"> </w:t>
            </w:r>
          </w:p>
        </w:tc>
      </w:tr>
      <w:tr w:rsidR="00E02A40" w14:paraId="2C26DEAA" w14:textId="77777777" w:rsidTr="00E02A40">
        <w:tblPrEx>
          <w:tblCellMar>
            <w:top w:w="0" w:type="dxa"/>
            <w:bottom w:w="0" w:type="dxa"/>
          </w:tblCellMar>
        </w:tblPrEx>
        <w:trPr>
          <w:trHeight w:val="1142"/>
        </w:trPr>
        <w:tc>
          <w:tcPr>
            <w:tcW w:w="3510" w:type="dxa"/>
          </w:tcPr>
          <w:p w14:paraId="29D884DA" w14:textId="77777777" w:rsidR="00E02A40" w:rsidRDefault="00E02A40">
            <w:pPr>
              <w:pStyle w:val="Default"/>
              <w:rPr>
                <w:sz w:val="18"/>
                <w:szCs w:val="18"/>
              </w:rPr>
            </w:pPr>
            <w:r>
              <w:rPr>
                <w:sz w:val="18"/>
                <w:szCs w:val="18"/>
              </w:rPr>
              <w:t xml:space="preserve">To </w:t>
            </w:r>
            <w:proofErr w:type="spellStart"/>
            <w:r>
              <w:rPr>
                <w:sz w:val="18"/>
                <w:szCs w:val="18"/>
              </w:rPr>
              <w:t>define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safety</w:t>
            </w:r>
            <w:proofErr w:type="spellEnd"/>
            <w:r>
              <w:rPr>
                <w:sz w:val="18"/>
                <w:szCs w:val="18"/>
              </w:rPr>
              <w:t xml:space="preserve"> profile </w:t>
            </w:r>
            <w:proofErr w:type="spellStart"/>
            <w:r>
              <w:rPr>
                <w:sz w:val="18"/>
                <w:szCs w:val="18"/>
              </w:rPr>
              <w:t>of</w:t>
            </w:r>
            <w:proofErr w:type="spellEnd"/>
            <w:r>
              <w:rPr>
                <w:sz w:val="18"/>
                <w:szCs w:val="18"/>
              </w:rPr>
              <w:t xml:space="preserve"> </w:t>
            </w:r>
          </w:p>
          <w:p w14:paraId="6AACB841" w14:textId="77777777" w:rsidR="00E02A40" w:rsidRDefault="00E02A40">
            <w:pPr>
              <w:pStyle w:val="Default"/>
              <w:rPr>
                <w:sz w:val="18"/>
                <w:szCs w:val="18"/>
              </w:rPr>
            </w:pPr>
            <w:proofErr w:type="spellStart"/>
            <w:r>
              <w:rPr>
                <w:sz w:val="18"/>
                <w:szCs w:val="18"/>
              </w:rPr>
              <w:t>prophylactic</w:t>
            </w:r>
            <w:proofErr w:type="spellEnd"/>
            <w:r>
              <w:rPr>
                <w:sz w:val="18"/>
                <w:szCs w:val="18"/>
              </w:rPr>
              <w:t xml:space="preserve"> BNT162b2 in </w:t>
            </w:r>
            <w:proofErr w:type="spellStart"/>
            <w:r>
              <w:rPr>
                <w:sz w:val="18"/>
                <w:szCs w:val="18"/>
              </w:rPr>
              <w:t>the</w:t>
            </w:r>
            <w:proofErr w:type="spellEnd"/>
            <w:r>
              <w:rPr>
                <w:sz w:val="18"/>
                <w:szCs w:val="18"/>
              </w:rPr>
              <w:t xml:space="preserve"> </w:t>
            </w:r>
            <w:proofErr w:type="spellStart"/>
            <w:r>
              <w:rPr>
                <w:sz w:val="18"/>
                <w:szCs w:val="18"/>
              </w:rPr>
              <w:t>first</w:t>
            </w:r>
            <w:proofErr w:type="spellEnd"/>
            <w:r>
              <w:rPr>
                <w:sz w:val="18"/>
                <w:szCs w:val="18"/>
              </w:rPr>
              <w:t xml:space="preserve"> </w:t>
            </w:r>
          </w:p>
          <w:p w14:paraId="47D9D373" w14:textId="726D6AF2" w:rsidR="00E02A40" w:rsidRDefault="00E02A40">
            <w:pPr>
              <w:pStyle w:val="Default"/>
              <w:rPr>
                <w:sz w:val="18"/>
                <w:szCs w:val="18"/>
              </w:rPr>
            </w:pPr>
            <w:r>
              <w:rPr>
                <w:sz w:val="18"/>
                <w:szCs w:val="18"/>
              </w:rPr>
              <w:t xml:space="preserve">360 </w:t>
            </w:r>
            <w:proofErr w:type="spellStart"/>
            <w:r>
              <w:rPr>
                <w:sz w:val="18"/>
                <w:szCs w:val="18"/>
              </w:rPr>
              <w:t>participants</w:t>
            </w:r>
            <w:proofErr w:type="spellEnd"/>
            <w:r>
              <w:rPr>
                <w:sz w:val="18"/>
                <w:szCs w:val="18"/>
              </w:rPr>
              <w:t xml:space="preserve"> </w:t>
            </w:r>
            <w:proofErr w:type="spellStart"/>
            <w:r>
              <w:rPr>
                <w:sz w:val="18"/>
                <w:szCs w:val="18"/>
              </w:rPr>
              <w:t>randomized</w:t>
            </w:r>
            <w:proofErr w:type="spellEnd"/>
            <w:r>
              <w:rPr>
                <w:sz w:val="18"/>
                <w:szCs w:val="18"/>
              </w:rPr>
              <w:t xml:space="preserve"> (</w:t>
            </w:r>
            <w:proofErr w:type="spellStart"/>
            <w:r>
              <w:rPr>
                <w:sz w:val="18"/>
                <w:szCs w:val="18"/>
              </w:rPr>
              <w:t>Phase</w:t>
            </w:r>
            <w:proofErr w:type="spellEnd"/>
            <w:r>
              <w:rPr>
                <w:sz w:val="18"/>
                <w:szCs w:val="18"/>
              </w:rPr>
              <w:t xml:space="preserve"> 2) </w:t>
            </w:r>
          </w:p>
        </w:tc>
        <w:tc>
          <w:tcPr>
            <w:tcW w:w="2878" w:type="dxa"/>
          </w:tcPr>
          <w:p w14:paraId="0A91ADDC" w14:textId="77777777" w:rsidR="00E02A40" w:rsidRDefault="00E02A40" w:rsidP="00E02A40">
            <w:pPr>
              <w:pStyle w:val="Default"/>
              <w:ind w:left="-109"/>
              <w:rPr>
                <w:sz w:val="18"/>
                <w:szCs w:val="18"/>
              </w:rPr>
            </w:pPr>
            <w:r>
              <w:rPr>
                <w:sz w:val="18"/>
                <w:szCs w:val="18"/>
              </w:rPr>
              <w:t xml:space="preserve">In </w:t>
            </w:r>
            <w:proofErr w:type="spellStart"/>
            <w:r>
              <w:rPr>
                <w:sz w:val="18"/>
                <w:szCs w:val="18"/>
              </w:rPr>
              <w:t>participants</w:t>
            </w:r>
            <w:proofErr w:type="spellEnd"/>
            <w:r>
              <w:rPr>
                <w:sz w:val="18"/>
                <w:szCs w:val="18"/>
              </w:rPr>
              <w:t xml:space="preserve"> </w:t>
            </w:r>
            <w:proofErr w:type="spellStart"/>
            <w:r>
              <w:rPr>
                <w:sz w:val="18"/>
                <w:szCs w:val="18"/>
              </w:rPr>
              <w:t>receiving</w:t>
            </w:r>
            <w:proofErr w:type="spellEnd"/>
            <w:r>
              <w:rPr>
                <w:sz w:val="18"/>
                <w:szCs w:val="18"/>
              </w:rPr>
              <w:t xml:space="preserve"> </w:t>
            </w:r>
            <w:proofErr w:type="spellStart"/>
            <w:r>
              <w:rPr>
                <w:sz w:val="18"/>
                <w:szCs w:val="18"/>
              </w:rPr>
              <w:t>at</w:t>
            </w:r>
            <w:proofErr w:type="spellEnd"/>
            <w:r>
              <w:rPr>
                <w:sz w:val="18"/>
                <w:szCs w:val="18"/>
              </w:rPr>
              <w:t xml:space="preserve"> least 1 dose </w:t>
            </w:r>
            <w:proofErr w:type="spellStart"/>
            <w:r>
              <w:rPr>
                <w:sz w:val="18"/>
                <w:szCs w:val="18"/>
              </w:rPr>
              <w:t>of</w:t>
            </w:r>
            <w:proofErr w:type="spellEnd"/>
            <w:r>
              <w:rPr>
                <w:sz w:val="18"/>
                <w:szCs w:val="18"/>
              </w:rPr>
              <w:t xml:space="preserve"> study </w:t>
            </w:r>
            <w:proofErr w:type="spellStart"/>
            <w:r>
              <w:rPr>
                <w:sz w:val="18"/>
                <w:szCs w:val="18"/>
              </w:rPr>
              <w:t>intervention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percentage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participants</w:t>
            </w:r>
            <w:proofErr w:type="spellEnd"/>
            <w:r>
              <w:rPr>
                <w:sz w:val="18"/>
                <w:szCs w:val="18"/>
              </w:rPr>
              <w:t xml:space="preserve"> reporting: </w:t>
            </w:r>
          </w:p>
          <w:p w14:paraId="1985CA63" w14:textId="77777777" w:rsidR="00E02A40" w:rsidRDefault="00E02A40" w:rsidP="00E02A40">
            <w:pPr>
              <w:pStyle w:val="Default"/>
              <w:ind w:left="-109"/>
              <w:rPr>
                <w:sz w:val="18"/>
                <w:szCs w:val="18"/>
              </w:rPr>
            </w:pPr>
            <w:r>
              <w:rPr>
                <w:sz w:val="18"/>
                <w:szCs w:val="18"/>
              </w:rPr>
              <w:t xml:space="preserve">• </w:t>
            </w:r>
            <w:r>
              <w:rPr>
                <w:sz w:val="18"/>
                <w:szCs w:val="18"/>
              </w:rPr>
              <w:t xml:space="preserve">    </w:t>
            </w:r>
            <w:proofErr w:type="spellStart"/>
            <w:r>
              <w:rPr>
                <w:sz w:val="18"/>
                <w:szCs w:val="18"/>
              </w:rPr>
              <w:t>Local</w:t>
            </w:r>
            <w:proofErr w:type="spellEnd"/>
            <w:r>
              <w:rPr>
                <w:sz w:val="18"/>
                <w:szCs w:val="18"/>
              </w:rPr>
              <w:t xml:space="preserve"> </w:t>
            </w:r>
            <w:proofErr w:type="spellStart"/>
            <w:r>
              <w:rPr>
                <w:sz w:val="18"/>
                <w:szCs w:val="18"/>
              </w:rPr>
              <w:t>reactions</w:t>
            </w:r>
            <w:proofErr w:type="spellEnd"/>
            <w:r>
              <w:rPr>
                <w:sz w:val="18"/>
                <w:szCs w:val="18"/>
              </w:rPr>
              <w:t xml:space="preserve"> </w:t>
            </w:r>
            <w:proofErr w:type="spellStart"/>
            <w:r>
              <w:rPr>
                <w:sz w:val="18"/>
                <w:szCs w:val="18"/>
              </w:rPr>
              <w:t>for</w:t>
            </w:r>
            <w:proofErr w:type="spellEnd"/>
            <w:r>
              <w:rPr>
                <w:sz w:val="18"/>
                <w:szCs w:val="18"/>
              </w:rPr>
              <w:t xml:space="preserve"> up to 7 </w:t>
            </w:r>
            <w:proofErr w:type="spellStart"/>
            <w:r>
              <w:rPr>
                <w:sz w:val="18"/>
                <w:szCs w:val="18"/>
              </w:rPr>
              <w:t>days</w:t>
            </w:r>
            <w:proofErr w:type="spellEnd"/>
          </w:p>
          <w:p w14:paraId="11C7848D" w14:textId="48586E9F" w:rsidR="00E02A40" w:rsidRDefault="00E02A40" w:rsidP="00E02A40">
            <w:pPr>
              <w:pStyle w:val="Default"/>
              <w:ind w:left="-109"/>
              <w:rPr>
                <w:sz w:val="18"/>
                <w:szCs w:val="18"/>
              </w:rPr>
            </w:pPr>
            <w:r>
              <w:rPr>
                <w:sz w:val="18"/>
                <w:szCs w:val="18"/>
              </w:rPr>
              <w:t xml:space="preserve">     </w:t>
            </w:r>
            <w:r>
              <w:rPr>
                <w:sz w:val="18"/>
                <w:szCs w:val="18"/>
              </w:rPr>
              <w:t xml:space="preserve"> </w:t>
            </w:r>
            <w:proofErr w:type="spellStart"/>
            <w:r>
              <w:rPr>
                <w:sz w:val="18"/>
                <w:szCs w:val="18"/>
              </w:rPr>
              <w:t>following</w:t>
            </w:r>
            <w:proofErr w:type="spellEnd"/>
            <w:r>
              <w:rPr>
                <w:sz w:val="18"/>
                <w:szCs w:val="18"/>
              </w:rPr>
              <w:t xml:space="preserve"> </w:t>
            </w:r>
            <w:proofErr w:type="spellStart"/>
            <w:r>
              <w:rPr>
                <w:sz w:val="18"/>
                <w:szCs w:val="18"/>
              </w:rPr>
              <w:t>each</w:t>
            </w:r>
            <w:proofErr w:type="spellEnd"/>
            <w:r>
              <w:rPr>
                <w:sz w:val="18"/>
                <w:szCs w:val="18"/>
              </w:rPr>
              <w:t xml:space="preserve"> dose </w:t>
            </w:r>
          </w:p>
          <w:p w14:paraId="6C936303" w14:textId="77777777" w:rsidR="00E02A40" w:rsidRDefault="00E02A40" w:rsidP="00E02A40">
            <w:pPr>
              <w:pStyle w:val="Default"/>
              <w:ind w:left="-109"/>
              <w:rPr>
                <w:sz w:val="18"/>
                <w:szCs w:val="18"/>
              </w:rPr>
            </w:pPr>
            <w:r>
              <w:rPr>
                <w:sz w:val="18"/>
                <w:szCs w:val="18"/>
              </w:rPr>
              <w:t xml:space="preserve">• </w:t>
            </w:r>
            <w:r>
              <w:rPr>
                <w:sz w:val="18"/>
                <w:szCs w:val="18"/>
              </w:rPr>
              <w:t xml:space="preserve">    </w:t>
            </w:r>
            <w:proofErr w:type="spellStart"/>
            <w:r>
              <w:rPr>
                <w:sz w:val="18"/>
                <w:szCs w:val="18"/>
              </w:rPr>
              <w:t>Systemic</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for</w:t>
            </w:r>
            <w:proofErr w:type="spellEnd"/>
            <w:r>
              <w:rPr>
                <w:sz w:val="18"/>
                <w:szCs w:val="18"/>
              </w:rPr>
              <w:t xml:space="preserve"> up to 7 </w:t>
            </w:r>
            <w:proofErr w:type="spellStart"/>
            <w:r>
              <w:rPr>
                <w:sz w:val="18"/>
                <w:szCs w:val="18"/>
              </w:rPr>
              <w:t>days</w:t>
            </w:r>
            <w:proofErr w:type="spellEnd"/>
          </w:p>
          <w:p w14:paraId="2E34CE78" w14:textId="1D279EE1" w:rsidR="00E02A40" w:rsidRDefault="00E02A40" w:rsidP="00E02A40">
            <w:pPr>
              <w:pStyle w:val="Default"/>
              <w:ind w:left="-109"/>
              <w:rPr>
                <w:sz w:val="18"/>
                <w:szCs w:val="18"/>
              </w:rPr>
            </w:pPr>
            <w:r>
              <w:rPr>
                <w:sz w:val="18"/>
                <w:szCs w:val="18"/>
              </w:rPr>
              <w:t xml:space="preserve">     </w:t>
            </w:r>
            <w:r>
              <w:rPr>
                <w:sz w:val="18"/>
                <w:szCs w:val="18"/>
              </w:rPr>
              <w:t xml:space="preserve"> </w:t>
            </w:r>
            <w:proofErr w:type="spellStart"/>
            <w:r>
              <w:rPr>
                <w:sz w:val="18"/>
                <w:szCs w:val="18"/>
              </w:rPr>
              <w:t>following</w:t>
            </w:r>
            <w:proofErr w:type="spellEnd"/>
            <w:r>
              <w:rPr>
                <w:sz w:val="18"/>
                <w:szCs w:val="18"/>
              </w:rPr>
              <w:t xml:space="preserve"> </w:t>
            </w:r>
            <w:proofErr w:type="spellStart"/>
            <w:r>
              <w:rPr>
                <w:sz w:val="18"/>
                <w:szCs w:val="18"/>
              </w:rPr>
              <w:t>each</w:t>
            </w:r>
            <w:proofErr w:type="spellEnd"/>
            <w:r>
              <w:rPr>
                <w:sz w:val="18"/>
                <w:szCs w:val="18"/>
              </w:rPr>
              <w:t xml:space="preserve"> dose </w:t>
            </w:r>
          </w:p>
          <w:p w14:paraId="7AB0D3A1" w14:textId="16BAA9A3" w:rsidR="00E02A40" w:rsidRDefault="00E02A40" w:rsidP="00E02A40">
            <w:pPr>
              <w:pStyle w:val="Default"/>
              <w:numPr>
                <w:ilvl w:val="0"/>
                <w:numId w:val="15"/>
              </w:numPr>
              <w:ind w:left="-109"/>
              <w:rPr>
                <w:sz w:val="18"/>
                <w:szCs w:val="18"/>
              </w:rPr>
            </w:pPr>
            <w:r>
              <w:rPr>
                <w:sz w:val="18"/>
                <w:szCs w:val="18"/>
              </w:rPr>
              <w:t xml:space="preserve">   </w:t>
            </w:r>
            <w:r>
              <w:rPr>
                <w:sz w:val="18"/>
                <w:szCs w:val="18"/>
              </w:rPr>
              <w:t xml:space="preserve"> </w:t>
            </w:r>
            <w:proofErr w:type="spellStart"/>
            <w:r>
              <w:rPr>
                <w:sz w:val="18"/>
                <w:szCs w:val="18"/>
              </w:rPr>
              <w:t>AEs</w:t>
            </w:r>
            <w:proofErr w:type="spellEnd"/>
            <w:r>
              <w:rPr>
                <w:sz w:val="18"/>
                <w:szCs w:val="18"/>
              </w:rPr>
              <w:t xml:space="preserve"> </w:t>
            </w:r>
            <w:proofErr w:type="spellStart"/>
            <w:r>
              <w:rPr>
                <w:sz w:val="18"/>
                <w:szCs w:val="18"/>
              </w:rPr>
              <w:t>from</w:t>
            </w:r>
            <w:proofErr w:type="spellEnd"/>
            <w:r>
              <w:rPr>
                <w:sz w:val="18"/>
                <w:szCs w:val="18"/>
              </w:rPr>
              <w:t xml:space="preserve"> Dose 1 to 7 </w:t>
            </w:r>
            <w:proofErr w:type="spellStart"/>
            <w:r>
              <w:rPr>
                <w:sz w:val="18"/>
                <w:szCs w:val="18"/>
              </w:rPr>
              <w:t>days</w:t>
            </w:r>
            <w:proofErr w:type="spellEnd"/>
            <w:r>
              <w:rPr>
                <w:sz w:val="18"/>
                <w:szCs w:val="18"/>
              </w:rPr>
              <w:t xml:space="preserve"> </w:t>
            </w:r>
            <w:proofErr w:type="spellStart"/>
            <w:r>
              <w:rPr>
                <w:sz w:val="18"/>
                <w:szCs w:val="18"/>
              </w:rPr>
              <w:t>after</w:t>
            </w:r>
            <w:proofErr w:type="spellEnd"/>
          </w:p>
          <w:p w14:paraId="3AE1A2BE" w14:textId="3051E4E8" w:rsidR="00E02A40" w:rsidRDefault="00B246FD" w:rsidP="00B246FD">
            <w:pPr>
              <w:pStyle w:val="Default"/>
              <w:rPr>
                <w:sz w:val="18"/>
                <w:szCs w:val="18"/>
              </w:rPr>
            </w:pPr>
            <w:r>
              <w:rPr>
                <w:sz w:val="18"/>
                <w:szCs w:val="18"/>
              </w:rPr>
              <w:t xml:space="preserve">   </w:t>
            </w:r>
            <w:r w:rsidR="00E02A40">
              <w:rPr>
                <w:sz w:val="18"/>
                <w:szCs w:val="18"/>
              </w:rPr>
              <w:t xml:space="preserve"> </w:t>
            </w:r>
            <w:proofErr w:type="spellStart"/>
            <w:r w:rsidR="00E02A40">
              <w:rPr>
                <w:sz w:val="18"/>
                <w:szCs w:val="18"/>
              </w:rPr>
              <w:t>the</w:t>
            </w:r>
            <w:proofErr w:type="spellEnd"/>
            <w:r w:rsidR="00E02A40">
              <w:rPr>
                <w:sz w:val="18"/>
                <w:szCs w:val="18"/>
              </w:rPr>
              <w:t xml:space="preserve"> second dose </w:t>
            </w:r>
          </w:p>
          <w:p w14:paraId="74C4C5F3" w14:textId="77777777" w:rsidR="00B246FD" w:rsidRDefault="00E02A40" w:rsidP="00B246FD">
            <w:pPr>
              <w:pStyle w:val="Default"/>
              <w:ind w:left="-109"/>
              <w:rPr>
                <w:sz w:val="18"/>
                <w:szCs w:val="18"/>
              </w:rPr>
            </w:pPr>
            <w:r>
              <w:rPr>
                <w:sz w:val="18"/>
                <w:szCs w:val="18"/>
              </w:rPr>
              <w:t xml:space="preserve">• </w:t>
            </w:r>
            <w:r w:rsidR="00B246FD">
              <w:rPr>
                <w:sz w:val="18"/>
                <w:szCs w:val="18"/>
              </w:rPr>
              <w:t xml:space="preserve">    </w:t>
            </w:r>
            <w:proofErr w:type="spellStart"/>
            <w:r>
              <w:rPr>
                <w:sz w:val="18"/>
                <w:szCs w:val="18"/>
              </w:rPr>
              <w:t>SAEs</w:t>
            </w:r>
            <w:proofErr w:type="spellEnd"/>
            <w:r>
              <w:rPr>
                <w:sz w:val="18"/>
                <w:szCs w:val="18"/>
              </w:rPr>
              <w:t xml:space="preserve"> </w:t>
            </w:r>
            <w:proofErr w:type="spellStart"/>
            <w:r>
              <w:rPr>
                <w:sz w:val="18"/>
                <w:szCs w:val="18"/>
              </w:rPr>
              <w:t>from</w:t>
            </w:r>
            <w:proofErr w:type="spellEnd"/>
            <w:r>
              <w:rPr>
                <w:sz w:val="18"/>
                <w:szCs w:val="18"/>
              </w:rPr>
              <w:t xml:space="preserve"> Dose 1 to 7 </w:t>
            </w:r>
            <w:proofErr w:type="spellStart"/>
            <w:r>
              <w:rPr>
                <w:sz w:val="18"/>
                <w:szCs w:val="18"/>
              </w:rPr>
              <w:t>days</w:t>
            </w:r>
            <w:proofErr w:type="spellEnd"/>
            <w:r>
              <w:rPr>
                <w:sz w:val="18"/>
                <w:szCs w:val="18"/>
              </w:rPr>
              <w:t xml:space="preserve"> </w:t>
            </w:r>
            <w:proofErr w:type="spellStart"/>
            <w:r>
              <w:rPr>
                <w:sz w:val="18"/>
                <w:szCs w:val="18"/>
              </w:rPr>
              <w:t>after</w:t>
            </w:r>
            <w:proofErr w:type="spellEnd"/>
          </w:p>
          <w:p w14:paraId="7D2D21FF" w14:textId="4C137B08" w:rsidR="00E02A40" w:rsidRDefault="00B246FD" w:rsidP="00B246FD">
            <w:pPr>
              <w:pStyle w:val="Default"/>
              <w:ind w:left="-109"/>
              <w:rPr>
                <w:sz w:val="18"/>
                <w:szCs w:val="18"/>
              </w:rPr>
            </w:pPr>
            <w:r>
              <w:rPr>
                <w:sz w:val="18"/>
                <w:szCs w:val="18"/>
              </w:rPr>
              <w:t xml:space="preserve">     </w:t>
            </w:r>
            <w:r w:rsidR="00E02A40">
              <w:rPr>
                <w:sz w:val="18"/>
                <w:szCs w:val="18"/>
              </w:rPr>
              <w:t xml:space="preserve"> </w:t>
            </w:r>
            <w:proofErr w:type="spellStart"/>
            <w:r w:rsidR="00E02A40">
              <w:rPr>
                <w:sz w:val="18"/>
                <w:szCs w:val="18"/>
              </w:rPr>
              <w:t>the</w:t>
            </w:r>
            <w:proofErr w:type="spellEnd"/>
            <w:r w:rsidR="00E02A40">
              <w:rPr>
                <w:sz w:val="18"/>
                <w:szCs w:val="18"/>
              </w:rPr>
              <w:t xml:space="preserve"> second dose </w:t>
            </w:r>
          </w:p>
          <w:p w14:paraId="477E1EB6" w14:textId="77777777" w:rsidR="00E02A40" w:rsidRDefault="00E02A40" w:rsidP="00E02A40">
            <w:pPr>
              <w:pStyle w:val="Default"/>
              <w:ind w:left="-109"/>
              <w:rPr>
                <w:sz w:val="18"/>
                <w:szCs w:val="18"/>
              </w:rPr>
            </w:pPr>
          </w:p>
        </w:tc>
        <w:tc>
          <w:tcPr>
            <w:tcW w:w="4558" w:type="dxa"/>
          </w:tcPr>
          <w:p w14:paraId="4C6CF552" w14:textId="77777777" w:rsidR="00E02A40" w:rsidRDefault="00E02A40">
            <w:pPr>
              <w:pStyle w:val="Default"/>
              <w:rPr>
                <w:color w:val="auto"/>
              </w:rPr>
            </w:pPr>
          </w:p>
          <w:p w14:paraId="0549E251" w14:textId="1FD2E0A6" w:rsidR="00B246FD" w:rsidRDefault="00E02A40" w:rsidP="00B246FD">
            <w:pPr>
              <w:pStyle w:val="Default"/>
              <w:ind w:left="558" w:right="-531"/>
              <w:rPr>
                <w:sz w:val="18"/>
                <w:szCs w:val="18"/>
              </w:rPr>
            </w:pPr>
            <w:r>
              <w:rPr>
                <w:sz w:val="18"/>
                <w:szCs w:val="18"/>
              </w:rPr>
              <w:t xml:space="preserve">• </w:t>
            </w:r>
            <w:r w:rsidR="00B246FD">
              <w:rPr>
                <w:sz w:val="18"/>
                <w:szCs w:val="18"/>
              </w:rPr>
              <w:t xml:space="preserve">      </w:t>
            </w:r>
            <w:proofErr w:type="spellStart"/>
            <w:r>
              <w:rPr>
                <w:sz w:val="18"/>
                <w:szCs w:val="18"/>
              </w:rPr>
              <w:t>Local</w:t>
            </w:r>
            <w:proofErr w:type="spellEnd"/>
            <w:r>
              <w:rPr>
                <w:sz w:val="18"/>
                <w:szCs w:val="18"/>
              </w:rPr>
              <w:t xml:space="preserve"> </w:t>
            </w:r>
            <w:proofErr w:type="spellStart"/>
            <w:r>
              <w:rPr>
                <w:sz w:val="18"/>
                <w:szCs w:val="18"/>
              </w:rPr>
              <w:t>reactions</w:t>
            </w:r>
            <w:proofErr w:type="spellEnd"/>
            <w:r>
              <w:rPr>
                <w:sz w:val="18"/>
                <w:szCs w:val="18"/>
              </w:rPr>
              <w:t xml:space="preserve"> (</w:t>
            </w:r>
            <w:proofErr w:type="spellStart"/>
            <w:r>
              <w:rPr>
                <w:sz w:val="18"/>
                <w:szCs w:val="18"/>
              </w:rPr>
              <w:t>pain</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the</w:t>
            </w:r>
            <w:proofErr w:type="spellEnd"/>
            <w:r>
              <w:rPr>
                <w:sz w:val="18"/>
                <w:szCs w:val="18"/>
              </w:rPr>
              <w:t xml:space="preserve"> </w:t>
            </w:r>
          </w:p>
          <w:p w14:paraId="0B0C3664" w14:textId="1016A63D" w:rsidR="00E02A40" w:rsidRDefault="00B246FD" w:rsidP="00B246FD">
            <w:pPr>
              <w:pStyle w:val="Default"/>
              <w:ind w:left="558" w:right="-531"/>
              <w:rPr>
                <w:sz w:val="18"/>
                <w:szCs w:val="18"/>
              </w:rPr>
            </w:pPr>
            <w:r>
              <w:rPr>
                <w:sz w:val="18"/>
                <w:szCs w:val="18"/>
              </w:rPr>
              <w:t xml:space="preserve">         </w:t>
            </w:r>
            <w:proofErr w:type="spellStart"/>
            <w:r w:rsidR="00E02A40">
              <w:rPr>
                <w:sz w:val="18"/>
                <w:szCs w:val="18"/>
              </w:rPr>
              <w:t>injection</w:t>
            </w:r>
            <w:proofErr w:type="spellEnd"/>
            <w:r w:rsidR="00E02A40">
              <w:rPr>
                <w:sz w:val="18"/>
                <w:szCs w:val="18"/>
              </w:rPr>
              <w:t xml:space="preserve"> </w:t>
            </w:r>
            <w:proofErr w:type="spellStart"/>
            <w:r w:rsidR="00E02A40">
              <w:rPr>
                <w:sz w:val="18"/>
                <w:szCs w:val="18"/>
              </w:rPr>
              <w:t>site</w:t>
            </w:r>
            <w:proofErr w:type="spellEnd"/>
            <w:r w:rsidR="00E02A40">
              <w:rPr>
                <w:sz w:val="18"/>
                <w:szCs w:val="18"/>
              </w:rPr>
              <w:t xml:space="preserve">, </w:t>
            </w:r>
            <w:proofErr w:type="spellStart"/>
            <w:r w:rsidR="00E02A40">
              <w:rPr>
                <w:sz w:val="18"/>
                <w:szCs w:val="18"/>
              </w:rPr>
              <w:t>redness</w:t>
            </w:r>
            <w:proofErr w:type="spellEnd"/>
            <w:r w:rsidR="00E02A40">
              <w:rPr>
                <w:sz w:val="18"/>
                <w:szCs w:val="18"/>
              </w:rPr>
              <w:t xml:space="preserve">, and </w:t>
            </w:r>
            <w:proofErr w:type="spellStart"/>
            <w:r w:rsidR="00E02A40">
              <w:rPr>
                <w:sz w:val="18"/>
                <w:szCs w:val="18"/>
              </w:rPr>
              <w:t>swelling</w:t>
            </w:r>
            <w:proofErr w:type="spellEnd"/>
            <w:r w:rsidR="00E02A40">
              <w:rPr>
                <w:sz w:val="18"/>
                <w:szCs w:val="18"/>
              </w:rPr>
              <w:t xml:space="preserve">) </w:t>
            </w:r>
          </w:p>
          <w:p w14:paraId="361115B5" w14:textId="77777777" w:rsidR="00B246FD" w:rsidRDefault="00E02A40" w:rsidP="00B246FD">
            <w:pPr>
              <w:pStyle w:val="Default"/>
              <w:ind w:left="558" w:right="-531"/>
              <w:rPr>
                <w:sz w:val="18"/>
                <w:szCs w:val="18"/>
              </w:rPr>
            </w:pPr>
            <w:r>
              <w:rPr>
                <w:sz w:val="18"/>
                <w:szCs w:val="18"/>
              </w:rPr>
              <w:t xml:space="preserve">• </w:t>
            </w:r>
            <w:r w:rsidR="00B246FD">
              <w:rPr>
                <w:sz w:val="18"/>
                <w:szCs w:val="18"/>
              </w:rPr>
              <w:t xml:space="preserve">       </w:t>
            </w:r>
            <w:proofErr w:type="spellStart"/>
            <w:r>
              <w:rPr>
                <w:sz w:val="18"/>
                <w:szCs w:val="18"/>
              </w:rPr>
              <w:t>Systemic</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fever</w:t>
            </w:r>
            <w:proofErr w:type="spellEnd"/>
            <w:r>
              <w:rPr>
                <w:sz w:val="18"/>
                <w:szCs w:val="18"/>
              </w:rPr>
              <w:t xml:space="preserve">, </w:t>
            </w:r>
            <w:proofErr w:type="spellStart"/>
            <w:r>
              <w:rPr>
                <w:sz w:val="18"/>
                <w:szCs w:val="18"/>
              </w:rPr>
              <w:t>fatigue</w:t>
            </w:r>
            <w:proofErr w:type="spellEnd"/>
            <w:r>
              <w:rPr>
                <w:sz w:val="18"/>
                <w:szCs w:val="18"/>
              </w:rPr>
              <w:t xml:space="preserve">, </w:t>
            </w:r>
          </w:p>
          <w:p w14:paraId="6B8F38C7" w14:textId="77777777" w:rsidR="00B246FD" w:rsidRDefault="00B246FD" w:rsidP="00B246FD">
            <w:pPr>
              <w:pStyle w:val="Default"/>
              <w:ind w:left="558" w:right="-531"/>
              <w:rPr>
                <w:sz w:val="18"/>
                <w:szCs w:val="18"/>
              </w:rPr>
            </w:pPr>
            <w:r>
              <w:rPr>
                <w:sz w:val="18"/>
                <w:szCs w:val="18"/>
              </w:rPr>
              <w:t xml:space="preserve">         </w:t>
            </w:r>
            <w:proofErr w:type="spellStart"/>
            <w:r w:rsidR="00E02A40">
              <w:rPr>
                <w:sz w:val="18"/>
                <w:szCs w:val="18"/>
              </w:rPr>
              <w:t>headache</w:t>
            </w:r>
            <w:proofErr w:type="spellEnd"/>
            <w:r w:rsidR="00E02A40">
              <w:rPr>
                <w:sz w:val="18"/>
                <w:szCs w:val="18"/>
              </w:rPr>
              <w:t xml:space="preserve">, </w:t>
            </w:r>
            <w:proofErr w:type="spellStart"/>
            <w:r w:rsidR="00E02A40">
              <w:rPr>
                <w:sz w:val="18"/>
                <w:szCs w:val="18"/>
              </w:rPr>
              <w:t>chills</w:t>
            </w:r>
            <w:proofErr w:type="spellEnd"/>
            <w:r w:rsidR="00E02A40">
              <w:rPr>
                <w:sz w:val="18"/>
                <w:szCs w:val="18"/>
              </w:rPr>
              <w:t xml:space="preserve">, </w:t>
            </w:r>
            <w:proofErr w:type="spellStart"/>
            <w:r w:rsidR="00E02A40">
              <w:rPr>
                <w:sz w:val="18"/>
                <w:szCs w:val="18"/>
              </w:rPr>
              <w:t>vomiting</w:t>
            </w:r>
            <w:proofErr w:type="spellEnd"/>
            <w:r w:rsidR="00E02A40">
              <w:rPr>
                <w:sz w:val="18"/>
                <w:szCs w:val="18"/>
              </w:rPr>
              <w:t xml:space="preserve">, </w:t>
            </w:r>
          </w:p>
          <w:p w14:paraId="1A107C14" w14:textId="77777777" w:rsidR="00B246FD" w:rsidRDefault="00B246FD" w:rsidP="00B246FD">
            <w:pPr>
              <w:pStyle w:val="Default"/>
              <w:ind w:left="558" w:right="-531"/>
              <w:rPr>
                <w:sz w:val="18"/>
                <w:szCs w:val="18"/>
              </w:rPr>
            </w:pPr>
            <w:r>
              <w:rPr>
                <w:sz w:val="18"/>
                <w:szCs w:val="18"/>
              </w:rPr>
              <w:t xml:space="preserve">         </w:t>
            </w:r>
            <w:proofErr w:type="spellStart"/>
            <w:r w:rsidR="00E02A40">
              <w:rPr>
                <w:sz w:val="18"/>
                <w:szCs w:val="18"/>
              </w:rPr>
              <w:t>diarrhea</w:t>
            </w:r>
            <w:proofErr w:type="spellEnd"/>
            <w:r w:rsidR="00E02A40">
              <w:rPr>
                <w:sz w:val="18"/>
                <w:szCs w:val="18"/>
              </w:rPr>
              <w:t xml:space="preserve">, </w:t>
            </w:r>
            <w:proofErr w:type="spellStart"/>
            <w:r w:rsidR="00E02A40">
              <w:rPr>
                <w:sz w:val="18"/>
                <w:szCs w:val="18"/>
              </w:rPr>
              <w:t>new</w:t>
            </w:r>
            <w:proofErr w:type="spellEnd"/>
            <w:r w:rsidR="00E02A40">
              <w:rPr>
                <w:sz w:val="18"/>
                <w:szCs w:val="18"/>
              </w:rPr>
              <w:t xml:space="preserve"> </w:t>
            </w:r>
            <w:proofErr w:type="spellStart"/>
            <w:r w:rsidR="00E02A40">
              <w:rPr>
                <w:sz w:val="18"/>
                <w:szCs w:val="18"/>
              </w:rPr>
              <w:t>or</w:t>
            </w:r>
            <w:proofErr w:type="spellEnd"/>
            <w:r w:rsidR="00E02A40">
              <w:rPr>
                <w:sz w:val="18"/>
                <w:szCs w:val="18"/>
              </w:rPr>
              <w:t xml:space="preserve"> </w:t>
            </w:r>
            <w:proofErr w:type="spellStart"/>
            <w:r w:rsidR="00E02A40">
              <w:rPr>
                <w:sz w:val="18"/>
                <w:szCs w:val="18"/>
              </w:rPr>
              <w:t>worsened</w:t>
            </w:r>
            <w:proofErr w:type="spellEnd"/>
            <w:r w:rsidR="00E02A40">
              <w:rPr>
                <w:sz w:val="18"/>
                <w:szCs w:val="18"/>
              </w:rPr>
              <w:t xml:space="preserve"> </w:t>
            </w:r>
          </w:p>
          <w:p w14:paraId="0668A619" w14:textId="77777777" w:rsidR="00B246FD" w:rsidRDefault="00B246FD" w:rsidP="00B246FD">
            <w:pPr>
              <w:pStyle w:val="Default"/>
              <w:ind w:left="558" w:right="-531"/>
              <w:rPr>
                <w:sz w:val="18"/>
                <w:szCs w:val="18"/>
              </w:rPr>
            </w:pPr>
            <w:r>
              <w:rPr>
                <w:sz w:val="18"/>
                <w:szCs w:val="18"/>
              </w:rPr>
              <w:t xml:space="preserve">         </w:t>
            </w:r>
            <w:proofErr w:type="spellStart"/>
            <w:r w:rsidR="00E02A40">
              <w:rPr>
                <w:sz w:val="18"/>
                <w:szCs w:val="18"/>
              </w:rPr>
              <w:t>muscle</w:t>
            </w:r>
            <w:proofErr w:type="spellEnd"/>
            <w:r w:rsidR="00E02A40">
              <w:rPr>
                <w:sz w:val="18"/>
                <w:szCs w:val="18"/>
              </w:rPr>
              <w:t xml:space="preserve"> </w:t>
            </w:r>
            <w:proofErr w:type="spellStart"/>
            <w:r w:rsidR="00E02A40">
              <w:rPr>
                <w:sz w:val="18"/>
                <w:szCs w:val="18"/>
              </w:rPr>
              <w:t>pain</w:t>
            </w:r>
            <w:proofErr w:type="spellEnd"/>
            <w:r w:rsidR="00E02A40">
              <w:rPr>
                <w:sz w:val="18"/>
                <w:szCs w:val="18"/>
              </w:rPr>
              <w:t xml:space="preserve">, and </w:t>
            </w:r>
            <w:proofErr w:type="spellStart"/>
            <w:r w:rsidR="00E02A40">
              <w:rPr>
                <w:sz w:val="18"/>
                <w:szCs w:val="18"/>
              </w:rPr>
              <w:t>new</w:t>
            </w:r>
            <w:proofErr w:type="spellEnd"/>
            <w:r w:rsidR="00E02A40">
              <w:rPr>
                <w:sz w:val="18"/>
                <w:szCs w:val="18"/>
              </w:rPr>
              <w:t xml:space="preserve"> </w:t>
            </w:r>
            <w:proofErr w:type="spellStart"/>
            <w:r w:rsidR="00E02A40">
              <w:rPr>
                <w:sz w:val="18"/>
                <w:szCs w:val="18"/>
              </w:rPr>
              <w:t>or</w:t>
            </w:r>
            <w:proofErr w:type="spellEnd"/>
            <w:r w:rsidR="00E02A40">
              <w:rPr>
                <w:sz w:val="18"/>
                <w:szCs w:val="18"/>
              </w:rPr>
              <w:t xml:space="preserve"> </w:t>
            </w:r>
          </w:p>
          <w:p w14:paraId="6E8F4782" w14:textId="3BD6FAA0" w:rsidR="00E02A40" w:rsidRDefault="00B246FD" w:rsidP="00B246FD">
            <w:pPr>
              <w:pStyle w:val="Default"/>
              <w:ind w:left="558" w:right="-531"/>
              <w:rPr>
                <w:sz w:val="18"/>
                <w:szCs w:val="18"/>
              </w:rPr>
            </w:pPr>
            <w:r>
              <w:rPr>
                <w:sz w:val="18"/>
                <w:szCs w:val="18"/>
              </w:rPr>
              <w:t xml:space="preserve">         </w:t>
            </w:r>
            <w:proofErr w:type="spellStart"/>
            <w:r w:rsidR="00E02A40">
              <w:rPr>
                <w:sz w:val="18"/>
                <w:szCs w:val="18"/>
              </w:rPr>
              <w:t>worsened</w:t>
            </w:r>
            <w:proofErr w:type="spellEnd"/>
            <w:r w:rsidR="00E02A40">
              <w:rPr>
                <w:sz w:val="18"/>
                <w:szCs w:val="18"/>
              </w:rPr>
              <w:t xml:space="preserve"> joint </w:t>
            </w:r>
            <w:proofErr w:type="spellStart"/>
            <w:r w:rsidR="00E02A40">
              <w:rPr>
                <w:sz w:val="18"/>
                <w:szCs w:val="18"/>
              </w:rPr>
              <w:t>pain</w:t>
            </w:r>
            <w:proofErr w:type="spellEnd"/>
            <w:r w:rsidR="00E02A40">
              <w:rPr>
                <w:sz w:val="18"/>
                <w:szCs w:val="18"/>
              </w:rPr>
              <w:t xml:space="preserve">) </w:t>
            </w:r>
          </w:p>
          <w:p w14:paraId="09B73460" w14:textId="20CFE0A4" w:rsidR="00E02A40" w:rsidRDefault="00E02A40" w:rsidP="00B246FD">
            <w:pPr>
              <w:pStyle w:val="Default"/>
              <w:ind w:left="558" w:right="-531"/>
              <w:rPr>
                <w:sz w:val="18"/>
                <w:szCs w:val="18"/>
              </w:rPr>
            </w:pPr>
            <w:r>
              <w:rPr>
                <w:sz w:val="18"/>
                <w:szCs w:val="18"/>
              </w:rPr>
              <w:t xml:space="preserve">• </w:t>
            </w:r>
            <w:r w:rsidR="00B246FD">
              <w:rPr>
                <w:sz w:val="18"/>
                <w:szCs w:val="18"/>
              </w:rPr>
              <w:t xml:space="preserve">       </w:t>
            </w:r>
            <w:proofErr w:type="spellStart"/>
            <w:r>
              <w:rPr>
                <w:sz w:val="18"/>
                <w:szCs w:val="18"/>
              </w:rPr>
              <w:t>AEs</w:t>
            </w:r>
            <w:proofErr w:type="spellEnd"/>
            <w:r>
              <w:rPr>
                <w:sz w:val="18"/>
                <w:szCs w:val="18"/>
              </w:rPr>
              <w:t xml:space="preserve"> </w:t>
            </w:r>
          </w:p>
          <w:p w14:paraId="5460FAF3" w14:textId="0B240EFC" w:rsidR="00E02A40" w:rsidRDefault="00E02A40" w:rsidP="00B246FD">
            <w:pPr>
              <w:pStyle w:val="Default"/>
              <w:ind w:left="558" w:right="-531"/>
              <w:rPr>
                <w:sz w:val="18"/>
                <w:szCs w:val="18"/>
              </w:rPr>
            </w:pPr>
            <w:r>
              <w:rPr>
                <w:sz w:val="18"/>
                <w:szCs w:val="18"/>
              </w:rPr>
              <w:t xml:space="preserve">• </w:t>
            </w:r>
            <w:r w:rsidR="00B246FD">
              <w:rPr>
                <w:sz w:val="18"/>
                <w:szCs w:val="18"/>
              </w:rPr>
              <w:t xml:space="preserve">       </w:t>
            </w:r>
            <w:proofErr w:type="spellStart"/>
            <w:r>
              <w:rPr>
                <w:sz w:val="18"/>
                <w:szCs w:val="18"/>
              </w:rPr>
              <w:t>SAEs</w:t>
            </w:r>
            <w:proofErr w:type="spellEnd"/>
            <w:r>
              <w:rPr>
                <w:sz w:val="18"/>
                <w:szCs w:val="18"/>
              </w:rPr>
              <w:t xml:space="preserve"> </w:t>
            </w:r>
          </w:p>
          <w:p w14:paraId="27881F56" w14:textId="77777777" w:rsidR="00E02A40" w:rsidRDefault="00E02A40">
            <w:pPr>
              <w:pStyle w:val="Default"/>
              <w:rPr>
                <w:sz w:val="18"/>
                <w:szCs w:val="18"/>
              </w:rPr>
            </w:pPr>
          </w:p>
        </w:tc>
      </w:tr>
    </w:tbl>
    <w:p w14:paraId="12D0A3F9" w14:textId="20DBF3EA"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p w14:paraId="56F431F7" w14:textId="51A0EDF1"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p w14:paraId="01B8C069" w14:textId="17761893"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p w14:paraId="2D79B029" w14:textId="167BA375"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p w14:paraId="1C97E6FB" w14:textId="06F38430" w:rsidR="00825D7C" w:rsidRPr="008A7F30" w:rsidRDefault="00825D7C" w:rsidP="008A7F30">
      <w:pPr>
        <w:autoSpaceDE w:val="0"/>
        <w:autoSpaceDN w:val="0"/>
        <w:adjustRightInd w:val="0"/>
        <w:spacing w:after="0" w:line="240" w:lineRule="auto"/>
        <w:jc w:val="both"/>
        <w:rPr>
          <w:rFonts w:ascii="Times New Roman" w:hAnsi="Times New Roman" w:cs="Times New Roman"/>
          <w:color w:val="000000"/>
          <w:sz w:val="18"/>
          <w:szCs w:val="18"/>
        </w:rPr>
      </w:pPr>
    </w:p>
    <w:p w14:paraId="74A295B3" w14:textId="1C55F1D6" w:rsidR="00A7600F" w:rsidRPr="008A7F30" w:rsidRDefault="00A7600F" w:rsidP="008A7F30">
      <w:pPr>
        <w:jc w:val="both"/>
        <w:rPr>
          <w:rFonts w:ascii="Times New Roman" w:hAnsi="Times New Roman" w:cs="Times New Roman"/>
        </w:rPr>
      </w:pPr>
    </w:p>
    <w:p w14:paraId="70E914FD"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A7600F">
        <w:rPr>
          <w:rFonts w:ascii="Times New Roman" w:eastAsia="Times New Roman" w:hAnsi="Times New Roman" w:cs="Times New Roman"/>
          <w:b/>
          <w:bCs/>
          <w:sz w:val="20"/>
          <w:szCs w:val="20"/>
          <w:lang w:eastAsia="cs-CZ"/>
        </w:rPr>
        <w:t>Celkový design</w:t>
      </w:r>
    </w:p>
    <w:p w14:paraId="38D7336F"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Toto je multicentrická, mnohonárodnostní, randomizovaná, placebem kontrolovaná, slepě pozorovatelská studie zaměřená na výběr dávky a očkovací látku a účinnost u zdravých jedinců.</w:t>
      </w:r>
    </w:p>
    <w:p w14:paraId="32DCF72D"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Studie se skládá ze 2 částí: Fáze 1: identifikace preferovaných kandidátů na vakcíny a úrovně dávky; Fáze 2/3: rozšířená kohorta a část týkající se účinnosti. Tyto části a postup mezi nimi jsou podrobně popsány ve schématu (část 1.2).</w:t>
      </w:r>
    </w:p>
    <w:p w14:paraId="6203489F"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xml:space="preserve">Studie vyhodnotí bezpečnost, snášenlivost a </w:t>
      </w:r>
      <w:proofErr w:type="spellStart"/>
      <w:r w:rsidRPr="00A7600F">
        <w:rPr>
          <w:rFonts w:ascii="Times New Roman" w:eastAsia="Times New Roman" w:hAnsi="Times New Roman" w:cs="Times New Roman"/>
          <w:sz w:val="20"/>
          <w:szCs w:val="20"/>
          <w:lang w:eastAsia="cs-CZ"/>
        </w:rPr>
        <w:t>imunogenicitu</w:t>
      </w:r>
      <w:proofErr w:type="spellEnd"/>
      <w:r w:rsidRPr="00A7600F">
        <w:rPr>
          <w:rFonts w:ascii="Times New Roman" w:eastAsia="Times New Roman" w:hAnsi="Times New Roman" w:cs="Times New Roman"/>
          <w:sz w:val="20"/>
          <w:szCs w:val="20"/>
          <w:lang w:eastAsia="cs-CZ"/>
        </w:rPr>
        <w:t xml:space="preserve"> 2 různých kandidátů na vakcíny proti SARS-CoV-2 RNA proti COVID-19 a účinnost 1 kandidáta:</w:t>
      </w:r>
    </w:p>
    <w:p w14:paraId="3305DC58"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xml:space="preserve">• Jako </w:t>
      </w:r>
      <w:proofErr w:type="gramStart"/>
      <w:r w:rsidRPr="00A7600F">
        <w:rPr>
          <w:rFonts w:ascii="Times New Roman" w:eastAsia="Times New Roman" w:hAnsi="Times New Roman" w:cs="Times New Roman"/>
          <w:sz w:val="20"/>
          <w:szCs w:val="20"/>
          <w:lang w:eastAsia="cs-CZ"/>
        </w:rPr>
        <w:t>2-dávkový</w:t>
      </w:r>
      <w:proofErr w:type="gramEnd"/>
      <w:r w:rsidRPr="00A7600F">
        <w:rPr>
          <w:rFonts w:ascii="Times New Roman" w:eastAsia="Times New Roman" w:hAnsi="Times New Roman" w:cs="Times New Roman"/>
          <w:sz w:val="20"/>
          <w:szCs w:val="20"/>
          <w:lang w:eastAsia="cs-CZ"/>
        </w:rPr>
        <w:t xml:space="preserve"> (oddělený 21 dny) plán;</w:t>
      </w:r>
    </w:p>
    <w:p w14:paraId="02E2FAFB"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Při různých úrovních dávky ve fázi 1;</w:t>
      </w:r>
    </w:p>
    <w:p w14:paraId="58C32EF2" w14:textId="5CE7776D"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Ve 3 věkových skupinách (Fáze 1: 18 až 55 let, 65 až 85 let; Fáze 2/3: ≥ 12 let [stratifikováno jako 12-15, 16-55 nebo&gt; 55 let]).</w:t>
      </w:r>
    </w:p>
    <w:p w14:paraId="52ECE9DC"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xml:space="preserve">V závislosti na údajích o bezpečnosti a / nebo </w:t>
      </w:r>
      <w:proofErr w:type="spellStart"/>
      <w:r w:rsidRPr="00A7600F">
        <w:rPr>
          <w:rFonts w:ascii="Times New Roman" w:eastAsia="Times New Roman" w:hAnsi="Times New Roman" w:cs="Times New Roman"/>
          <w:sz w:val="20"/>
          <w:szCs w:val="20"/>
          <w:lang w:eastAsia="cs-CZ"/>
        </w:rPr>
        <w:t>imunogenicitě</w:t>
      </w:r>
      <w:proofErr w:type="spellEnd"/>
      <w:r w:rsidRPr="00A7600F">
        <w:rPr>
          <w:rFonts w:ascii="Times New Roman" w:eastAsia="Times New Roman" w:hAnsi="Times New Roman" w:cs="Times New Roman"/>
          <w:sz w:val="20"/>
          <w:szCs w:val="20"/>
          <w:lang w:eastAsia="cs-CZ"/>
        </w:rPr>
        <w:t xml:space="preserve"> získaných v průběhu této studie nebo studie </w:t>
      </w:r>
      <w:proofErr w:type="spellStart"/>
      <w:r w:rsidRPr="00A7600F">
        <w:rPr>
          <w:rFonts w:ascii="Times New Roman" w:eastAsia="Times New Roman" w:hAnsi="Times New Roman" w:cs="Times New Roman"/>
          <w:sz w:val="20"/>
          <w:szCs w:val="20"/>
          <w:lang w:eastAsia="cs-CZ"/>
        </w:rPr>
        <w:t>BioNTech</w:t>
      </w:r>
      <w:proofErr w:type="spellEnd"/>
      <w:r w:rsidRPr="00A7600F">
        <w:rPr>
          <w:rFonts w:ascii="Times New Roman" w:eastAsia="Times New Roman" w:hAnsi="Times New Roman" w:cs="Times New Roman"/>
          <w:sz w:val="20"/>
          <w:szCs w:val="20"/>
          <w:lang w:eastAsia="cs-CZ"/>
        </w:rPr>
        <w:t xml:space="preserve"> provedené v Německu (BNT162-01) je možné, že skupiny ve fázi 1 mohou být zahájeny s další nejvyšší dávkou, skupiny nemusí být zahájeny, skupiny mohou být ukončeny dříve a / nebo mohou být přidány skupiny s úrovněmi dávek pod nejnižší uvedenou dávkou nebo mezi nejnižšími a nejvyššími uvedenými dávkami.</w:t>
      </w:r>
    </w:p>
    <w:p w14:paraId="65D475A3"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xml:space="preserve">Kandidátem na vakcínu vybraným pro hodnocení fáze 2/3 je BNT162b2 v dávce 30 </w:t>
      </w:r>
      <w:proofErr w:type="spellStart"/>
      <w:r w:rsidRPr="00A7600F">
        <w:rPr>
          <w:rFonts w:ascii="Times New Roman" w:eastAsia="Times New Roman" w:hAnsi="Times New Roman" w:cs="Times New Roman"/>
          <w:sz w:val="20"/>
          <w:szCs w:val="20"/>
          <w:lang w:eastAsia="cs-CZ"/>
        </w:rPr>
        <w:t>μg</w:t>
      </w:r>
      <w:proofErr w:type="spellEnd"/>
      <w:r w:rsidRPr="00A7600F">
        <w:rPr>
          <w:rFonts w:ascii="Times New Roman" w:eastAsia="Times New Roman" w:hAnsi="Times New Roman" w:cs="Times New Roman"/>
          <w:sz w:val="20"/>
          <w:szCs w:val="20"/>
          <w:lang w:eastAsia="cs-CZ"/>
        </w:rPr>
        <w:t>.</w:t>
      </w:r>
    </w:p>
    <w:p w14:paraId="5D051A5C" w14:textId="27D12FF0" w:rsidR="00A7600F" w:rsidRPr="008A7F30" w:rsidRDefault="00A7600F" w:rsidP="008A7F30">
      <w:pPr>
        <w:jc w:val="both"/>
        <w:rPr>
          <w:rFonts w:ascii="Times New Roman" w:hAnsi="Times New Roman" w:cs="Times New Roman"/>
        </w:rPr>
      </w:pPr>
    </w:p>
    <w:p w14:paraId="52A6C3FB"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A7600F">
        <w:rPr>
          <w:rFonts w:ascii="Times New Roman" w:eastAsia="Times New Roman" w:hAnsi="Times New Roman" w:cs="Times New Roman"/>
          <w:b/>
          <w:bCs/>
          <w:sz w:val="20"/>
          <w:szCs w:val="20"/>
          <w:lang w:eastAsia="cs-CZ"/>
        </w:rPr>
        <w:t>Počet zúčastněných</w:t>
      </w:r>
    </w:p>
    <w:p w14:paraId="62B95B35"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Každá skupina ve Fázi 1 bude zahrnovat 15 účastníků (12 dostávající aktivní vakcínu a 3 dostávající placebo). V této fázi bude studováno 13 skupin, což odpovídá celkem 195 účastníkům.</w:t>
      </w:r>
    </w:p>
    <w:p w14:paraId="7BECF716" w14:textId="77777777" w:rsidR="00A7600F" w:rsidRPr="00A7600F" w:rsidRDefault="00A7600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A7600F">
        <w:rPr>
          <w:rFonts w:ascii="Times New Roman" w:eastAsia="Times New Roman" w:hAnsi="Times New Roman" w:cs="Times New Roman"/>
          <w:sz w:val="20"/>
          <w:szCs w:val="20"/>
          <w:lang w:eastAsia="cs-CZ"/>
        </w:rPr>
        <w:t xml:space="preserve">Kandidát na vakcínu vybraný pro fázi 2/3, BNT162b2 v dávce 30 </w:t>
      </w:r>
      <w:proofErr w:type="spellStart"/>
      <w:r w:rsidRPr="00A7600F">
        <w:rPr>
          <w:rFonts w:ascii="Times New Roman" w:eastAsia="Times New Roman" w:hAnsi="Times New Roman" w:cs="Times New Roman"/>
          <w:sz w:val="20"/>
          <w:szCs w:val="20"/>
          <w:lang w:eastAsia="cs-CZ"/>
        </w:rPr>
        <w:t>μg</w:t>
      </w:r>
      <w:proofErr w:type="spellEnd"/>
      <w:r w:rsidRPr="00A7600F">
        <w:rPr>
          <w:rFonts w:ascii="Times New Roman" w:eastAsia="Times New Roman" w:hAnsi="Times New Roman" w:cs="Times New Roman"/>
          <w:sz w:val="20"/>
          <w:szCs w:val="20"/>
          <w:lang w:eastAsia="cs-CZ"/>
        </w:rPr>
        <w:t xml:space="preserve">, bude zahrnovat 21 999 příjemců vakcíny. 12–15letá vrstva bude zahrnovat až přibližně 2 000 účastníků (1 000 příjemců vakcín) zapsaných na vybraných vyšetřovacích místech. Předpokládá se, že minimálně </w:t>
      </w:r>
      <w:proofErr w:type="gramStart"/>
      <w:r w:rsidRPr="00A7600F">
        <w:rPr>
          <w:rFonts w:ascii="Times New Roman" w:eastAsia="Times New Roman" w:hAnsi="Times New Roman" w:cs="Times New Roman"/>
          <w:sz w:val="20"/>
          <w:szCs w:val="20"/>
          <w:lang w:eastAsia="cs-CZ"/>
        </w:rPr>
        <w:t>40%</w:t>
      </w:r>
      <w:proofErr w:type="gramEnd"/>
      <w:r w:rsidRPr="00A7600F">
        <w:rPr>
          <w:rFonts w:ascii="Times New Roman" w:eastAsia="Times New Roman" w:hAnsi="Times New Roman" w:cs="Times New Roman"/>
          <w:sz w:val="20"/>
          <w:szCs w:val="20"/>
          <w:lang w:eastAsia="cs-CZ"/>
        </w:rPr>
        <w:t xml:space="preserve"> účastníků bude ve vrstvě&gt; 55 let. Stejný počet účastníků obdrží placebo, tj. Randomizované v poměru 1: 1.</w:t>
      </w:r>
    </w:p>
    <w:p w14:paraId="1F28CEF9" w14:textId="4CD00A57" w:rsidR="00A7600F" w:rsidRPr="008A7F30" w:rsidRDefault="00A7600F" w:rsidP="008A7F30">
      <w:pPr>
        <w:jc w:val="both"/>
        <w:rPr>
          <w:rFonts w:ascii="Times New Roman" w:hAnsi="Times New Roman" w:cs="Times New Roman"/>
        </w:rPr>
      </w:pPr>
    </w:p>
    <w:p w14:paraId="1F8E00BB"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Intervenční skupiny a doba trvání</w:t>
      </w:r>
    </w:p>
    <w:p w14:paraId="25BEB73D"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Studie vyhodnotí </w:t>
      </w:r>
      <w:proofErr w:type="gramStart"/>
      <w:r w:rsidRPr="009811CA">
        <w:rPr>
          <w:rFonts w:ascii="Times New Roman" w:eastAsia="Times New Roman" w:hAnsi="Times New Roman" w:cs="Times New Roman"/>
          <w:sz w:val="20"/>
          <w:szCs w:val="20"/>
          <w:lang w:eastAsia="cs-CZ"/>
        </w:rPr>
        <w:t>2-dávkový</w:t>
      </w:r>
      <w:proofErr w:type="gramEnd"/>
      <w:r w:rsidRPr="009811CA">
        <w:rPr>
          <w:rFonts w:ascii="Times New Roman" w:eastAsia="Times New Roman" w:hAnsi="Times New Roman" w:cs="Times New Roman"/>
          <w:sz w:val="20"/>
          <w:szCs w:val="20"/>
          <w:lang w:eastAsia="cs-CZ"/>
        </w:rPr>
        <w:t xml:space="preserve"> (oddělený 21 dny) rozvrh různých </w:t>
      </w:r>
      <w:proofErr w:type="spellStart"/>
      <w:r w:rsidRPr="009811CA">
        <w:rPr>
          <w:rFonts w:ascii="Times New Roman" w:eastAsia="Times New Roman" w:hAnsi="Times New Roman" w:cs="Times New Roman"/>
          <w:sz w:val="20"/>
          <w:szCs w:val="20"/>
          <w:lang w:eastAsia="cs-CZ"/>
        </w:rPr>
        <w:t>různých</w:t>
      </w:r>
      <w:proofErr w:type="spellEnd"/>
      <w:r w:rsidRPr="009811CA">
        <w:rPr>
          <w:rFonts w:ascii="Times New Roman" w:eastAsia="Times New Roman" w:hAnsi="Times New Roman" w:cs="Times New Roman"/>
          <w:sz w:val="20"/>
          <w:szCs w:val="20"/>
          <w:lang w:eastAsia="cs-CZ"/>
        </w:rPr>
        <w:t xml:space="preserve"> dávkových úrovní 2 zkoumaných kandidátů na RNA vakcínu pro aktivní imunizaci proti COVID-19 ve 3 věkových skupinách (Fáze 1: 18 až 55 let, 65 až 85 let; Fáze 2/3: ≥12 let [stratifikováno jako 12-15, 16-55 nebo&gt; 55 let]]:</w:t>
      </w:r>
    </w:p>
    <w:p w14:paraId="20886692"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 BNT162b1 (vakcína BNT162 RNA-LNP využívající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a kódující RBD): 10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20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30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100 </w:t>
      </w:r>
      <w:proofErr w:type="spellStart"/>
      <w:r w:rsidRPr="009811CA">
        <w:rPr>
          <w:rFonts w:ascii="Times New Roman" w:eastAsia="Times New Roman" w:hAnsi="Times New Roman" w:cs="Times New Roman"/>
          <w:sz w:val="20"/>
          <w:szCs w:val="20"/>
          <w:lang w:eastAsia="cs-CZ"/>
        </w:rPr>
        <w:t>μg</w:t>
      </w:r>
      <w:proofErr w:type="spellEnd"/>
    </w:p>
    <w:p w14:paraId="2BD3A67D"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 BNT162b2 (vakcína BNT162 RNA-LNP využívající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a kódující P2 S): 10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20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30 </w:t>
      </w:r>
      <w:proofErr w:type="spellStart"/>
      <w:r w:rsidRPr="009811CA">
        <w:rPr>
          <w:rFonts w:ascii="Times New Roman" w:eastAsia="Times New Roman" w:hAnsi="Times New Roman" w:cs="Times New Roman"/>
          <w:sz w:val="20"/>
          <w:szCs w:val="20"/>
          <w:lang w:eastAsia="cs-CZ"/>
        </w:rPr>
        <w:t>μg</w:t>
      </w:r>
      <w:proofErr w:type="spellEnd"/>
    </w:p>
    <w:p w14:paraId="71A6CCC5"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Kandidátem na vakcínu vybraným pro hodnocení fáze 2/3 je BNT162b2 v dávce 30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w:t>
      </w:r>
    </w:p>
    <w:p w14:paraId="270A86B9"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Očekává se, že účastníci se zúčastní maximálně přibližně 26 měsíců. Doba sledování studie může být kratší u účastníků zařazených do ramen s dávkováním fáze 1, kteří nejsou hodnoceni ve fázi 2/3.</w:t>
      </w:r>
    </w:p>
    <w:p w14:paraId="59DF2313"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Výbor pro sledování údajů nebo jiný nezávislý výbor pro dohled</w:t>
      </w:r>
    </w:p>
    <w:p w14:paraId="60516EC3"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Studie bude využívat IRC, interní výbor </w:t>
      </w:r>
      <w:proofErr w:type="spellStart"/>
      <w:r w:rsidRPr="009811CA">
        <w:rPr>
          <w:rFonts w:ascii="Times New Roman" w:eastAsia="Times New Roman" w:hAnsi="Times New Roman" w:cs="Times New Roman"/>
          <w:sz w:val="20"/>
          <w:szCs w:val="20"/>
          <w:lang w:eastAsia="cs-CZ"/>
        </w:rPr>
        <w:t>Pfizer</w:t>
      </w:r>
      <w:proofErr w:type="spellEnd"/>
      <w:r w:rsidRPr="009811CA">
        <w:rPr>
          <w:rFonts w:ascii="Times New Roman" w:eastAsia="Times New Roman" w:hAnsi="Times New Roman" w:cs="Times New Roman"/>
          <w:sz w:val="20"/>
          <w:szCs w:val="20"/>
          <w:lang w:eastAsia="cs-CZ"/>
        </w:rPr>
        <w:t>, který bude přezkoumávat data, aby umožnil zvyšování dávky nebo změny v pokračování konkrétních skupin.</w:t>
      </w:r>
    </w:p>
    <w:p w14:paraId="2F130708"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Bude vytvořen výbor pro externí monitorování údajů (DMC), který bude v průběhu studie posuzovat kumulativní nezaslepené údaje.</w:t>
      </w:r>
    </w:p>
    <w:p w14:paraId="6429957A" w14:textId="08018FBB" w:rsidR="00A7600F" w:rsidRPr="008A7F30" w:rsidRDefault="00A7600F" w:rsidP="008A7F30">
      <w:pPr>
        <w:jc w:val="both"/>
        <w:rPr>
          <w:rFonts w:ascii="Times New Roman" w:hAnsi="Times New Roman" w:cs="Times New Roman"/>
        </w:rPr>
      </w:pPr>
    </w:p>
    <w:p w14:paraId="78AF5902"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Statistické metody</w:t>
      </w:r>
    </w:p>
    <w:p w14:paraId="79F69EEE"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Velikost vzorku pro 1. fázi studie není založena na žádném statistickém testování hypotéz.</w:t>
      </w:r>
    </w:p>
    <w:p w14:paraId="053BFE62"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Pro Fázi 2/3 bude primárním cílem hodnocení VE. VE je definována jako VE = 100 × (1 - IRR), kde IRR se počítá jako poměr první potvrzené míry onemocnění COVID-19 ve skupině s vakcínou k odpovídající míře nemoci ve skupině s placebem. S předpoklady skutečné VE </w:t>
      </w:r>
      <w:proofErr w:type="gramStart"/>
      <w:r w:rsidRPr="009811CA">
        <w:rPr>
          <w:rFonts w:ascii="Times New Roman" w:eastAsia="Times New Roman" w:hAnsi="Times New Roman" w:cs="Times New Roman"/>
          <w:sz w:val="20"/>
          <w:szCs w:val="20"/>
          <w:lang w:eastAsia="cs-CZ"/>
        </w:rPr>
        <w:t>60%</w:t>
      </w:r>
      <w:proofErr w:type="gramEnd"/>
      <w:r w:rsidRPr="009811CA">
        <w:rPr>
          <w:rFonts w:ascii="Times New Roman" w:eastAsia="Times New Roman" w:hAnsi="Times New Roman" w:cs="Times New Roman"/>
          <w:sz w:val="20"/>
          <w:szCs w:val="20"/>
          <w:lang w:eastAsia="cs-CZ"/>
        </w:rPr>
        <w:t xml:space="preserve"> a plánovanými 4 IA poskytne 164 případů COVID-19 90%</w:t>
      </w:r>
    </w:p>
    <w:p w14:paraId="36A3BE70"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schopnost uzavřít skutečnou VE&gt; </w:t>
      </w:r>
      <w:proofErr w:type="gramStart"/>
      <w:r w:rsidRPr="009811CA">
        <w:rPr>
          <w:rFonts w:ascii="Times New Roman" w:eastAsia="Times New Roman" w:hAnsi="Times New Roman" w:cs="Times New Roman"/>
          <w:sz w:val="20"/>
          <w:szCs w:val="20"/>
          <w:lang w:eastAsia="cs-CZ"/>
        </w:rPr>
        <w:t>30%</w:t>
      </w:r>
      <w:proofErr w:type="gramEnd"/>
      <w:r w:rsidRPr="009811CA">
        <w:rPr>
          <w:rFonts w:ascii="Times New Roman" w:eastAsia="Times New Roman" w:hAnsi="Times New Roman" w:cs="Times New Roman"/>
          <w:sz w:val="20"/>
          <w:szCs w:val="20"/>
          <w:lang w:eastAsia="cs-CZ"/>
        </w:rPr>
        <w:t xml:space="preserve">. Toho by bylo dosaženo u celkem 43 999 účastníků (21 999 příjemců vakcín), na základě předpokladu 1,3% ročního výskytu ve skupině s placebem, kumulace 164 případů primárního cílového parametru během 6 měsíců a 20% účastníků je </w:t>
      </w:r>
      <w:proofErr w:type="gramStart"/>
      <w:r w:rsidRPr="009811CA">
        <w:rPr>
          <w:rFonts w:ascii="Times New Roman" w:eastAsia="Times New Roman" w:hAnsi="Times New Roman" w:cs="Times New Roman"/>
          <w:sz w:val="20"/>
          <w:szCs w:val="20"/>
          <w:lang w:eastAsia="cs-CZ"/>
        </w:rPr>
        <w:t>neocenitelných .</w:t>
      </w:r>
      <w:proofErr w:type="gramEnd"/>
      <w:r w:rsidRPr="009811CA">
        <w:rPr>
          <w:rFonts w:ascii="Times New Roman" w:eastAsia="Times New Roman" w:hAnsi="Times New Roman" w:cs="Times New Roman"/>
          <w:sz w:val="20"/>
          <w:szCs w:val="20"/>
          <w:lang w:eastAsia="cs-CZ"/>
        </w:rPr>
        <w:t xml:space="preserve"> Pokud je míra útoku mnohem vyšší, dalo by se očekávat, že přírůstek případů bude rychlejší, což umožní vyhodnotit primární koncový bod studie mnohem dříve. Celkový počet účastníků zařazených do Fáze 2/3 se může lišit v závislosti na výskytu COVID-19 v době registrace, skutečné základní VE a potenciálním brzkém zastavení účinnosti nebo marnosti.</w:t>
      </w:r>
    </w:p>
    <w:p w14:paraId="42CDA12F"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VE bude hodnocena pomocí beta-binomického modelu a bude posouzena zadní pravděpodobnost, že VE bude&gt; </w:t>
      </w:r>
      <w:proofErr w:type="gramStart"/>
      <w:r w:rsidRPr="009811CA">
        <w:rPr>
          <w:rFonts w:ascii="Times New Roman" w:eastAsia="Times New Roman" w:hAnsi="Times New Roman" w:cs="Times New Roman"/>
          <w:sz w:val="20"/>
          <w:szCs w:val="20"/>
          <w:lang w:eastAsia="cs-CZ"/>
        </w:rPr>
        <w:t>30%</w:t>
      </w:r>
      <w:proofErr w:type="gramEnd"/>
      <w:r w:rsidRPr="009811CA">
        <w:rPr>
          <w:rFonts w:ascii="Times New Roman" w:eastAsia="Times New Roman" w:hAnsi="Times New Roman" w:cs="Times New Roman"/>
          <w:sz w:val="20"/>
          <w:szCs w:val="20"/>
          <w:lang w:eastAsia="cs-CZ"/>
        </w:rPr>
        <w:t>.</w:t>
      </w:r>
    </w:p>
    <w:p w14:paraId="65AD6163"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Ve fázi 3 se předpokládá, že ve věku od 12 do 15 let bude až přibližně 2 000 účastníků. </w:t>
      </w:r>
      <w:proofErr w:type="spellStart"/>
      <w:r w:rsidRPr="009811CA">
        <w:rPr>
          <w:rFonts w:ascii="Times New Roman" w:eastAsia="Times New Roman" w:hAnsi="Times New Roman" w:cs="Times New Roman"/>
          <w:sz w:val="20"/>
          <w:szCs w:val="20"/>
          <w:lang w:eastAsia="cs-CZ"/>
        </w:rPr>
        <w:t>Neiniorita</w:t>
      </w:r>
      <w:proofErr w:type="spellEnd"/>
      <w:r w:rsidRPr="009811CA">
        <w:rPr>
          <w:rFonts w:ascii="Times New Roman" w:eastAsia="Times New Roman" w:hAnsi="Times New Roman" w:cs="Times New Roman"/>
          <w:sz w:val="20"/>
          <w:szCs w:val="20"/>
          <w:lang w:eastAsia="cs-CZ"/>
        </w:rPr>
        <w:t xml:space="preserve"> imunitní odpovědi na profylaktické BNT162b2 u účastníků ve věku 12 až 15 let na odpověď u účastníků ve věku 16 až 25 let bude hodnocena na základě GMR neutralizačních titrů SARS-CoV-2 s použitím 1,5násobného okraje. Velikost vzorku 200 hodnotitelných </w:t>
      </w:r>
      <w:r w:rsidRPr="009811CA">
        <w:rPr>
          <w:rFonts w:ascii="Times New Roman" w:eastAsia="Times New Roman" w:hAnsi="Times New Roman" w:cs="Times New Roman"/>
          <w:sz w:val="20"/>
          <w:szCs w:val="20"/>
          <w:lang w:eastAsia="cs-CZ"/>
        </w:rPr>
        <w:lastRenderedPageBreak/>
        <w:t xml:space="preserve">účastníků (nebo 250 příjemců vakcín) na věkovou skupinu poskytne </w:t>
      </w:r>
      <w:proofErr w:type="gramStart"/>
      <w:r w:rsidRPr="009811CA">
        <w:rPr>
          <w:rFonts w:ascii="Times New Roman" w:eastAsia="Times New Roman" w:hAnsi="Times New Roman" w:cs="Times New Roman"/>
          <w:sz w:val="20"/>
          <w:szCs w:val="20"/>
          <w:lang w:eastAsia="cs-CZ"/>
        </w:rPr>
        <w:t>90,8%</w:t>
      </w:r>
      <w:proofErr w:type="gramEnd"/>
      <w:r w:rsidRPr="009811CA">
        <w:rPr>
          <w:rFonts w:ascii="Times New Roman" w:eastAsia="Times New Roman" w:hAnsi="Times New Roman" w:cs="Times New Roman"/>
          <w:sz w:val="20"/>
          <w:szCs w:val="20"/>
          <w:lang w:eastAsia="cs-CZ"/>
        </w:rPr>
        <w:t xml:space="preserve"> moc deklarovat </w:t>
      </w:r>
      <w:proofErr w:type="spellStart"/>
      <w:r w:rsidRPr="009811CA">
        <w:rPr>
          <w:rFonts w:ascii="Times New Roman" w:eastAsia="Times New Roman" w:hAnsi="Times New Roman" w:cs="Times New Roman"/>
          <w:sz w:val="20"/>
          <w:szCs w:val="20"/>
          <w:lang w:eastAsia="cs-CZ"/>
        </w:rPr>
        <w:t>noninioritu</w:t>
      </w:r>
      <w:proofErr w:type="spellEnd"/>
      <w:r w:rsidRPr="009811CA">
        <w:rPr>
          <w:rFonts w:ascii="Times New Roman" w:eastAsia="Times New Roman" w:hAnsi="Times New Roman" w:cs="Times New Roman"/>
          <w:sz w:val="20"/>
          <w:szCs w:val="20"/>
          <w:lang w:eastAsia="cs-CZ"/>
        </w:rPr>
        <w:t xml:space="preserve"> z hlediska GMR (dolní hranice 95% CI pro GMR&gt; 0,67).</w:t>
      </w:r>
    </w:p>
    <w:p w14:paraId="477E0096"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Primární cíl bezpečnosti bude hodnocen popisnou souhrnnou statistikou pro místní reakce, systémové události, AE / SAE a abnormální laboratorní parametry hematologie a chemie (pouze fáze 1) pro každou skupinu vakcín. Ke shrnutí nežádoucích účinků ve fázi 2/3 bude použit třístupňový přístup.</w:t>
      </w:r>
    </w:p>
    <w:p w14:paraId="7E89A50B"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Kromě cíle vyhodnotit </w:t>
      </w:r>
      <w:proofErr w:type="spellStart"/>
      <w:r w:rsidRPr="009811CA">
        <w:rPr>
          <w:rFonts w:ascii="Times New Roman" w:eastAsia="Times New Roman" w:hAnsi="Times New Roman" w:cs="Times New Roman"/>
          <w:sz w:val="20"/>
          <w:szCs w:val="20"/>
          <w:lang w:eastAsia="cs-CZ"/>
        </w:rPr>
        <w:t>neinferioritu</w:t>
      </w:r>
      <w:proofErr w:type="spellEnd"/>
      <w:r w:rsidRPr="009811CA">
        <w:rPr>
          <w:rFonts w:ascii="Times New Roman" w:eastAsia="Times New Roman" w:hAnsi="Times New Roman" w:cs="Times New Roman"/>
          <w:sz w:val="20"/>
          <w:szCs w:val="20"/>
          <w:lang w:eastAsia="cs-CZ"/>
        </w:rPr>
        <w:t xml:space="preserve"> imunitní odpovědi u účastníků ve věku 12 až 15 let ve srovnání s účastníky ve věku 16 až 25 let budou ostatní cíle </w:t>
      </w:r>
      <w:proofErr w:type="spellStart"/>
      <w:r w:rsidRPr="009811CA">
        <w:rPr>
          <w:rFonts w:ascii="Times New Roman" w:eastAsia="Times New Roman" w:hAnsi="Times New Roman" w:cs="Times New Roman"/>
          <w:sz w:val="20"/>
          <w:szCs w:val="20"/>
          <w:lang w:eastAsia="cs-CZ"/>
        </w:rPr>
        <w:t>imunogenity</w:t>
      </w:r>
      <w:proofErr w:type="spellEnd"/>
      <w:r w:rsidRPr="009811CA">
        <w:rPr>
          <w:rFonts w:ascii="Times New Roman" w:eastAsia="Times New Roman" w:hAnsi="Times New Roman" w:cs="Times New Roman"/>
          <w:sz w:val="20"/>
          <w:szCs w:val="20"/>
          <w:lang w:eastAsia="cs-CZ"/>
        </w:rPr>
        <w:t xml:space="preserve"> popisně hodnoceny pomocí GMT, GMC, GMFR, procenta účastníků s ≥ 4 -násobný vzestup, procento účastníků s ≥ specifikovanou prahovou hodnotou a poměrem GMC a souvisejícími 95% intervaly spolehlivosti (CI) pro neutralizační titry SARS-CoV-2, hladiny </w:t>
      </w:r>
      <w:proofErr w:type="spellStart"/>
      <w:r w:rsidRPr="009811CA">
        <w:rPr>
          <w:rFonts w:ascii="Times New Roman" w:eastAsia="Times New Roman" w:hAnsi="Times New Roman" w:cs="Times New Roman"/>
          <w:sz w:val="20"/>
          <w:szCs w:val="20"/>
          <w:lang w:eastAsia="cs-CZ"/>
        </w:rPr>
        <w:t>IgG</w:t>
      </w:r>
      <w:proofErr w:type="spellEnd"/>
      <w:r w:rsidRPr="009811CA">
        <w:rPr>
          <w:rFonts w:ascii="Times New Roman" w:eastAsia="Times New Roman" w:hAnsi="Times New Roman" w:cs="Times New Roman"/>
          <w:sz w:val="20"/>
          <w:szCs w:val="20"/>
          <w:lang w:eastAsia="cs-CZ"/>
        </w:rPr>
        <w:t xml:space="preserve"> vázající S1 a / nebo hladiny </w:t>
      </w:r>
      <w:proofErr w:type="spellStart"/>
      <w:r w:rsidRPr="009811CA">
        <w:rPr>
          <w:rFonts w:ascii="Times New Roman" w:eastAsia="Times New Roman" w:hAnsi="Times New Roman" w:cs="Times New Roman"/>
          <w:sz w:val="20"/>
          <w:szCs w:val="20"/>
          <w:lang w:eastAsia="cs-CZ"/>
        </w:rPr>
        <w:t>IgG</w:t>
      </w:r>
      <w:proofErr w:type="spellEnd"/>
      <w:r w:rsidRPr="009811CA">
        <w:rPr>
          <w:rFonts w:ascii="Times New Roman" w:eastAsia="Times New Roman" w:hAnsi="Times New Roman" w:cs="Times New Roman"/>
          <w:sz w:val="20"/>
          <w:szCs w:val="20"/>
          <w:lang w:eastAsia="cs-CZ"/>
        </w:rPr>
        <w:t xml:space="preserve"> vázající RBD v různých časových bodech.</w:t>
      </w:r>
    </w:p>
    <w:p w14:paraId="3A5CED91"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1.3. Harmonogram činností</w:t>
      </w:r>
    </w:p>
    <w:p w14:paraId="1A12A054"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Tabulka </w:t>
      </w:r>
      <w:proofErr w:type="spellStart"/>
      <w:r w:rsidRPr="009811CA">
        <w:rPr>
          <w:rFonts w:ascii="Times New Roman" w:eastAsia="Times New Roman" w:hAnsi="Times New Roman" w:cs="Times New Roman"/>
          <w:sz w:val="20"/>
          <w:szCs w:val="20"/>
          <w:lang w:eastAsia="cs-CZ"/>
        </w:rPr>
        <w:t>SoA</w:t>
      </w:r>
      <w:proofErr w:type="spellEnd"/>
      <w:r w:rsidRPr="009811CA">
        <w:rPr>
          <w:rFonts w:ascii="Times New Roman" w:eastAsia="Times New Roman" w:hAnsi="Times New Roman" w:cs="Times New Roman"/>
          <w:sz w:val="20"/>
          <w:szCs w:val="20"/>
          <w:lang w:eastAsia="cs-CZ"/>
        </w:rPr>
        <w:t xml:space="preserve"> poskytuje přehled návštěv protokolu a postupů. Podrobnější informace o jednotlivých postupech a posouzeních vyžadovaných pro soulad s protokolem najdete v části protokolu HODNOCENÍ A POSTUPY STUDIÍ.</w:t>
      </w:r>
    </w:p>
    <w:p w14:paraId="579D8963"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Zkoušející může naplánovat návštěvy (neplánované návštěvy) kromě těch, které jsou uvedeny v tabulce </w:t>
      </w:r>
      <w:proofErr w:type="spellStart"/>
      <w:r w:rsidRPr="009811CA">
        <w:rPr>
          <w:rFonts w:ascii="Times New Roman" w:eastAsia="Times New Roman" w:hAnsi="Times New Roman" w:cs="Times New Roman"/>
          <w:sz w:val="20"/>
          <w:szCs w:val="20"/>
          <w:lang w:eastAsia="cs-CZ"/>
        </w:rPr>
        <w:t>SoA</w:t>
      </w:r>
      <w:proofErr w:type="spellEnd"/>
      <w:r w:rsidRPr="009811CA">
        <w:rPr>
          <w:rFonts w:ascii="Times New Roman" w:eastAsia="Times New Roman" w:hAnsi="Times New Roman" w:cs="Times New Roman"/>
          <w:sz w:val="20"/>
          <w:szCs w:val="20"/>
          <w:lang w:eastAsia="cs-CZ"/>
        </w:rPr>
        <w:t>, za účelem provedení hodnocení nebo hodnocení potřebných k ochraně blahobytu účastníka.</w:t>
      </w:r>
    </w:p>
    <w:p w14:paraId="51AC70C2"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1.3.1. Fáze 1</w:t>
      </w:r>
    </w:p>
    <w:p w14:paraId="5F6E9B7D"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Neplánovaná potenciální návštěva nemoci COVID-19 a neplánovaná potenciální rekonvalescentní návštěva COVID-19 jsou vyžadovány kdykoli mezi návštěvou 1 (očkování 1) a návštěvou 10 (24měsíční následná návštěva), u nichž je podezření na COVID-19.</w:t>
      </w:r>
    </w:p>
    <w:p w14:paraId="4F079E4B" w14:textId="31500285" w:rsidR="009811CA" w:rsidRPr="008A7F30" w:rsidRDefault="009811CA" w:rsidP="008A7F30">
      <w:pPr>
        <w:jc w:val="both"/>
        <w:rPr>
          <w:rFonts w:ascii="Times New Roman" w:hAnsi="Times New Roman" w:cs="Times New Roman"/>
        </w:rPr>
      </w:pPr>
    </w:p>
    <w:p w14:paraId="657D88AC" w14:textId="1BF11EF4" w:rsidR="009811CA" w:rsidRPr="008A7F30" w:rsidRDefault="009811CA" w:rsidP="008A7F30">
      <w:pPr>
        <w:jc w:val="both"/>
        <w:rPr>
          <w:rFonts w:ascii="Times New Roman" w:hAnsi="Times New Roman" w:cs="Times New Roman"/>
        </w:rPr>
      </w:pPr>
    </w:p>
    <w:p w14:paraId="0C3D42C5" w14:textId="25374806" w:rsidR="009811CA" w:rsidRPr="008A7F30" w:rsidRDefault="009811CA" w:rsidP="008A7F30">
      <w:pPr>
        <w:jc w:val="both"/>
        <w:rPr>
          <w:rFonts w:ascii="Times New Roman" w:hAnsi="Times New Roman" w:cs="Times New Roman"/>
        </w:rPr>
      </w:pPr>
    </w:p>
    <w:p w14:paraId="5A4C417E"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2. ÚVOD</w:t>
      </w:r>
    </w:p>
    <w:p w14:paraId="3A795444" w14:textId="36DD6BF0" w:rsid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Vakcíny COVID-19 na bázi RNA BNT162 se v současné době zkoumají z hlediska prevence COVID-19 u zdravých jedinců.</w:t>
      </w:r>
    </w:p>
    <w:p w14:paraId="678299C5" w14:textId="77777777" w:rsidR="00B246FD" w:rsidRPr="009811CA"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BA29835"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2.1. Odůvodnění studie</w:t>
      </w:r>
    </w:p>
    <w:p w14:paraId="07B60B7D" w14:textId="185214A1" w:rsid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Účelem studie je rychle popsat bezpečnost, snášenlivost a </w:t>
      </w:r>
      <w:proofErr w:type="spellStart"/>
      <w:r w:rsidRPr="009811CA">
        <w:rPr>
          <w:rFonts w:ascii="Times New Roman" w:eastAsia="Times New Roman" w:hAnsi="Times New Roman" w:cs="Times New Roman"/>
          <w:sz w:val="20"/>
          <w:szCs w:val="20"/>
          <w:lang w:eastAsia="cs-CZ"/>
        </w:rPr>
        <w:t>imunogenicitu</w:t>
      </w:r>
      <w:proofErr w:type="spellEnd"/>
      <w:r w:rsidRPr="009811CA">
        <w:rPr>
          <w:rFonts w:ascii="Times New Roman" w:eastAsia="Times New Roman" w:hAnsi="Times New Roman" w:cs="Times New Roman"/>
          <w:sz w:val="20"/>
          <w:szCs w:val="20"/>
          <w:lang w:eastAsia="cs-CZ"/>
        </w:rPr>
        <w:t xml:space="preserve"> 2 kandidátů na vakcínu COVID-19 na bázi BNT162 RNA proti COVID-19 a účinnost 1 kandidáta u zdravých jedinců. V současné době neexistují žádné licencované vakcíny, které by zabránily infekci SARS-CoV-2 nebo COVID-19. Vzhledem ke globální krizi COVID-19 a rychlému šíření nemoci ve Spojených státech i jinde je rychlý vývoj účinné vakcíny nanejvýš důležitý.</w:t>
      </w:r>
    </w:p>
    <w:p w14:paraId="1FEE13D8" w14:textId="77777777" w:rsidR="00B246FD" w:rsidRPr="009811CA"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6DE372E7"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2.2. Pozadí</w:t>
      </w:r>
    </w:p>
    <w:p w14:paraId="49BC0679"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V prosinci 2019 došlo v čínském </w:t>
      </w:r>
      <w:proofErr w:type="spellStart"/>
      <w:r w:rsidRPr="009811CA">
        <w:rPr>
          <w:rFonts w:ascii="Times New Roman" w:eastAsia="Times New Roman" w:hAnsi="Times New Roman" w:cs="Times New Roman"/>
          <w:sz w:val="20"/>
          <w:szCs w:val="20"/>
          <w:lang w:eastAsia="cs-CZ"/>
        </w:rPr>
        <w:t>Wu-chanu</w:t>
      </w:r>
      <w:proofErr w:type="spellEnd"/>
      <w:r w:rsidRPr="009811CA">
        <w:rPr>
          <w:rFonts w:ascii="Times New Roman" w:eastAsia="Times New Roman" w:hAnsi="Times New Roman" w:cs="Times New Roman"/>
          <w:sz w:val="20"/>
          <w:szCs w:val="20"/>
          <w:lang w:eastAsia="cs-CZ"/>
        </w:rPr>
        <w:t xml:space="preserve"> k vypuknutí pneumonie neznámé příčiny. V lednu 2020 vyšlo najevo, že základní příčinou byl nový </w:t>
      </w:r>
      <w:proofErr w:type="spellStart"/>
      <w:r w:rsidRPr="009811CA">
        <w:rPr>
          <w:rFonts w:ascii="Times New Roman" w:eastAsia="Times New Roman" w:hAnsi="Times New Roman" w:cs="Times New Roman"/>
          <w:sz w:val="20"/>
          <w:szCs w:val="20"/>
          <w:lang w:eastAsia="cs-CZ"/>
        </w:rPr>
        <w:t>koronavirus</w:t>
      </w:r>
      <w:proofErr w:type="spellEnd"/>
      <w:r w:rsidRPr="009811CA">
        <w:rPr>
          <w:rFonts w:ascii="Times New Roman" w:eastAsia="Times New Roman" w:hAnsi="Times New Roman" w:cs="Times New Roman"/>
          <w:sz w:val="20"/>
          <w:szCs w:val="20"/>
          <w:lang w:eastAsia="cs-CZ"/>
        </w:rPr>
        <w:t xml:space="preserve"> (</w:t>
      </w:r>
      <w:proofErr w:type="gramStart"/>
      <w:r w:rsidRPr="009811CA">
        <w:rPr>
          <w:rFonts w:ascii="Times New Roman" w:eastAsia="Times New Roman" w:hAnsi="Times New Roman" w:cs="Times New Roman"/>
          <w:sz w:val="20"/>
          <w:szCs w:val="20"/>
          <w:lang w:eastAsia="cs-CZ"/>
        </w:rPr>
        <w:t>2019-nCoV</w:t>
      </w:r>
      <w:proofErr w:type="gramEnd"/>
      <w:r w:rsidRPr="009811CA">
        <w:rPr>
          <w:rFonts w:ascii="Times New Roman" w:eastAsia="Times New Roman" w:hAnsi="Times New Roman" w:cs="Times New Roman"/>
          <w:sz w:val="20"/>
          <w:szCs w:val="20"/>
          <w:lang w:eastAsia="cs-CZ"/>
        </w:rPr>
        <w:t xml:space="preserve">). Později v lednu byla genetická sekvence </w:t>
      </w:r>
      <w:proofErr w:type="gramStart"/>
      <w:r w:rsidRPr="009811CA">
        <w:rPr>
          <w:rFonts w:ascii="Times New Roman" w:eastAsia="Times New Roman" w:hAnsi="Times New Roman" w:cs="Times New Roman"/>
          <w:sz w:val="20"/>
          <w:szCs w:val="20"/>
          <w:lang w:eastAsia="cs-CZ"/>
        </w:rPr>
        <w:t>2019-nCoV</w:t>
      </w:r>
      <w:proofErr w:type="gramEnd"/>
      <w:r w:rsidRPr="009811CA">
        <w:rPr>
          <w:rFonts w:ascii="Times New Roman" w:eastAsia="Times New Roman" w:hAnsi="Times New Roman" w:cs="Times New Roman"/>
          <w:sz w:val="20"/>
          <w:szCs w:val="20"/>
          <w:lang w:eastAsia="cs-CZ"/>
        </w:rPr>
        <w:t xml:space="preserve"> dostupná pro Světovou zdravotnickou organizaci (WHO) a veřejnost (MN908947.3) a virus byl zařazen do </w:t>
      </w:r>
      <w:proofErr w:type="spellStart"/>
      <w:r w:rsidRPr="009811CA">
        <w:rPr>
          <w:rFonts w:ascii="Times New Roman" w:eastAsia="Times New Roman" w:hAnsi="Times New Roman" w:cs="Times New Roman"/>
          <w:sz w:val="20"/>
          <w:szCs w:val="20"/>
          <w:lang w:eastAsia="cs-CZ"/>
        </w:rPr>
        <w:t>podrodiny</w:t>
      </w:r>
      <w:proofErr w:type="spellEnd"/>
      <w:r w:rsidRPr="009811CA">
        <w:rPr>
          <w:rFonts w:ascii="Times New Roman" w:eastAsia="Times New Roman" w:hAnsi="Times New Roman" w:cs="Times New Roman"/>
          <w:sz w:val="20"/>
          <w:szCs w:val="20"/>
          <w:lang w:eastAsia="cs-CZ"/>
        </w:rPr>
        <w:t xml:space="preserve"> </w:t>
      </w:r>
      <w:proofErr w:type="spellStart"/>
      <w:r w:rsidRPr="009811CA">
        <w:rPr>
          <w:rFonts w:ascii="Times New Roman" w:eastAsia="Times New Roman" w:hAnsi="Times New Roman" w:cs="Times New Roman"/>
          <w:sz w:val="20"/>
          <w:szCs w:val="20"/>
          <w:lang w:eastAsia="cs-CZ"/>
        </w:rPr>
        <w:t>Betacoronavirus</w:t>
      </w:r>
      <w:proofErr w:type="spellEnd"/>
      <w:r w:rsidRPr="009811CA">
        <w:rPr>
          <w:rFonts w:ascii="Times New Roman" w:eastAsia="Times New Roman" w:hAnsi="Times New Roman" w:cs="Times New Roman"/>
          <w:sz w:val="20"/>
          <w:szCs w:val="20"/>
          <w:lang w:eastAsia="cs-CZ"/>
        </w:rPr>
        <w:t xml:space="preserve">. Podle sekvenční analýzy fylogenetický strom odhalil užší vztah k izolátům viru těžkého akutního respiračního syndromu (SARS) než k jinému </w:t>
      </w:r>
      <w:proofErr w:type="spellStart"/>
      <w:r w:rsidRPr="009811CA">
        <w:rPr>
          <w:rFonts w:ascii="Times New Roman" w:eastAsia="Times New Roman" w:hAnsi="Times New Roman" w:cs="Times New Roman"/>
          <w:sz w:val="20"/>
          <w:szCs w:val="20"/>
          <w:lang w:eastAsia="cs-CZ"/>
        </w:rPr>
        <w:t>koronaviru</w:t>
      </w:r>
      <w:proofErr w:type="spellEnd"/>
      <w:r w:rsidRPr="009811CA">
        <w:rPr>
          <w:rFonts w:ascii="Times New Roman" w:eastAsia="Times New Roman" w:hAnsi="Times New Roman" w:cs="Times New Roman"/>
          <w:sz w:val="20"/>
          <w:szCs w:val="20"/>
          <w:lang w:eastAsia="cs-CZ"/>
        </w:rPr>
        <w:t xml:space="preserve"> infikujícímu člověka, viru respiračního syndromu na Středním východě (MERS).</w:t>
      </w:r>
    </w:p>
    <w:p w14:paraId="4D5121DA"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Infekce SARS-CoV-2 a výsledné onemocnění COVID-19 se rozšířily po celém světě a ovlivnily rostoucí počet zemí.</w:t>
      </w:r>
    </w:p>
    <w:p w14:paraId="3C8C967E"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Dne 11. března 2020 WHO charakterizovala ohnisko COVID-19 jako pandemii.1 Zpráva o situaci ze dne 30. března 2020 zaznamenala 693 224 potvrzených případů s 33 106 úmrtími na celém světě, včetně 142 081 potvrzených případů s 2457 úmrtími v Americe. Státy mají v současnosti celosvětově nejvíce hlášených případů. V době tohoto sdělení počet potvrzených případů celosvětově stále roste. V současné době neexistují žádné vakcíny ani účinná antivirotika k léčbě infekcí SARS-CoV-2 nebo nemocí, které způsobuje, COVID-19.3</w:t>
      </w:r>
    </w:p>
    <w:p w14:paraId="787621A2"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Profylaktická vakcína SARS-CoV-2 na bázi RNA poskytuje jeden z nejflexibilnějších a nejrychlejších přístupů k imunizaci proti vznikajícímu viru.4,5</w:t>
      </w:r>
    </w:p>
    <w:p w14:paraId="66F53717"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Vývoj vakcíny na bázi RNA kódující virový antigen, který je potom příjemcem vakcíny exprimován jako protein schopný vyvolat ochrannou imunitní odpověď, poskytuje oproti tradičním vakcínovým přístupům významné výhody. Na rozdíl od živých oslabených vakcín nenesou RNA vakcíny rizika spojená s infekcí a mohou být podávány lidem, kterým nemůže být podán živý virus (např. Těhotné ženy a osoby se sníženou imunitou). Vakcíny na bázi RNA se vyrábějí bezbuněčným transkripčním procesem in vitro, což umožňuje snadnou a rychlou produkci a vyhlídky na produkci vysokého počtu vakcinačních dávek v kratším časovém období, než jaké je dosažitelné tradičními vakcínovými přístupy. Tato funkce je klíčová, aby umožnila nejefektivnější reakci ve scénářích vypuknutí.</w:t>
      </w:r>
    </w:p>
    <w:p w14:paraId="681EB8B4"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V této studii budou hodnoceny dvě vakcíny proti lipidovým nanočásticím (RNA-LNP) SARS-CoV-2 – RNA založené na platformě nukleosidem modifikované messengerové RNA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BNT162b). Každý kandidát na vakcínu exprimuje 1 ze 2 antigenů: SARS-CoV-2 s plnou délkou, P2 mutant, </w:t>
      </w:r>
      <w:proofErr w:type="spellStart"/>
      <w:r w:rsidRPr="009811CA">
        <w:rPr>
          <w:rFonts w:ascii="Times New Roman" w:eastAsia="Times New Roman" w:hAnsi="Times New Roman" w:cs="Times New Roman"/>
          <w:sz w:val="20"/>
          <w:szCs w:val="20"/>
          <w:lang w:eastAsia="cs-CZ"/>
        </w:rPr>
        <w:t>prefúzní</w:t>
      </w:r>
      <w:proofErr w:type="spellEnd"/>
      <w:r w:rsidRPr="009811CA">
        <w:rPr>
          <w:rFonts w:ascii="Times New Roman" w:eastAsia="Times New Roman" w:hAnsi="Times New Roman" w:cs="Times New Roman"/>
          <w:sz w:val="20"/>
          <w:szCs w:val="20"/>
          <w:lang w:eastAsia="cs-CZ"/>
        </w:rPr>
        <w:t xml:space="preserve"> špičkový glykoprotein (P2 S) (verze 9) nebo </w:t>
      </w:r>
      <w:proofErr w:type="spellStart"/>
      <w:r w:rsidRPr="009811CA">
        <w:rPr>
          <w:rFonts w:ascii="Times New Roman" w:eastAsia="Times New Roman" w:hAnsi="Times New Roman" w:cs="Times New Roman"/>
          <w:sz w:val="20"/>
          <w:szCs w:val="20"/>
          <w:lang w:eastAsia="cs-CZ"/>
        </w:rPr>
        <w:t>trimerizovaná</w:t>
      </w:r>
      <w:proofErr w:type="spellEnd"/>
      <w:r w:rsidRPr="009811CA">
        <w:rPr>
          <w:rFonts w:ascii="Times New Roman" w:eastAsia="Times New Roman" w:hAnsi="Times New Roman" w:cs="Times New Roman"/>
          <w:sz w:val="20"/>
          <w:szCs w:val="20"/>
          <w:lang w:eastAsia="cs-CZ"/>
        </w:rPr>
        <w:t xml:space="preserve"> vazebná doména špičkového glykoproteinového receptoru SARS-CoV-2 (RBD). (verze 5). 2 kandidáti na vakcíny SARS-CoV-2, kteří budou testováni v této studii, jsou tedy:</w:t>
      </w:r>
    </w:p>
    <w:p w14:paraId="63B888E9"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 BNT162b1 (varianta RBP020.3): nukleosidem modifikovaná </w:t>
      </w:r>
      <w:proofErr w:type="spellStart"/>
      <w:r w:rsidRPr="009811CA">
        <w:rPr>
          <w:rFonts w:ascii="Times New Roman" w:eastAsia="Times New Roman" w:hAnsi="Times New Roman" w:cs="Times New Roman"/>
          <w:sz w:val="20"/>
          <w:szCs w:val="20"/>
          <w:lang w:eastAsia="cs-CZ"/>
        </w:rPr>
        <w:t>messengerová</w:t>
      </w:r>
      <w:proofErr w:type="spellEnd"/>
      <w:r w:rsidRPr="009811CA">
        <w:rPr>
          <w:rFonts w:ascii="Times New Roman" w:eastAsia="Times New Roman" w:hAnsi="Times New Roman" w:cs="Times New Roman"/>
          <w:sz w:val="20"/>
          <w:szCs w:val="20"/>
          <w:lang w:eastAsia="cs-CZ"/>
        </w:rPr>
        <w:t xml:space="preserve"> RNA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s otupenou vrozenou imunitní </w:t>
      </w:r>
      <w:proofErr w:type="spellStart"/>
      <w:proofErr w:type="gramStart"/>
      <w:r w:rsidRPr="009811CA">
        <w:rPr>
          <w:rFonts w:ascii="Times New Roman" w:eastAsia="Times New Roman" w:hAnsi="Times New Roman" w:cs="Times New Roman"/>
          <w:sz w:val="20"/>
          <w:szCs w:val="20"/>
          <w:lang w:eastAsia="cs-CZ"/>
        </w:rPr>
        <w:t>senzorou</w:t>
      </w:r>
      <w:proofErr w:type="spellEnd"/>
      <w:r w:rsidRPr="009811CA">
        <w:rPr>
          <w:rFonts w:ascii="Times New Roman" w:eastAsia="Times New Roman" w:hAnsi="Times New Roman" w:cs="Times New Roman"/>
          <w:sz w:val="20"/>
          <w:szCs w:val="20"/>
          <w:lang w:eastAsia="cs-CZ"/>
        </w:rPr>
        <w:t xml:space="preserve"> - aktivační</w:t>
      </w:r>
      <w:proofErr w:type="gramEnd"/>
      <w:r w:rsidRPr="009811CA">
        <w:rPr>
          <w:rFonts w:ascii="Times New Roman" w:eastAsia="Times New Roman" w:hAnsi="Times New Roman" w:cs="Times New Roman"/>
          <w:sz w:val="20"/>
          <w:szCs w:val="20"/>
          <w:lang w:eastAsia="cs-CZ"/>
        </w:rPr>
        <w:t xml:space="preserve"> kapacita a rozšířená exprese kódující RBD.</w:t>
      </w:r>
    </w:p>
    <w:p w14:paraId="3969322E"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BNT162b2 (varianta RBP020.2): nukleosidem modifikovaná messenger RNA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jak je uvedeno výše, ale kódující P2 S.</w:t>
      </w:r>
    </w:p>
    <w:p w14:paraId="13B6D8E5"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Kandidát na vakcínu vybraný pro hodnocení fáze 2/3 je BNT162b2.</w:t>
      </w:r>
    </w:p>
    <w:p w14:paraId="54D2DA75" w14:textId="68AB75EC" w:rsidR="009811CA" w:rsidRPr="008A7F30" w:rsidRDefault="009811CA" w:rsidP="008A7F30">
      <w:pPr>
        <w:jc w:val="both"/>
        <w:rPr>
          <w:rFonts w:ascii="Times New Roman" w:hAnsi="Times New Roman" w:cs="Times New Roman"/>
        </w:rPr>
      </w:pPr>
    </w:p>
    <w:p w14:paraId="4C2192AF"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lastRenderedPageBreak/>
        <w:t>2.2.1. Klinický přehled</w:t>
      </w:r>
    </w:p>
    <w:p w14:paraId="3F0529ED" w14:textId="0B7C1785" w:rsid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Před touto studií, vzhledem </w:t>
      </w:r>
      <w:proofErr w:type="gramStart"/>
      <w:r w:rsidRPr="009811CA">
        <w:rPr>
          <w:rFonts w:ascii="Times New Roman" w:eastAsia="Times New Roman" w:hAnsi="Times New Roman" w:cs="Times New Roman"/>
          <w:sz w:val="20"/>
          <w:szCs w:val="20"/>
          <w:lang w:eastAsia="cs-CZ"/>
        </w:rPr>
        <w:t>k</w:t>
      </w:r>
      <w:proofErr w:type="gramEnd"/>
      <w:r w:rsidRPr="009811CA">
        <w:rPr>
          <w:rFonts w:ascii="Times New Roman" w:eastAsia="Times New Roman" w:hAnsi="Times New Roman" w:cs="Times New Roman"/>
          <w:sz w:val="20"/>
          <w:szCs w:val="20"/>
          <w:lang w:eastAsia="cs-CZ"/>
        </w:rPr>
        <w:t xml:space="preserve"> klinickým údajům z jiných podobně formulovaných </w:t>
      </w:r>
      <w:proofErr w:type="spellStart"/>
      <w:r w:rsidRPr="009811CA">
        <w:rPr>
          <w:rFonts w:ascii="Times New Roman" w:eastAsia="Times New Roman" w:hAnsi="Times New Roman" w:cs="Times New Roman"/>
          <w:sz w:val="20"/>
          <w:szCs w:val="20"/>
          <w:lang w:eastAsia="cs-CZ"/>
        </w:rPr>
        <w:t>liposomálních</w:t>
      </w:r>
      <w:proofErr w:type="spellEnd"/>
      <w:r w:rsidRPr="009811CA">
        <w:rPr>
          <w:rFonts w:ascii="Times New Roman" w:eastAsia="Times New Roman" w:hAnsi="Times New Roman" w:cs="Times New Roman"/>
          <w:sz w:val="20"/>
          <w:szCs w:val="20"/>
          <w:lang w:eastAsia="cs-CZ"/>
        </w:rPr>
        <w:t xml:space="preserve"> vakcín </w:t>
      </w:r>
      <w:proofErr w:type="spellStart"/>
      <w:r w:rsidRPr="009811CA">
        <w:rPr>
          <w:rFonts w:ascii="Times New Roman" w:eastAsia="Times New Roman" w:hAnsi="Times New Roman" w:cs="Times New Roman"/>
          <w:sz w:val="20"/>
          <w:szCs w:val="20"/>
          <w:lang w:eastAsia="cs-CZ"/>
        </w:rPr>
        <w:t>uRNA</w:t>
      </w:r>
      <w:proofErr w:type="spellEnd"/>
      <w:r w:rsidRPr="009811CA">
        <w:rPr>
          <w:rFonts w:ascii="Times New Roman" w:eastAsia="Times New Roman" w:hAnsi="Times New Roman" w:cs="Times New Roman"/>
          <w:sz w:val="20"/>
          <w:szCs w:val="20"/>
          <w:lang w:eastAsia="cs-CZ"/>
        </w:rPr>
        <w:t xml:space="preserve"> od společnosti </w:t>
      </w:r>
      <w:proofErr w:type="spellStart"/>
      <w:r w:rsidRPr="009811CA">
        <w:rPr>
          <w:rFonts w:ascii="Times New Roman" w:eastAsia="Times New Roman" w:hAnsi="Times New Roman" w:cs="Times New Roman"/>
          <w:sz w:val="20"/>
          <w:szCs w:val="20"/>
          <w:lang w:eastAsia="cs-CZ"/>
        </w:rPr>
        <w:t>BioNTech</w:t>
      </w:r>
      <w:proofErr w:type="spellEnd"/>
      <w:r w:rsidRPr="009811CA">
        <w:rPr>
          <w:rFonts w:ascii="Times New Roman" w:eastAsia="Times New Roman" w:hAnsi="Times New Roman" w:cs="Times New Roman"/>
          <w:sz w:val="20"/>
          <w:szCs w:val="20"/>
          <w:lang w:eastAsia="cs-CZ"/>
        </w:rPr>
        <w:t xml:space="preserve"> v onkologických studiích6 a nedávným zveřejněným výsledkům klinických studií s vakcínami proti chřipce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od společnosti Moderna, 7 se očekávalo, že vakcíny BNT162 budou mít příznivý bezpečnostní profil s mírnými, lokalizovanými a přechodné účinky. Vakcíny BNT162 založené na </w:t>
      </w:r>
      <w:proofErr w:type="spellStart"/>
      <w:r w:rsidRPr="009811CA">
        <w:rPr>
          <w:rFonts w:ascii="Times New Roman" w:eastAsia="Times New Roman" w:hAnsi="Times New Roman" w:cs="Times New Roman"/>
          <w:sz w:val="20"/>
          <w:szCs w:val="20"/>
          <w:lang w:eastAsia="cs-CZ"/>
        </w:rPr>
        <w:t>modRNA</w:t>
      </w:r>
      <w:proofErr w:type="spellEnd"/>
      <w:r w:rsidRPr="009811CA">
        <w:rPr>
          <w:rFonts w:ascii="Times New Roman" w:eastAsia="Times New Roman" w:hAnsi="Times New Roman" w:cs="Times New Roman"/>
          <w:sz w:val="20"/>
          <w:szCs w:val="20"/>
          <w:lang w:eastAsia="cs-CZ"/>
        </w:rPr>
        <w:t xml:space="preserve"> byly nyní v této studii a ve studii BNT162-01 prováděné v Německu společností </w:t>
      </w:r>
      <w:proofErr w:type="spellStart"/>
      <w:r w:rsidRPr="009811CA">
        <w:rPr>
          <w:rFonts w:ascii="Times New Roman" w:eastAsia="Times New Roman" w:hAnsi="Times New Roman" w:cs="Times New Roman"/>
          <w:sz w:val="20"/>
          <w:szCs w:val="20"/>
          <w:lang w:eastAsia="cs-CZ"/>
        </w:rPr>
        <w:t>BioNTech</w:t>
      </w:r>
      <w:proofErr w:type="spellEnd"/>
      <w:r w:rsidRPr="009811CA">
        <w:rPr>
          <w:rFonts w:ascii="Times New Roman" w:eastAsia="Times New Roman" w:hAnsi="Times New Roman" w:cs="Times New Roman"/>
          <w:sz w:val="20"/>
          <w:szCs w:val="20"/>
          <w:lang w:eastAsia="cs-CZ"/>
        </w:rPr>
        <w:t xml:space="preserve"> podávány lidem v dávkách mezi 1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a 100 </w:t>
      </w:r>
      <w:proofErr w:type="spellStart"/>
      <w:r w:rsidRPr="009811CA">
        <w:rPr>
          <w:rFonts w:ascii="Times New Roman" w:eastAsia="Times New Roman" w:hAnsi="Times New Roman" w:cs="Times New Roman"/>
          <w:sz w:val="20"/>
          <w:szCs w:val="20"/>
          <w:lang w:eastAsia="cs-CZ"/>
        </w:rPr>
        <w:t>μg</w:t>
      </w:r>
      <w:proofErr w:type="spellEnd"/>
      <w:r w:rsidRPr="009811CA">
        <w:rPr>
          <w:rFonts w:ascii="Times New Roman" w:eastAsia="Times New Roman" w:hAnsi="Times New Roman" w:cs="Times New Roman"/>
          <w:sz w:val="20"/>
          <w:szCs w:val="20"/>
          <w:lang w:eastAsia="cs-CZ"/>
        </w:rPr>
        <w:t xml:space="preserve">. Aktuálně dostupné údaje o bezpečnosti a </w:t>
      </w:r>
      <w:proofErr w:type="spellStart"/>
      <w:r w:rsidRPr="009811CA">
        <w:rPr>
          <w:rFonts w:ascii="Times New Roman" w:eastAsia="Times New Roman" w:hAnsi="Times New Roman" w:cs="Times New Roman"/>
          <w:sz w:val="20"/>
          <w:szCs w:val="20"/>
          <w:lang w:eastAsia="cs-CZ"/>
        </w:rPr>
        <w:t>imunogenicitě</w:t>
      </w:r>
      <w:proofErr w:type="spellEnd"/>
      <w:r w:rsidRPr="009811CA">
        <w:rPr>
          <w:rFonts w:ascii="Times New Roman" w:eastAsia="Times New Roman" w:hAnsi="Times New Roman" w:cs="Times New Roman"/>
          <w:sz w:val="20"/>
          <w:szCs w:val="20"/>
          <w:lang w:eastAsia="cs-CZ"/>
        </w:rPr>
        <w:t xml:space="preserve"> jsou uvedeny v BNT162 IB.</w:t>
      </w:r>
    </w:p>
    <w:p w14:paraId="329EF8D2" w14:textId="77777777" w:rsidR="00B246FD" w:rsidRPr="009811CA"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4264795"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9811CA">
        <w:rPr>
          <w:rFonts w:ascii="Times New Roman" w:eastAsia="Times New Roman" w:hAnsi="Times New Roman" w:cs="Times New Roman"/>
          <w:b/>
          <w:bCs/>
          <w:sz w:val="20"/>
          <w:szCs w:val="20"/>
          <w:lang w:eastAsia="cs-CZ"/>
        </w:rPr>
        <w:t>2.3. Hodnocení přínosů a rizik</w:t>
      </w:r>
    </w:p>
    <w:p w14:paraId="0B94FAD8"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Probíhá globální pandemie COVID-19 bez preventivních nebo terapeutických možností. I když na začátku této studie nebyly k dispozici žádné údaje z klinických studií o použití vakcín BNT162 u lidí, jsou k dispozici </w:t>
      </w:r>
      <w:proofErr w:type="spellStart"/>
      <w:r w:rsidRPr="009811CA">
        <w:rPr>
          <w:rFonts w:ascii="Times New Roman" w:eastAsia="Times New Roman" w:hAnsi="Times New Roman" w:cs="Times New Roman"/>
          <w:sz w:val="20"/>
          <w:szCs w:val="20"/>
          <w:lang w:eastAsia="cs-CZ"/>
        </w:rPr>
        <w:t>neklinické</w:t>
      </w:r>
      <w:proofErr w:type="spellEnd"/>
      <w:r w:rsidRPr="009811CA">
        <w:rPr>
          <w:rFonts w:ascii="Times New Roman" w:eastAsia="Times New Roman" w:hAnsi="Times New Roman" w:cs="Times New Roman"/>
          <w:sz w:val="20"/>
          <w:szCs w:val="20"/>
          <w:lang w:eastAsia="cs-CZ"/>
        </w:rPr>
        <w:t xml:space="preserve"> údaje o těchto vakcínách a údaje z </w:t>
      </w:r>
      <w:proofErr w:type="spellStart"/>
      <w:r w:rsidRPr="009811CA">
        <w:rPr>
          <w:rFonts w:ascii="Times New Roman" w:eastAsia="Times New Roman" w:hAnsi="Times New Roman" w:cs="Times New Roman"/>
          <w:sz w:val="20"/>
          <w:szCs w:val="20"/>
          <w:lang w:eastAsia="cs-CZ"/>
        </w:rPr>
        <w:t>neklinických</w:t>
      </w:r>
      <w:proofErr w:type="spellEnd"/>
      <w:r w:rsidRPr="009811CA">
        <w:rPr>
          <w:rFonts w:ascii="Times New Roman" w:eastAsia="Times New Roman" w:hAnsi="Times New Roman" w:cs="Times New Roman"/>
          <w:sz w:val="20"/>
          <w:szCs w:val="20"/>
          <w:lang w:eastAsia="cs-CZ"/>
        </w:rPr>
        <w:t xml:space="preserve"> studií a klinických studií se stejnými nebo příbuznými složkami RNA nebo antigeny, podpořila příznivý profil rizika a přínosu. Očekávalo se, že očekávané AE po očkování budou zvládnutelné pomocí rutinního standardu péče řízeného příznaky, jak stanovili vyšetřovatelé, a ve výsledku profil těchto kandidátů na očkování podpořil zahájení této klinické studie fáze 1/2/3.</w:t>
      </w:r>
    </w:p>
    <w:p w14:paraId="6D67F088" w14:textId="7777777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Aktualizace jako součást změny protokolu 6:</w:t>
      </w:r>
    </w:p>
    <w:p w14:paraId="14D7C96F" w14:textId="478376DC" w:rsidR="009811CA" w:rsidRPr="008A7F30" w:rsidRDefault="009811CA" w:rsidP="008A7F30">
      <w:pPr>
        <w:jc w:val="both"/>
        <w:rPr>
          <w:rFonts w:ascii="Times New Roman" w:hAnsi="Times New Roman" w:cs="Times New Roman"/>
        </w:rPr>
      </w:pPr>
    </w:p>
    <w:p w14:paraId="17794CD5" w14:textId="77777777" w:rsidR="009811CA" w:rsidRPr="008A7F30" w:rsidRDefault="009811CA" w:rsidP="008A7F30">
      <w:pPr>
        <w:pStyle w:val="FormtovanvHTML"/>
        <w:jc w:val="both"/>
        <w:rPr>
          <w:rFonts w:ascii="Times New Roman" w:hAnsi="Times New Roman" w:cs="Times New Roman"/>
        </w:rPr>
      </w:pPr>
      <w:r w:rsidRPr="009811CA">
        <w:rPr>
          <w:rFonts w:ascii="Times New Roman" w:hAnsi="Times New Roman" w:cs="Times New Roman"/>
        </w:rPr>
        <w:t>• Aby byla celková populace studie fáze 3 co nejreprezentativnější a nejrůznější, je povoleno zahrnutí účastníků se známou chronickou stabilní infekcí HIV, HCV nebo HBV. Jedinci s chronickými virovými chorobami jsou vystaveni zvýšenému riziku komplikací COVID-19 a závažných onemocnění. Navíc, vzhledem k aktuálně dostupným terapiím pro jejich léčbu, je nepravděpodobné, že by mnoho jedinců s chronickou stabilní infekcí HIV, HCV a HBV mělo vyšší bezpečnostní riziko jako</w:t>
      </w:r>
      <w:r w:rsidRPr="008A7F30">
        <w:rPr>
          <w:rFonts w:ascii="Times New Roman" w:hAnsi="Times New Roman" w:cs="Times New Roman"/>
        </w:rPr>
        <w:t xml:space="preserve"> </w:t>
      </w:r>
      <w:r w:rsidRPr="008A7F30">
        <w:rPr>
          <w:rFonts w:ascii="Times New Roman" w:hAnsi="Times New Roman" w:cs="Times New Roman"/>
        </w:rPr>
        <w:t>účastníkem této studie očkování než jedinci s jinými chronickými stabilními zdravotními problémy.</w:t>
      </w:r>
    </w:p>
    <w:p w14:paraId="677BAE69" w14:textId="77777777"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385371C" w14:textId="3877D037"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 xml:space="preserve">• Všichni účastníci s chronickým stabilním onemocněním HIV budou zahrnuti do podmnožiny </w:t>
      </w:r>
      <w:proofErr w:type="spellStart"/>
      <w:r w:rsidRPr="009811CA">
        <w:rPr>
          <w:rFonts w:ascii="Times New Roman" w:eastAsia="Times New Roman" w:hAnsi="Times New Roman" w:cs="Times New Roman"/>
          <w:sz w:val="20"/>
          <w:szCs w:val="20"/>
          <w:lang w:eastAsia="cs-CZ"/>
        </w:rPr>
        <w:t>reaktogenity</w:t>
      </w:r>
      <w:proofErr w:type="spellEnd"/>
      <w:r w:rsidRPr="009811CA">
        <w:rPr>
          <w:rFonts w:ascii="Times New Roman" w:eastAsia="Times New Roman" w:hAnsi="Times New Roman" w:cs="Times New Roman"/>
          <w:sz w:val="20"/>
          <w:szCs w:val="20"/>
          <w:lang w:eastAsia="cs-CZ"/>
        </w:rPr>
        <w:t xml:space="preserve"> (viz část 8.2.2).</w:t>
      </w:r>
    </w:p>
    <w:p w14:paraId="18B3C123" w14:textId="77777777"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89FFBB2" w14:textId="0EDEE995" w:rsidR="009811CA" w:rsidRPr="009811CA"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9811CA">
        <w:rPr>
          <w:rFonts w:ascii="Times New Roman" w:eastAsia="Times New Roman" w:hAnsi="Times New Roman" w:cs="Times New Roman"/>
          <w:sz w:val="20"/>
          <w:szCs w:val="20"/>
          <w:lang w:eastAsia="cs-CZ"/>
        </w:rPr>
        <w:t>Aktualizace jako součást změny protokolu 7:</w:t>
      </w:r>
    </w:p>
    <w:p w14:paraId="19BD9398" w14:textId="4305248C" w:rsidR="009811CA" w:rsidRPr="008A7F30" w:rsidRDefault="009811CA"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76F481B"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Minimální věk pro zařazení do Fáze 3 je snížen na 12 let, což umožňuje zahrnutí účastníků ve věku 12 až 15 let.</w:t>
      </w:r>
    </w:p>
    <w:p w14:paraId="532DF55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 U osob ve věku 12 až 15 let mohou být imunitní odpovědi v této věkové skupině vyšší a očekává se, že </w:t>
      </w:r>
      <w:proofErr w:type="spellStart"/>
      <w:r w:rsidRPr="00CD7160">
        <w:rPr>
          <w:rFonts w:ascii="Times New Roman" w:eastAsia="Times New Roman" w:hAnsi="Times New Roman" w:cs="Times New Roman"/>
          <w:sz w:val="20"/>
          <w:szCs w:val="20"/>
          <w:lang w:eastAsia="cs-CZ"/>
        </w:rPr>
        <w:t>reaktogenita</w:t>
      </w:r>
      <w:proofErr w:type="spellEnd"/>
      <w:r w:rsidRPr="00CD7160">
        <w:rPr>
          <w:rFonts w:ascii="Times New Roman" w:eastAsia="Times New Roman" w:hAnsi="Times New Roman" w:cs="Times New Roman"/>
          <w:sz w:val="20"/>
          <w:szCs w:val="20"/>
          <w:lang w:eastAsia="cs-CZ"/>
        </w:rPr>
        <w:t xml:space="preserve"> bude podobná jako u mladších dospělých ve věku 18 až 25 let. Zahrnutí jednotlivců ve věku 12 až 15 let bylo založeno na uspokojivém zaslepeném bezpečnostním profilu u účastníků ve věku 18 až 25 let.</w:t>
      </w:r>
    </w:p>
    <w:p w14:paraId="252B14E1"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 Všichni účastníci ve věku 12 až 15 let budou zahrnuti do podmnožiny </w:t>
      </w:r>
      <w:proofErr w:type="spellStart"/>
      <w:r w:rsidRPr="00CD7160">
        <w:rPr>
          <w:rFonts w:ascii="Times New Roman" w:eastAsia="Times New Roman" w:hAnsi="Times New Roman" w:cs="Times New Roman"/>
          <w:sz w:val="20"/>
          <w:szCs w:val="20"/>
          <w:lang w:eastAsia="cs-CZ"/>
        </w:rPr>
        <w:t>reaktogenity</w:t>
      </w:r>
      <w:proofErr w:type="spellEnd"/>
      <w:r w:rsidRPr="00CD7160">
        <w:rPr>
          <w:rFonts w:ascii="Times New Roman" w:eastAsia="Times New Roman" w:hAnsi="Times New Roman" w:cs="Times New Roman"/>
          <w:sz w:val="20"/>
          <w:szCs w:val="20"/>
          <w:lang w:eastAsia="cs-CZ"/>
        </w:rPr>
        <w:t xml:space="preserve"> (viz část 8.2.2).</w:t>
      </w:r>
    </w:p>
    <w:p w14:paraId="00CCCDA4"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Podrobnější informace o známých a očekávaných přínosech a rizicích a rozumně očekávaných AE vakcín COVID-19 založených na BNT162 RNA lze najít v IB, což je SRSD pro tuto studii.</w:t>
      </w:r>
    </w:p>
    <w:p w14:paraId="3757D79E" w14:textId="4BF9AE25"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3E21BCA"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2.3.2. Hodnocení přínosů</w:t>
      </w:r>
    </w:p>
    <w:p w14:paraId="4450F843"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Mezi výhody pro jednotlivé účastníky patří:</w:t>
      </w:r>
    </w:p>
    <w:p w14:paraId="7151011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Příjem potenciálně účinné vakcíny COVID-19 během globální pandemie</w:t>
      </w:r>
    </w:p>
    <w:p w14:paraId="4BA4F9D9"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Přístup k diagnostickému testování COVID-19</w:t>
      </w:r>
    </w:p>
    <w:p w14:paraId="1311CFC7" w14:textId="17BC7046" w:rsid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Příspěvek k výzkumu na pomoc ostatním v době globální pandemie</w:t>
      </w:r>
    </w:p>
    <w:p w14:paraId="332BFB0E" w14:textId="77777777" w:rsidR="00B246FD" w:rsidRPr="00CD7160"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D5CC5E2"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2.3.3. Celkový přínos / riziko</w:t>
      </w:r>
    </w:p>
    <w:p w14:paraId="5B20389B" w14:textId="394B28D2" w:rsid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S ohledem na opatření přijatá k minimalizaci rizika pro účastníky účastnící se této studie jsou potenciální rizika identifikovaná ve spojení s vakcínou COVID-19 na bázi RNA BNT162 odůvodněna očekávanými výhodami, které mohou mít zdraví účastníci.</w:t>
      </w:r>
    </w:p>
    <w:p w14:paraId="1369C6E0" w14:textId="77777777" w:rsidR="00B246FD" w:rsidRPr="00CD7160"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E28736A"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3. CÍLE, ODHADY A OBCHODY</w:t>
      </w:r>
    </w:p>
    <w:p w14:paraId="449AA9AB" w14:textId="70E092EE" w:rsidR="00CD7160" w:rsidRPr="00B246FD"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8"/>
          <w:szCs w:val="8"/>
          <w:lang w:eastAsia="cs-CZ"/>
        </w:rPr>
      </w:pPr>
    </w:p>
    <w:p w14:paraId="520057BC"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Tento protokol použije skupinu interních kontrolorů případů k určení, zda určité události hlášené vyšetřovatelem splňují definici cílových parametrů účinnosti souvisejících s onemocněním, a to pomocí předem definovaných kritérií koncových bodů.</w:t>
      </w:r>
    </w:p>
    <w:p w14:paraId="7232B43D"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U těch nežádoucích účinků, s nimiž se zachází jako s cílovými parametry účinnosti souvisejícími s onemocněním (které mohou zahrnovat i smrt), bude DMC v průběhu studie pravidelně provádět zaslepené kontroly (viz část 9.6).</w:t>
      </w:r>
    </w:p>
    <w:p w14:paraId="20A773A2" w14:textId="77777777" w:rsidR="00CD7160" w:rsidRPr="009811CA"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DBF2BF6" w14:textId="5BFF36E5" w:rsid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Jakákoli AE, která je stanovena interními recenzenty případů NE splňovat kritéria koncového bodu, je hlášena zpět na místo výskytu vyšetřovatele. Pokyny k hlášení jakýchkoli takových AE, které splňují kritéria závažnosti, naleznete v části 8.3.1.1 pro </w:t>
      </w:r>
      <w:proofErr w:type="spellStart"/>
      <w:r w:rsidRPr="00CD7160">
        <w:rPr>
          <w:rFonts w:ascii="Times New Roman" w:eastAsia="Times New Roman" w:hAnsi="Times New Roman" w:cs="Times New Roman"/>
          <w:sz w:val="20"/>
          <w:szCs w:val="20"/>
          <w:lang w:eastAsia="cs-CZ"/>
        </w:rPr>
        <w:t>Pfizer</w:t>
      </w:r>
      <w:proofErr w:type="spellEnd"/>
      <w:r w:rsidRPr="00CD7160">
        <w:rPr>
          <w:rFonts w:ascii="Times New Roman" w:eastAsia="Times New Roman" w:hAnsi="Times New Roman" w:cs="Times New Roman"/>
          <w:sz w:val="20"/>
          <w:szCs w:val="20"/>
          <w:lang w:eastAsia="cs-CZ"/>
        </w:rPr>
        <w:t xml:space="preserve"> </w:t>
      </w:r>
      <w:proofErr w:type="spellStart"/>
      <w:r w:rsidRPr="00CD7160">
        <w:rPr>
          <w:rFonts w:ascii="Times New Roman" w:eastAsia="Times New Roman" w:hAnsi="Times New Roman" w:cs="Times New Roman"/>
          <w:sz w:val="20"/>
          <w:szCs w:val="20"/>
          <w:lang w:eastAsia="cs-CZ"/>
        </w:rPr>
        <w:t>Safety</w:t>
      </w:r>
      <w:proofErr w:type="spellEnd"/>
      <w:r w:rsidRPr="00CD7160">
        <w:rPr>
          <w:rFonts w:ascii="Times New Roman" w:eastAsia="Times New Roman" w:hAnsi="Times New Roman" w:cs="Times New Roman"/>
          <w:sz w:val="20"/>
          <w:szCs w:val="20"/>
          <w:lang w:eastAsia="cs-CZ"/>
        </w:rPr>
        <w:t>.</w:t>
      </w:r>
    </w:p>
    <w:p w14:paraId="68E9DFE2" w14:textId="77777777" w:rsidR="00B246FD" w:rsidRPr="00CD7160"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A066B0A"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 STUDIJNÍ DESIGN</w:t>
      </w:r>
    </w:p>
    <w:p w14:paraId="53451D0C"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4.1. Celkový design</w:t>
      </w:r>
    </w:p>
    <w:p w14:paraId="1D783AF7"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Jedná se o multicentrickou, nadnárodní, randomizovanou, placebem kontrolovanou, slepě pozorovatelskou fázi, studii zaměřenou na výběr dávky, výběr kandidátů na vakcínu a účinnost u zdravých jedinců.</w:t>
      </w:r>
    </w:p>
    <w:p w14:paraId="287AD4E6"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Studie se skládá ze 2 částí. Fáze 1: identifikace preferovaných kandidátů na vakcíny a úrovně dávky; Fáze 2/3: rozšířená kohorta a část týkající se účinnosti. Tyto části a postup mezi nimi jsou podrobně popsány ve schématu (část 1.2).</w:t>
      </w:r>
    </w:p>
    <w:p w14:paraId="0B4633C1"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lastRenderedPageBreak/>
        <w:t xml:space="preserve">Studie vyhodnotí bezpečnost, snášenlivost a </w:t>
      </w:r>
      <w:proofErr w:type="spellStart"/>
      <w:r w:rsidRPr="00CD7160">
        <w:rPr>
          <w:rFonts w:ascii="Times New Roman" w:eastAsia="Times New Roman" w:hAnsi="Times New Roman" w:cs="Times New Roman"/>
          <w:sz w:val="20"/>
          <w:szCs w:val="20"/>
          <w:lang w:eastAsia="cs-CZ"/>
        </w:rPr>
        <w:t>imunogenicitu</w:t>
      </w:r>
      <w:proofErr w:type="spellEnd"/>
      <w:r w:rsidRPr="00CD7160">
        <w:rPr>
          <w:rFonts w:ascii="Times New Roman" w:eastAsia="Times New Roman" w:hAnsi="Times New Roman" w:cs="Times New Roman"/>
          <w:sz w:val="20"/>
          <w:szCs w:val="20"/>
          <w:lang w:eastAsia="cs-CZ"/>
        </w:rPr>
        <w:t xml:space="preserve"> 2 různých kandidátů na vakcíny proti SARS-CoV-2 RNA proti COVID-19 a účinnost 1 kandidáta:</w:t>
      </w:r>
    </w:p>
    <w:p w14:paraId="1F3C2F6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 Jako </w:t>
      </w:r>
      <w:proofErr w:type="gramStart"/>
      <w:r w:rsidRPr="00CD7160">
        <w:rPr>
          <w:rFonts w:ascii="Times New Roman" w:eastAsia="Times New Roman" w:hAnsi="Times New Roman" w:cs="Times New Roman"/>
          <w:sz w:val="20"/>
          <w:szCs w:val="20"/>
          <w:lang w:eastAsia="cs-CZ"/>
        </w:rPr>
        <w:t>2-dávkový</w:t>
      </w:r>
      <w:proofErr w:type="gramEnd"/>
      <w:r w:rsidRPr="00CD7160">
        <w:rPr>
          <w:rFonts w:ascii="Times New Roman" w:eastAsia="Times New Roman" w:hAnsi="Times New Roman" w:cs="Times New Roman"/>
          <w:sz w:val="20"/>
          <w:szCs w:val="20"/>
          <w:lang w:eastAsia="cs-CZ"/>
        </w:rPr>
        <w:t xml:space="preserve"> (oddělený 21 dny) plán;</w:t>
      </w:r>
    </w:p>
    <w:p w14:paraId="62F47144"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Při různých úrovních dávky ve fázi 1;</w:t>
      </w:r>
    </w:p>
    <w:p w14:paraId="56AA2388"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 Ve 3 věkových skupinách (Fáze 1: 18 až 55 let, 65 až 85 let; Fáze 2/3: ≥ 12 let [stratifikováno jako 12-15, 16-55 nebo&gt; 55 </w:t>
      </w:r>
      <w:proofErr w:type="gramStart"/>
      <w:r w:rsidRPr="00CD7160">
        <w:rPr>
          <w:rFonts w:ascii="Times New Roman" w:eastAsia="Times New Roman" w:hAnsi="Times New Roman" w:cs="Times New Roman"/>
          <w:sz w:val="20"/>
          <w:szCs w:val="20"/>
          <w:lang w:eastAsia="cs-CZ"/>
        </w:rPr>
        <w:t>let ]</w:t>
      </w:r>
      <w:proofErr w:type="gramEnd"/>
      <w:r w:rsidRPr="00CD7160">
        <w:rPr>
          <w:rFonts w:ascii="Times New Roman" w:eastAsia="Times New Roman" w:hAnsi="Times New Roman" w:cs="Times New Roman"/>
          <w:sz w:val="20"/>
          <w:szCs w:val="20"/>
          <w:lang w:eastAsia="cs-CZ"/>
        </w:rPr>
        <w:t>).</w:t>
      </w:r>
    </w:p>
    <w:p w14:paraId="5821EC7A"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V závislosti na údajích o bezpečnosti a / nebo </w:t>
      </w:r>
      <w:proofErr w:type="spellStart"/>
      <w:r w:rsidRPr="00CD7160">
        <w:rPr>
          <w:rFonts w:ascii="Times New Roman" w:eastAsia="Times New Roman" w:hAnsi="Times New Roman" w:cs="Times New Roman"/>
          <w:sz w:val="20"/>
          <w:szCs w:val="20"/>
          <w:lang w:eastAsia="cs-CZ"/>
        </w:rPr>
        <w:t>imunogenicitě</w:t>
      </w:r>
      <w:proofErr w:type="spellEnd"/>
      <w:r w:rsidRPr="00CD7160">
        <w:rPr>
          <w:rFonts w:ascii="Times New Roman" w:eastAsia="Times New Roman" w:hAnsi="Times New Roman" w:cs="Times New Roman"/>
          <w:sz w:val="20"/>
          <w:szCs w:val="20"/>
          <w:lang w:eastAsia="cs-CZ"/>
        </w:rPr>
        <w:t xml:space="preserve"> získaných v průběhu této studie nebo studie </w:t>
      </w:r>
      <w:proofErr w:type="spellStart"/>
      <w:r w:rsidRPr="00CD7160">
        <w:rPr>
          <w:rFonts w:ascii="Times New Roman" w:eastAsia="Times New Roman" w:hAnsi="Times New Roman" w:cs="Times New Roman"/>
          <w:sz w:val="20"/>
          <w:szCs w:val="20"/>
          <w:lang w:eastAsia="cs-CZ"/>
        </w:rPr>
        <w:t>BioNTech</w:t>
      </w:r>
      <w:proofErr w:type="spellEnd"/>
      <w:r w:rsidRPr="00CD7160">
        <w:rPr>
          <w:rFonts w:ascii="Times New Roman" w:eastAsia="Times New Roman" w:hAnsi="Times New Roman" w:cs="Times New Roman"/>
          <w:sz w:val="20"/>
          <w:szCs w:val="20"/>
          <w:lang w:eastAsia="cs-CZ"/>
        </w:rPr>
        <w:t xml:space="preserve"> provedené v Německu (BNT162-01) je možné, že skupiny ve fázi 1 mohou být zahájeny s další nejvyšší dávkou, skupiny nemusí být zahájeny, skupiny mohou být ukončeny dříve a / nebo mohou být přidány skupiny s úrovněmi dávek pod nejnižší uvedenou dávkou nebo mezi nejnižšími a nejvyššími uvedenými dávkami.</w:t>
      </w:r>
    </w:p>
    <w:p w14:paraId="2879D685"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Studie je zaslepená pozorovatelem, protože fyzický vzhled zkoumaných kandidátů na vakcínu a placeba se může lišit. Účastník, zkoušející, koordinátor studie a další zaměstnanci pracoviště budou oslepeni. V místě studie jsou zaslepeni pouze výdejní stojany / administrátoři.</w:t>
      </w:r>
    </w:p>
    <w:p w14:paraId="652769C1"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Aby se usnadnila rychlá kontrola dat v reálném čase, zaměstnanci sponzorů budou zaslepeni ohledně přidělování vakcín pro účastníky ve fázi 1.</w:t>
      </w:r>
    </w:p>
    <w:p w14:paraId="1973ADAA" w14:textId="34110F38" w:rsidR="009811CA" w:rsidRPr="008A7F30" w:rsidRDefault="009811CA" w:rsidP="008A7F30">
      <w:pPr>
        <w:jc w:val="both"/>
        <w:rPr>
          <w:rFonts w:ascii="Times New Roman" w:hAnsi="Times New Roman" w:cs="Times New Roman"/>
        </w:rPr>
      </w:pPr>
    </w:p>
    <w:p w14:paraId="648F229A"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4.1.1. Fáze 1</w:t>
      </w:r>
    </w:p>
    <w:p w14:paraId="622F4802"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Každá skupina (kandidát na vakcínu / úroveň dávky / věková skupina) bude zahrnovat 15 účastníků; 12 účastníků bude randomizováno k léčbě aktivní vakcínou a 3 k léčbě placebem.</w:t>
      </w:r>
    </w:p>
    <w:p w14:paraId="4AEA5B4E"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Pro každého kandidáta na vakcínu / úroveň dávky / věkovou skupinu platí následující:</w:t>
      </w:r>
    </w:p>
    <w:p w14:paraId="1BBD8C5D"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Další posouzení bezpečnosti (viz část 8.2)</w:t>
      </w:r>
    </w:p>
    <w:p w14:paraId="0D81A5B9" w14:textId="51BE9B22" w:rsidR="00CD7160" w:rsidRPr="008A7F30" w:rsidRDefault="00CD7160" w:rsidP="008A7F30">
      <w:pPr>
        <w:jc w:val="both"/>
        <w:rPr>
          <w:rFonts w:ascii="Times New Roman" w:hAnsi="Times New Roman" w:cs="Times New Roman"/>
        </w:rPr>
      </w:pPr>
    </w:p>
    <w:p w14:paraId="006EBE43"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Řízená registrace (požadována pouze pro prvního studovaného kandidáta a / nebo studovanou hladinu dávky):</w:t>
      </w:r>
    </w:p>
    <w:p w14:paraId="3385B08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První den nelze očkovat více než 5 účastníků (4 aktivní, 1 placebo)</w:t>
      </w:r>
    </w:p>
    <w:p w14:paraId="2AD33BD6"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Prvních 5 účastníků musí být personálem oslepeného místa sledováni po dobu nejméně 4 hodin po očkování kvůli možným akutním reakcím</w:t>
      </w:r>
    </w:p>
    <w:p w14:paraId="04AB5694"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Očkování zbývajících účastníků bude zahájeno nejdříve 24 hodin poté, co pátý účastník obdržel své očkování</w:t>
      </w:r>
    </w:p>
    <w:p w14:paraId="3C250EB8"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Uplatňování pravidel zastavení</w:t>
      </w:r>
    </w:p>
    <w:p w14:paraId="74B28BB5"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Přezkoumání bezpečnostních údajů IRC za účelem stanovení eskalace na další úroveň dávky v kohortě věku 18 až 55 let:</w:t>
      </w:r>
    </w:p>
    <w:p w14:paraId="00A6A5A1"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 Eskalace mezi úrovněmi dávky bude založena na hodnocení IRC nejméně 7 dnů po datu bezpečnosti po dávce 1 v této studii a / nebo na studii </w:t>
      </w:r>
      <w:proofErr w:type="spellStart"/>
      <w:r w:rsidRPr="00CD7160">
        <w:rPr>
          <w:rFonts w:ascii="Times New Roman" w:eastAsia="Times New Roman" w:hAnsi="Times New Roman" w:cs="Times New Roman"/>
          <w:sz w:val="20"/>
          <w:szCs w:val="20"/>
          <w:lang w:eastAsia="cs-CZ"/>
        </w:rPr>
        <w:t>BioNTech</w:t>
      </w:r>
      <w:proofErr w:type="spellEnd"/>
      <w:r w:rsidRPr="00CD7160">
        <w:rPr>
          <w:rFonts w:ascii="Times New Roman" w:eastAsia="Times New Roman" w:hAnsi="Times New Roman" w:cs="Times New Roman"/>
          <w:sz w:val="20"/>
          <w:szCs w:val="20"/>
          <w:lang w:eastAsia="cs-CZ"/>
        </w:rPr>
        <w:t xml:space="preserve"> provedené v Německu (BNT162-01)</w:t>
      </w:r>
    </w:p>
    <w:p w14:paraId="142CC32B"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Všimněte si, že jelikož oba kandidáti jsou založeni na stejné platformě RNA, zvyšování dávky pro druhého studovaného kandidáta může být založeno na tom, že bezpečnostní profil prvního studovaného kandidáta je považován za přijatelný při stejné nebo vyšší úrovni dávky podle IRC</w:t>
      </w:r>
    </w:p>
    <w:p w14:paraId="14480C83"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Skupiny účastníků ve věku 65 až 85 let nebudou zahájeny, dokud nebudou údaje o bezpečnosti pro platformu RNA považovány IRC za přijatelné ve stejné nebo vyšší úrovni dávky ve věkové skupině 18 až 55 let.</w:t>
      </w:r>
    </w:p>
    <w:p w14:paraId="2B14ABE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V této fázi bude studováno 13 skupin, což odpovídá celkem 195 účastníkům.</w:t>
      </w:r>
    </w:p>
    <w:p w14:paraId="5314C3B5"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IRC vybere 1 kandidáta na vakcínu, který má ve fázi 1 stanovenou hladinu dávky na věkovou skupinu na základě indukce imunitní odpovědi po dávce 2, včetně neutralizace protilátek, u nichž se očekává, že budou spojeny s ochranou proti COVID-19, pro postup do fáze 2/3.</w:t>
      </w:r>
    </w:p>
    <w:p w14:paraId="18524EE8" w14:textId="5EA4CAB6" w:rsidR="00CD7160" w:rsidRPr="008A7F30" w:rsidRDefault="00CD7160" w:rsidP="008A7F30">
      <w:pPr>
        <w:jc w:val="both"/>
        <w:rPr>
          <w:rFonts w:ascii="Times New Roman" w:hAnsi="Times New Roman" w:cs="Times New Roman"/>
        </w:rPr>
      </w:pPr>
    </w:p>
    <w:p w14:paraId="3A3BE95C"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4.1.2. Fáze 2/3</w:t>
      </w:r>
    </w:p>
    <w:p w14:paraId="2FEABE99" w14:textId="77777777" w:rsidR="00CD7160" w:rsidRPr="008A7F30" w:rsidRDefault="00CD7160" w:rsidP="008A7F30">
      <w:pPr>
        <w:pStyle w:val="FormtovanvHTML"/>
        <w:jc w:val="both"/>
        <w:rPr>
          <w:rFonts w:ascii="Times New Roman" w:hAnsi="Times New Roman" w:cs="Times New Roman"/>
        </w:rPr>
      </w:pPr>
      <w:r w:rsidRPr="00CD7160">
        <w:rPr>
          <w:rFonts w:ascii="Times New Roman" w:hAnsi="Times New Roman" w:cs="Times New Roman"/>
        </w:rPr>
        <w:t xml:space="preserve">Na základě údajů o bezpečnosti a / nebo </w:t>
      </w:r>
      <w:proofErr w:type="spellStart"/>
      <w:r w:rsidRPr="00CD7160">
        <w:rPr>
          <w:rFonts w:ascii="Times New Roman" w:hAnsi="Times New Roman" w:cs="Times New Roman"/>
        </w:rPr>
        <w:t>imunogenicitě</w:t>
      </w:r>
      <w:proofErr w:type="spellEnd"/>
      <w:r w:rsidRPr="00CD7160">
        <w:rPr>
          <w:rFonts w:ascii="Times New Roman" w:hAnsi="Times New Roman" w:cs="Times New Roman"/>
        </w:rPr>
        <w:t xml:space="preserve"> získaných v průběhu této studie a / nebo studie </w:t>
      </w:r>
      <w:proofErr w:type="spellStart"/>
      <w:r w:rsidRPr="00CD7160">
        <w:rPr>
          <w:rFonts w:ascii="Times New Roman" w:hAnsi="Times New Roman" w:cs="Times New Roman"/>
        </w:rPr>
        <w:t>BioNTech</w:t>
      </w:r>
      <w:proofErr w:type="spellEnd"/>
      <w:r w:rsidRPr="00CD7160">
        <w:rPr>
          <w:rFonts w:ascii="Times New Roman" w:hAnsi="Times New Roman" w:cs="Times New Roman"/>
        </w:rPr>
        <w:t xml:space="preserve"> provedené v Německu (BNT162-01) byl vybrán 1 kandidát na vakcínu, který postoupil do fáze 2/3. Účastníci v této fázi budou ve věku ≥ 12 let, stratifikovaní následovně: 12 až 15 let, 16 až 55 let nebo&gt; 55 let. 12 až 15letá vrstva bude zahrnovat až přibližně 2 000 účastníků zapsaných na vybraných vyšetřovacích pracovištích. Předpokládá se, že minimálně </w:t>
      </w:r>
      <w:proofErr w:type="gramStart"/>
      <w:r w:rsidRPr="00CD7160">
        <w:rPr>
          <w:rFonts w:ascii="Times New Roman" w:hAnsi="Times New Roman" w:cs="Times New Roman"/>
        </w:rPr>
        <w:t>40%</w:t>
      </w:r>
      <w:proofErr w:type="gramEnd"/>
      <w:r w:rsidRPr="00CD7160">
        <w:rPr>
          <w:rFonts w:ascii="Times New Roman" w:hAnsi="Times New Roman" w:cs="Times New Roman"/>
        </w:rPr>
        <w:t xml:space="preserve"> účastníků bude ve vrstvě&gt; 55 let. Zahájení každé věkové vrstvy bude založeno na uspokojivých údajích o bezpečnosti a </w:t>
      </w:r>
      <w:proofErr w:type="spellStart"/>
      <w:r w:rsidRPr="00CD7160">
        <w:rPr>
          <w:rFonts w:ascii="Times New Roman" w:hAnsi="Times New Roman" w:cs="Times New Roman"/>
        </w:rPr>
        <w:t>imunogenicitě</w:t>
      </w:r>
      <w:proofErr w:type="spellEnd"/>
      <w:r w:rsidRPr="00CD7160">
        <w:rPr>
          <w:rFonts w:ascii="Times New Roman" w:hAnsi="Times New Roman" w:cs="Times New Roman"/>
        </w:rPr>
        <w:t xml:space="preserve"> po 2. dávce ve věku 18–55 let a 65–85 let ve Fázi 1,</w:t>
      </w:r>
      <w:r w:rsidRPr="008A7F30">
        <w:rPr>
          <w:rFonts w:ascii="Times New Roman" w:hAnsi="Times New Roman" w:cs="Times New Roman"/>
        </w:rPr>
        <w:t xml:space="preserve"> </w:t>
      </w:r>
      <w:r w:rsidRPr="008A7F30">
        <w:rPr>
          <w:rFonts w:ascii="Times New Roman" w:hAnsi="Times New Roman" w:cs="Times New Roman"/>
        </w:rPr>
        <w:t xml:space="preserve">resp. Kandidátem na vakcínu vybraným pro hodnocení fáze 2/3 je BNT162b2 v dávce 30 </w:t>
      </w:r>
      <w:proofErr w:type="spellStart"/>
      <w:r w:rsidRPr="008A7F30">
        <w:rPr>
          <w:rFonts w:ascii="Times New Roman" w:hAnsi="Times New Roman" w:cs="Times New Roman"/>
        </w:rPr>
        <w:t>μg</w:t>
      </w:r>
      <w:proofErr w:type="spellEnd"/>
      <w:r w:rsidRPr="008A7F30">
        <w:rPr>
          <w:rFonts w:ascii="Times New Roman" w:hAnsi="Times New Roman" w:cs="Times New Roman"/>
        </w:rPr>
        <w:t>.</w:t>
      </w:r>
    </w:p>
    <w:p w14:paraId="5B9ECEFE"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Fáze 2/3 je řízena událostmi. Za předpokladu skutečné míry VE ≥ </w:t>
      </w:r>
      <w:proofErr w:type="gramStart"/>
      <w:r w:rsidRPr="00CD7160">
        <w:rPr>
          <w:rFonts w:ascii="Times New Roman" w:eastAsia="Times New Roman" w:hAnsi="Times New Roman" w:cs="Times New Roman"/>
          <w:sz w:val="20"/>
          <w:szCs w:val="20"/>
          <w:lang w:eastAsia="cs-CZ"/>
        </w:rPr>
        <w:t>60%</w:t>
      </w:r>
      <w:proofErr w:type="gramEnd"/>
      <w:r w:rsidRPr="00CD7160">
        <w:rPr>
          <w:rFonts w:ascii="Times New Roman" w:eastAsia="Times New Roman" w:hAnsi="Times New Roman" w:cs="Times New Roman"/>
          <w:sz w:val="20"/>
          <w:szCs w:val="20"/>
          <w:lang w:eastAsia="cs-CZ"/>
        </w:rPr>
        <w:t>, po druhé dávce zkoumaného produktu, cíl 164 případů primárního cílového parametru potvrzené COVID-19 kvůli SARS-CoV-2 vyskytujícím se nejméně 7 dní po druhé dávce primární série kandidátní vakcíny bude dostatečné k poskytnutí 90% síly k vyvození skutečné VE&gt; 30% s vysokou pravděpodobností. Celkový počet účastníků zařazených do Fáze 2/3 se může lišit v závislosti na výskytu COVID-19 v době registrace, skutečné základní VE a potenciálním brzkém zastavení účinnosti nebo marnosti.</w:t>
      </w:r>
    </w:p>
    <w:p w14:paraId="7677D730"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Za předpokladu míry napadení COVID-19 </w:t>
      </w:r>
      <w:proofErr w:type="gramStart"/>
      <w:r w:rsidRPr="00CD7160">
        <w:rPr>
          <w:rFonts w:ascii="Times New Roman" w:eastAsia="Times New Roman" w:hAnsi="Times New Roman" w:cs="Times New Roman"/>
          <w:sz w:val="20"/>
          <w:szCs w:val="20"/>
          <w:lang w:eastAsia="cs-CZ"/>
        </w:rPr>
        <w:t>1,3%</w:t>
      </w:r>
      <w:proofErr w:type="gramEnd"/>
      <w:r w:rsidRPr="00CD7160">
        <w:rPr>
          <w:rFonts w:ascii="Times New Roman" w:eastAsia="Times New Roman" w:hAnsi="Times New Roman" w:cs="Times New Roman"/>
          <w:sz w:val="20"/>
          <w:szCs w:val="20"/>
          <w:lang w:eastAsia="cs-CZ"/>
        </w:rPr>
        <w:t xml:space="preserve"> ročně ve skupině s placebem, nárůstu 164 případů prvního primárního cílového parametru během 6 měsíců, odhadované 20% neocenitelné míry a randomizace 1: 1, byl pro fázi 2 vybrán kandidát vakcíny BNT162b2 Očekává se, že / 3 bude zahrnovat přibližně 21 999 příjemců vakcín. Toto je počet účastníků původně zaměřených na Fázi 2/3 a může být upraven na základě doporučení z DMC analýz akumulace případů a procenta účastníků, kteří jsou na počátku </w:t>
      </w:r>
      <w:proofErr w:type="spellStart"/>
      <w:r w:rsidRPr="00CD7160">
        <w:rPr>
          <w:rFonts w:ascii="Times New Roman" w:eastAsia="Times New Roman" w:hAnsi="Times New Roman" w:cs="Times New Roman"/>
          <w:sz w:val="20"/>
          <w:szCs w:val="20"/>
          <w:lang w:eastAsia="cs-CZ"/>
        </w:rPr>
        <w:t>séropozitivní</w:t>
      </w:r>
      <w:proofErr w:type="spellEnd"/>
      <w:r w:rsidRPr="00CD7160">
        <w:rPr>
          <w:rFonts w:ascii="Times New Roman" w:eastAsia="Times New Roman" w:hAnsi="Times New Roman" w:cs="Times New Roman"/>
          <w:sz w:val="20"/>
          <w:szCs w:val="20"/>
          <w:lang w:eastAsia="cs-CZ"/>
        </w:rPr>
        <w:t>. V závislosti na vývoji pandemie je možné, že míra útoku COVID-19 může být mnohem vyšší, v takovém případě by se očekávalo, že přírůstek bude rychlejší, což umožní vyhodnotit primární koncový bod studie mnohem dříve.</w:t>
      </w:r>
    </w:p>
    <w:p w14:paraId="6E87425F"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Prvních 360 účastníků (180 na aktivní vakcínu a 180 na placebo, stratifikováno rovnoměrně mezi 18 až 55 lety a&gt; 55 až 85 let) bude zahrnovat část „Fáze 2“. Údaje o bezpečnosti do 7 dnů po 2. dávce a údaje o </w:t>
      </w:r>
      <w:proofErr w:type="spellStart"/>
      <w:r w:rsidRPr="00CD7160">
        <w:rPr>
          <w:rFonts w:ascii="Times New Roman" w:eastAsia="Times New Roman" w:hAnsi="Times New Roman" w:cs="Times New Roman"/>
          <w:sz w:val="20"/>
          <w:szCs w:val="20"/>
          <w:lang w:eastAsia="cs-CZ"/>
        </w:rPr>
        <w:t>imunogenicitě</w:t>
      </w:r>
      <w:proofErr w:type="spellEnd"/>
      <w:r w:rsidRPr="00CD7160">
        <w:rPr>
          <w:rFonts w:ascii="Times New Roman" w:eastAsia="Times New Roman" w:hAnsi="Times New Roman" w:cs="Times New Roman"/>
          <w:sz w:val="20"/>
          <w:szCs w:val="20"/>
          <w:lang w:eastAsia="cs-CZ"/>
        </w:rPr>
        <w:t xml:space="preserve"> do 1 měsíce po 2. dávce </w:t>
      </w:r>
      <w:r w:rsidRPr="00CD7160">
        <w:rPr>
          <w:rFonts w:ascii="Times New Roman" w:eastAsia="Times New Roman" w:hAnsi="Times New Roman" w:cs="Times New Roman"/>
          <w:sz w:val="20"/>
          <w:szCs w:val="20"/>
          <w:lang w:eastAsia="cs-CZ"/>
        </w:rPr>
        <w:lastRenderedPageBreak/>
        <w:t>od těchto 360 účastníků budou analyzovány nezaslepeným statistickým týmem, zkontrolovány DMC a předloženy příslušným regulačním orgánům ke kontrole. Zápis může během tohoto období pokračovat a tito účastníci budou zahrnuti do hodnocení účinnosti v části „Fáze 3“ studie.</w:t>
      </w:r>
    </w:p>
    <w:p w14:paraId="27744437" w14:textId="6057E26F"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2DB4302"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Ve fázi 3 se předpokládá, že ve věku od 12 do 15 let bude přibližně 2 000 účastníků zapsaných na vybraných místech. </w:t>
      </w:r>
      <w:proofErr w:type="spellStart"/>
      <w:r w:rsidRPr="00CD7160">
        <w:rPr>
          <w:rFonts w:ascii="Times New Roman" w:eastAsia="Times New Roman" w:hAnsi="Times New Roman" w:cs="Times New Roman"/>
          <w:sz w:val="20"/>
          <w:szCs w:val="20"/>
          <w:lang w:eastAsia="cs-CZ"/>
        </w:rPr>
        <w:t>Neiniorita</w:t>
      </w:r>
      <w:proofErr w:type="spellEnd"/>
      <w:r w:rsidRPr="00CD7160">
        <w:rPr>
          <w:rFonts w:ascii="Times New Roman" w:eastAsia="Times New Roman" w:hAnsi="Times New Roman" w:cs="Times New Roman"/>
          <w:sz w:val="20"/>
          <w:szCs w:val="20"/>
          <w:lang w:eastAsia="cs-CZ"/>
        </w:rPr>
        <w:t xml:space="preserve"> imunitní odpovědi na profylaktické BNT162b2 u účastníků ve věku 12 až 15 let na odpověď u účastníků ve věku 16 až 25 let bude hodnocena na základě GMR neutralizačních titrů SARS-CoV-2 s použitím 1,5násobného okraje. Velikost vzorku 200 hodnotitelných účastníků (nebo 250 příjemců vakcín) na věkovou skupinu poskytne </w:t>
      </w:r>
      <w:proofErr w:type="gramStart"/>
      <w:r w:rsidRPr="00CD7160">
        <w:rPr>
          <w:rFonts w:ascii="Times New Roman" w:eastAsia="Times New Roman" w:hAnsi="Times New Roman" w:cs="Times New Roman"/>
          <w:sz w:val="20"/>
          <w:szCs w:val="20"/>
          <w:lang w:eastAsia="cs-CZ"/>
        </w:rPr>
        <w:t>90,8%</w:t>
      </w:r>
      <w:proofErr w:type="gramEnd"/>
      <w:r w:rsidRPr="00CD7160">
        <w:rPr>
          <w:rFonts w:ascii="Times New Roman" w:eastAsia="Times New Roman" w:hAnsi="Times New Roman" w:cs="Times New Roman"/>
          <w:sz w:val="20"/>
          <w:szCs w:val="20"/>
          <w:lang w:eastAsia="cs-CZ"/>
        </w:rPr>
        <w:t xml:space="preserve"> moc deklarovat </w:t>
      </w:r>
      <w:proofErr w:type="spellStart"/>
      <w:r w:rsidRPr="00CD7160">
        <w:rPr>
          <w:rFonts w:ascii="Times New Roman" w:eastAsia="Times New Roman" w:hAnsi="Times New Roman" w:cs="Times New Roman"/>
          <w:sz w:val="20"/>
          <w:szCs w:val="20"/>
          <w:lang w:eastAsia="cs-CZ"/>
        </w:rPr>
        <w:t>noninioritu</w:t>
      </w:r>
      <w:proofErr w:type="spellEnd"/>
      <w:r w:rsidRPr="00CD7160">
        <w:rPr>
          <w:rFonts w:ascii="Times New Roman" w:eastAsia="Times New Roman" w:hAnsi="Times New Roman" w:cs="Times New Roman"/>
          <w:sz w:val="20"/>
          <w:szCs w:val="20"/>
          <w:lang w:eastAsia="cs-CZ"/>
        </w:rPr>
        <w:t xml:space="preserve"> z hlediska GMR (dolní hranice 95% CI pro GMR&gt; 0,67). Náhodný vzorek 250 účastníků z každé ze 2 věkových skupin (12 až 15 let a 16 až 25 let) bude vybrán jako podmnožina </w:t>
      </w:r>
      <w:proofErr w:type="spellStart"/>
      <w:r w:rsidRPr="00CD7160">
        <w:rPr>
          <w:rFonts w:ascii="Times New Roman" w:eastAsia="Times New Roman" w:hAnsi="Times New Roman" w:cs="Times New Roman"/>
          <w:sz w:val="20"/>
          <w:szCs w:val="20"/>
          <w:lang w:eastAsia="cs-CZ"/>
        </w:rPr>
        <w:t>imunogenicity</w:t>
      </w:r>
      <w:proofErr w:type="spellEnd"/>
      <w:r w:rsidRPr="00CD7160">
        <w:rPr>
          <w:rFonts w:ascii="Times New Roman" w:eastAsia="Times New Roman" w:hAnsi="Times New Roman" w:cs="Times New Roman"/>
          <w:sz w:val="20"/>
          <w:szCs w:val="20"/>
          <w:lang w:eastAsia="cs-CZ"/>
        </w:rPr>
        <w:t xml:space="preserve"> pro hodnocení </w:t>
      </w:r>
      <w:proofErr w:type="spellStart"/>
      <w:r w:rsidRPr="00CD7160">
        <w:rPr>
          <w:rFonts w:ascii="Times New Roman" w:eastAsia="Times New Roman" w:hAnsi="Times New Roman" w:cs="Times New Roman"/>
          <w:sz w:val="20"/>
          <w:szCs w:val="20"/>
          <w:lang w:eastAsia="cs-CZ"/>
        </w:rPr>
        <w:t>noninioritity</w:t>
      </w:r>
      <w:proofErr w:type="spellEnd"/>
      <w:r w:rsidRPr="00CD7160">
        <w:rPr>
          <w:rFonts w:ascii="Times New Roman" w:eastAsia="Times New Roman" w:hAnsi="Times New Roman" w:cs="Times New Roman"/>
          <w:sz w:val="20"/>
          <w:szCs w:val="20"/>
          <w:lang w:eastAsia="cs-CZ"/>
        </w:rPr>
        <w:t>.</w:t>
      </w:r>
    </w:p>
    <w:p w14:paraId="642C2672" w14:textId="77777777" w:rsidR="00CD7160" w:rsidRPr="008A7F30" w:rsidRDefault="00CD7160" w:rsidP="008A7F30">
      <w:pPr>
        <w:pStyle w:val="FormtovanvHTML"/>
        <w:jc w:val="both"/>
        <w:rPr>
          <w:rFonts w:ascii="Times New Roman" w:hAnsi="Times New Roman" w:cs="Times New Roman"/>
        </w:rPr>
      </w:pPr>
      <w:r w:rsidRPr="00CD7160">
        <w:rPr>
          <w:rFonts w:ascii="Times New Roman" w:hAnsi="Times New Roman" w:cs="Times New Roman"/>
        </w:rPr>
        <w:t xml:space="preserve">Původní BNT162b2 byl vyroben pomocí „procesu 1“; „Proces 2“ však byl vyvinut na podporu většího rozsahu výroby. Ve studii bude každá šarže BNT162b2 vyráběného „Procesem 2“ podána přibližně 250 účastníkům ve věku 16 až 55 let. Bude popsána bezpečnost a </w:t>
      </w:r>
      <w:proofErr w:type="spellStart"/>
      <w:r w:rsidRPr="00CD7160">
        <w:rPr>
          <w:rFonts w:ascii="Times New Roman" w:hAnsi="Times New Roman" w:cs="Times New Roman"/>
        </w:rPr>
        <w:t>imunogenicita</w:t>
      </w:r>
      <w:proofErr w:type="spellEnd"/>
      <w:r w:rsidRPr="00CD7160">
        <w:rPr>
          <w:rFonts w:ascii="Times New Roman" w:hAnsi="Times New Roman" w:cs="Times New Roman"/>
        </w:rPr>
        <w:t xml:space="preserve"> profylaktického BNT162b2 u osob ve věku 16 až 55 let očkovaných „procesem 1“ a každou šarží studie „procesu 2“. Náhodný vzorek 250 účastníků z</w:t>
      </w:r>
      <w:r w:rsidRPr="008A7F30">
        <w:rPr>
          <w:rFonts w:ascii="Times New Roman" w:hAnsi="Times New Roman" w:cs="Times New Roman"/>
        </w:rPr>
        <w:t> </w:t>
      </w:r>
      <w:r w:rsidRPr="00CD7160">
        <w:rPr>
          <w:rFonts w:ascii="Times New Roman" w:hAnsi="Times New Roman" w:cs="Times New Roman"/>
        </w:rPr>
        <w:t>nich</w:t>
      </w:r>
      <w:r w:rsidRPr="008A7F30">
        <w:rPr>
          <w:rFonts w:ascii="Times New Roman" w:hAnsi="Times New Roman" w:cs="Times New Roman"/>
        </w:rPr>
        <w:t xml:space="preserve"> </w:t>
      </w:r>
      <w:r w:rsidRPr="008A7F30">
        <w:rPr>
          <w:rFonts w:ascii="Times New Roman" w:hAnsi="Times New Roman" w:cs="Times New Roman"/>
        </w:rPr>
        <w:t>očkovaní studijní intervencí vyrobenou výrobou „Procesu 1“ budou vybráni pro tuto deskriptivní analýzu.</w:t>
      </w:r>
    </w:p>
    <w:p w14:paraId="0CCBBF6E"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Očekává se, že účastníci se zúčastní maximálně přibližně 26 měsíců. Doba sledování studie může být kratší u účastníků zařazených do ramen s dávkováním fáze 1, kteří nejsou hodnoceni ve fázi 2/3.</w:t>
      </w:r>
    </w:p>
    <w:p w14:paraId="70A68D13" w14:textId="42FE20BD"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9EADC8C"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4.2. Vědecké zdůvodnění návrhu studie</w:t>
      </w:r>
    </w:p>
    <w:p w14:paraId="521BB3BC"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V rámci studie bude proveden další dohled nad COVID-19 vzhledem k možnému riziku zesílení onemocnění. Pokud se u účastníka objeví příznaky, jak je podrobně uvedeno v části 8.13, dojde k nemoci COVID-19 a následné rekonvalescentní návštěvě. V rámci těchto návštěv budou odebrány vzorky (výtěr z nosu [</w:t>
      </w:r>
      <w:proofErr w:type="spellStart"/>
      <w:r w:rsidRPr="00CD7160">
        <w:rPr>
          <w:rFonts w:ascii="Times New Roman" w:eastAsia="Times New Roman" w:hAnsi="Times New Roman" w:cs="Times New Roman"/>
          <w:sz w:val="20"/>
          <w:szCs w:val="20"/>
          <w:lang w:eastAsia="cs-CZ"/>
        </w:rPr>
        <w:t>midturbinate</w:t>
      </w:r>
      <w:proofErr w:type="spellEnd"/>
      <w:r w:rsidRPr="00CD7160">
        <w:rPr>
          <w:rFonts w:ascii="Times New Roman" w:eastAsia="Times New Roman" w:hAnsi="Times New Roman" w:cs="Times New Roman"/>
          <w:sz w:val="20"/>
          <w:szCs w:val="20"/>
          <w:lang w:eastAsia="cs-CZ"/>
        </w:rPr>
        <w:t>] a krev) pro posouzení antigenu a protilátek a také záznam klinických a laboratorních informací souvisejících s COVID-19 (včetně místní diagnózy).</w:t>
      </w:r>
    </w:p>
    <w:p w14:paraId="0BCB1B13" w14:textId="6F3EC222" w:rsid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Údaje o lidské reprodukční bezpečnosti nejsou pro vakcíny COVID-19 na bázi BNT162 RNA k dispozici, ale na základě zamýšleného mechanismu účinku této sloučeniny neexistuje žádné podezření na lidskou teratogenitu. Proto je nutné použít vysoce účinnou metodu antikoncepce (viz dodatek 4).</w:t>
      </w:r>
    </w:p>
    <w:p w14:paraId="55AA74CE" w14:textId="77777777" w:rsidR="00B246FD" w:rsidRPr="00CD7160"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9DA7156"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CD7160">
        <w:rPr>
          <w:rFonts w:ascii="Times New Roman" w:eastAsia="Times New Roman" w:hAnsi="Times New Roman" w:cs="Times New Roman"/>
          <w:b/>
          <w:bCs/>
          <w:sz w:val="20"/>
          <w:szCs w:val="20"/>
          <w:lang w:eastAsia="cs-CZ"/>
        </w:rPr>
        <w:t>4.3. Odůvodnění dávky</w:t>
      </w:r>
    </w:p>
    <w:p w14:paraId="1C3AA405"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Vzhledem k požadavku na rychlou reakci na nově objevenou pandemii COVID-19 nebyly k dispozici dostatečné údaje pro experimentální ověření výběru dávky a počáteční </w:t>
      </w:r>
      <w:proofErr w:type="spellStart"/>
      <w:r w:rsidRPr="00CD7160">
        <w:rPr>
          <w:rFonts w:ascii="Times New Roman" w:eastAsia="Times New Roman" w:hAnsi="Times New Roman" w:cs="Times New Roman"/>
          <w:sz w:val="20"/>
          <w:szCs w:val="20"/>
          <w:lang w:eastAsia="cs-CZ"/>
        </w:rPr>
        <w:t>počáteční</w:t>
      </w:r>
      <w:proofErr w:type="spellEnd"/>
      <w:r w:rsidRPr="00CD7160">
        <w:rPr>
          <w:rFonts w:ascii="Times New Roman" w:eastAsia="Times New Roman" w:hAnsi="Times New Roman" w:cs="Times New Roman"/>
          <w:sz w:val="20"/>
          <w:szCs w:val="20"/>
          <w:lang w:eastAsia="cs-CZ"/>
        </w:rPr>
        <w:t xml:space="preserve"> dávky. Původní plánovaná počáteční dávka 10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(pro BNT162b1 i BNT162b2) v této studii byla proto založena na </w:t>
      </w:r>
      <w:proofErr w:type="spellStart"/>
      <w:r w:rsidRPr="00CD7160">
        <w:rPr>
          <w:rFonts w:ascii="Times New Roman" w:eastAsia="Times New Roman" w:hAnsi="Times New Roman" w:cs="Times New Roman"/>
          <w:sz w:val="20"/>
          <w:szCs w:val="20"/>
          <w:lang w:eastAsia="cs-CZ"/>
        </w:rPr>
        <w:t>neklinických</w:t>
      </w:r>
      <w:proofErr w:type="spellEnd"/>
      <w:r w:rsidRPr="00CD7160">
        <w:rPr>
          <w:rFonts w:ascii="Times New Roman" w:eastAsia="Times New Roman" w:hAnsi="Times New Roman" w:cs="Times New Roman"/>
          <w:sz w:val="20"/>
          <w:szCs w:val="20"/>
          <w:lang w:eastAsia="cs-CZ"/>
        </w:rPr>
        <w:t xml:space="preserve"> zkušenostech se stejnými RNA kódujícími jiné virové antigeny (jako jsou antigeny chřipky a HIV). Obecná bezpečnost a účinnost platforem </w:t>
      </w:r>
      <w:proofErr w:type="spellStart"/>
      <w:r w:rsidRPr="00CD7160">
        <w:rPr>
          <w:rFonts w:ascii="Times New Roman" w:eastAsia="Times New Roman" w:hAnsi="Times New Roman" w:cs="Times New Roman"/>
          <w:sz w:val="20"/>
          <w:szCs w:val="20"/>
          <w:lang w:eastAsia="cs-CZ"/>
        </w:rPr>
        <w:t>uRNA</w:t>
      </w:r>
      <w:proofErr w:type="spellEnd"/>
      <w:r w:rsidRPr="00CD7160">
        <w:rPr>
          <w:rFonts w:ascii="Times New Roman" w:eastAsia="Times New Roman" w:hAnsi="Times New Roman" w:cs="Times New Roman"/>
          <w:sz w:val="20"/>
          <w:szCs w:val="20"/>
          <w:lang w:eastAsia="cs-CZ"/>
        </w:rPr>
        <w:t xml:space="preserve"> a </w:t>
      </w:r>
      <w:proofErr w:type="spellStart"/>
      <w:r w:rsidRPr="00CD7160">
        <w:rPr>
          <w:rFonts w:ascii="Times New Roman" w:eastAsia="Times New Roman" w:hAnsi="Times New Roman" w:cs="Times New Roman"/>
          <w:sz w:val="20"/>
          <w:szCs w:val="20"/>
          <w:lang w:eastAsia="cs-CZ"/>
        </w:rPr>
        <w:t>modRNA</w:t>
      </w:r>
      <w:proofErr w:type="spellEnd"/>
      <w:r w:rsidRPr="00CD7160">
        <w:rPr>
          <w:rFonts w:ascii="Times New Roman" w:eastAsia="Times New Roman" w:hAnsi="Times New Roman" w:cs="Times New Roman"/>
          <w:sz w:val="20"/>
          <w:szCs w:val="20"/>
          <w:lang w:eastAsia="cs-CZ"/>
        </w:rPr>
        <w:t xml:space="preserve"> byla prokázána v onkologických klinických studiích s různými způsoby podávání (NCT02410733, NCT03871348). Dávky až 400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celkové </w:t>
      </w:r>
      <w:proofErr w:type="spellStart"/>
      <w:r w:rsidRPr="00CD7160">
        <w:rPr>
          <w:rFonts w:ascii="Times New Roman" w:eastAsia="Times New Roman" w:hAnsi="Times New Roman" w:cs="Times New Roman"/>
          <w:sz w:val="20"/>
          <w:szCs w:val="20"/>
          <w:lang w:eastAsia="cs-CZ"/>
        </w:rPr>
        <w:t>uRNA</w:t>
      </w:r>
      <w:proofErr w:type="spellEnd"/>
      <w:r w:rsidRPr="00CD7160">
        <w:rPr>
          <w:rFonts w:ascii="Times New Roman" w:eastAsia="Times New Roman" w:hAnsi="Times New Roman" w:cs="Times New Roman"/>
          <w:sz w:val="20"/>
          <w:szCs w:val="20"/>
          <w:lang w:eastAsia="cs-CZ"/>
        </w:rPr>
        <w:t xml:space="preserve"> byly podány intravenózně jako RNA </w:t>
      </w:r>
      <w:proofErr w:type="spellStart"/>
      <w:r w:rsidRPr="00CD7160">
        <w:rPr>
          <w:rFonts w:ascii="Times New Roman" w:eastAsia="Times New Roman" w:hAnsi="Times New Roman" w:cs="Times New Roman"/>
          <w:sz w:val="20"/>
          <w:szCs w:val="20"/>
          <w:lang w:eastAsia="cs-CZ"/>
        </w:rPr>
        <w:t>lipoplex</w:t>
      </w:r>
      <w:proofErr w:type="spellEnd"/>
      <w:r w:rsidRPr="00CD7160">
        <w:rPr>
          <w:rFonts w:ascii="Times New Roman" w:eastAsia="Times New Roman" w:hAnsi="Times New Roman" w:cs="Times New Roman"/>
          <w:sz w:val="20"/>
          <w:szCs w:val="20"/>
          <w:lang w:eastAsia="cs-CZ"/>
        </w:rPr>
        <w:t xml:space="preserve"> (RNA-LPX) a dávky až 1000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celkové nahé </w:t>
      </w:r>
      <w:proofErr w:type="spellStart"/>
      <w:r w:rsidRPr="00CD7160">
        <w:rPr>
          <w:rFonts w:ascii="Times New Roman" w:eastAsia="Times New Roman" w:hAnsi="Times New Roman" w:cs="Times New Roman"/>
          <w:sz w:val="20"/>
          <w:szCs w:val="20"/>
          <w:lang w:eastAsia="cs-CZ"/>
        </w:rPr>
        <w:t>modRNA</w:t>
      </w:r>
      <w:proofErr w:type="spellEnd"/>
      <w:r w:rsidRPr="00CD7160">
        <w:rPr>
          <w:rFonts w:ascii="Times New Roman" w:eastAsia="Times New Roman" w:hAnsi="Times New Roman" w:cs="Times New Roman"/>
          <w:sz w:val="20"/>
          <w:szCs w:val="20"/>
          <w:lang w:eastAsia="cs-CZ"/>
        </w:rPr>
        <w:t xml:space="preserve"> byly podány </w:t>
      </w:r>
      <w:proofErr w:type="spellStart"/>
      <w:r w:rsidRPr="00CD7160">
        <w:rPr>
          <w:rFonts w:ascii="Times New Roman" w:eastAsia="Times New Roman" w:hAnsi="Times New Roman" w:cs="Times New Roman"/>
          <w:sz w:val="20"/>
          <w:szCs w:val="20"/>
          <w:lang w:eastAsia="cs-CZ"/>
        </w:rPr>
        <w:t>intratumorálně</w:t>
      </w:r>
      <w:proofErr w:type="spellEnd"/>
      <w:r w:rsidRPr="00CD7160">
        <w:rPr>
          <w:rFonts w:ascii="Times New Roman" w:eastAsia="Times New Roman" w:hAnsi="Times New Roman" w:cs="Times New Roman"/>
          <w:sz w:val="20"/>
          <w:szCs w:val="20"/>
          <w:lang w:eastAsia="cs-CZ"/>
        </w:rPr>
        <w:t>, obě bez známek nepředvídatelné nadměrné stimulace imunitního systému.</w:t>
      </w:r>
    </w:p>
    <w:p w14:paraId="10B31B00"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Na základě </w:t>
      </w:r>
      <w:proofErr w:type="spellStart"/>
      <w:r w:rsidRPr="00CD7160">
        <w:rPr>
          <w:rFonts w:ascii="Times New Roman" w:eastAsia="Times New Roman" w:hAnsi="Times New Roman" w:cs="Times New Roman"/>
          <w:sz w:val="20"/>
          <w:szCs w:val="20"/>
          <w:lang w:eastAsia="cs-CZ"/>
        </w:rPr>
        <w:t>neklinických</w:t>
      </w:r>
      <w:proofErr w:type="spellEnd"/>
      <w:r w:rsidRPr="00CD7160">
        <w:rPr>
          <w:rFonts w:ascii="Times New Roman" w:eastAsia="Times New Roman" w:hAnsi="Times New Roman" w:cs="Times New Roman"/>
          <w:sz w:val="20"/>
          <w:szCs w:val="20"/>
          <w:lang w:eastAsia="cs-CZ"/>
        </w:rPr>
        <w:t xml:space="preserve"> údajů o složkách RNA, s jinými </w:t>
      </w:r>
      <w:proofErr w:type="spellStart"/>
      <w:r w:rsidRPr="00CD7160">
        <w:rPr>
          <w:rFonts w:ascii="Times New Roman" w:eastAsia="Times New Roman" w:hAnsi="Times New Roman" w:cs="Times New Roman"/>
          <w:sz w:val="20"/>
          <w:szCs w:val="20"/>
          <w:lang w:eastAsia="cs-CZ"/>
        </w:rPr>
        <w:t>liposomy</w:t>
      </w:r>
      <w:proofErr w:type="spellEnd"/>
      <w:r w:rsidRPr="00CD7160">
        <w:rPr>
          <w:rFonts w:ascii="Times New Roman" w:eastAsia="Times New Roman" w:hAnsi="Times New Roman" w:cs="Times New Roman"/>
          <w:sz w:val="20"/>
          <w:szCs w:val="20"/>
          <w:lang w:eastAsia="cs-CZ"/>
        </w:rPr>
        <w:t xml:space="preserve"> nebo ve spojení s lipidovými nanočásticemi, jak budou klinicky testovány v této studii, se očekávalo, že dávky v rozmezí 1 až 5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budou imunogenní a indukují neutralizující protilátky; předpokládalo se však, že k vyvolání silnější protilátkové odpovědi budou pravděpodobně zapotřebí 3 až 10krát vyšší dávky. Na základě předchozích klinických a </w:t>
      </w:r>
      <w:proofErr w:type="spellStart"/>
      <w:r w:rsidRPr="00CD7160">
        <w:rPr>
          <w:rFonts w:ascii="Times New Roman" w:eastAsia="Times New Roman" w:hAnsi="Times New Roman" w:cs="Times New Roman"/>
          <w:sz w:val="20"/>
          <w:szCs w:val="20"/>
          <w:lang w:eastAsia="cs-CZ"/>
        </w:rPr>
        <w:t>neklinických</w:t>
      </w:r>
      <w:proofErr w:type="spellEnd"/>
      <w:r w:rsidRPr="00CD7160">
        <w:rPr>
          <w:rFonts w:ascii="Times New Roman" w:eastAsia="Times New Roman" w:hAnsi="Times New Roman" w:cs="Times New Roman"/>
          <w:sz w:val="20"/>
          <w:szCs w:val="20"/>
          <w:lang w:eastAsia="cs-CZ"/>
        </w:rPr>
        <w:t xml:space="preserve"> zkušeností se očekávalo, že dávky až 100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budou dobře tolerovány.</w:t>
      </w:r>
    </w:p>
    <w:p w14:paraId="421F97E8" w14:textId="77777777" w:rsidR="00CD7160" w:rsidRPr="00CD716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D7160">
        <w:rPr>
          <w:rFonts w:ascii="Times New Roman" w:eastAsia="Times New Roman" w:hAnsi="Times New Roman" w:cs="Times New Roman"/>
          <w:sz w:val="20"/>
          <w:szCs w:val="20"/>
          <w:lang w:eastAsia="cs-CZ"/>
        </w:rPr>
        <w:t xml:space="preserve">Aktualizace jako součást změny protokolu 2: předběžné zkušenosti s touto studií a studií </w:t>
      </w:r>
      <w:proofErr w:type="spellStart"/>
      <w:r w:rsidRPr="00CD7160">
        <w:rPr>
          <w:rFonts w:ascii="Times New Roman" w:eastAsia="Times New Roman" w:hAnsi="Times New Roman" w:cs="Times New Roman"/>
          <w:sz w:val="20"/>
          <w:szCs w:val="20"/>
          <w:lang w:eastAsia="cs-CZ"/>
        </w:rPr>
        <w:t>BioNTech</w:t>
      </w:r>
      <w:proofErr w:type="spellEnd"/>
      <w:r w:rsidRPr="00CD7160">
        <w:rPr>
          <w:rFonts w:ascii="Times New Roman" w:eastAsia="Times New Roman" w:hAnsi="Times New Roman" w:cs="Times New Roman"/>
          <w:sz w:val="20"/>
          <w:szCs w:val="20"/>
          <w:lang w:eastAsia="cs-CZ"/>
        </w:rPr>
        <w:t xml:space="preserve"> provedenou v Německu (BNT162-01) naznačují, že u kandidátů na vakcíny založených na platformě </w:t>
      </w:r>
      <w:proofErr w:type="spellStart"/>
      <w:r w:rsidRPr="00CD7160">
        <w:rPr>
          <w:rFonts w:ascii="Times New Roman" w:eastAsia="Times New Roman" w:hAnsi="Times New Roman" w:cs="Times New Roman"/>
          <w:sz w:val="20"/>
          <w:szCs w:val="20"/>
          <w:lang w:eastAsia="cs-CZ"/>
        </w:rPr>
        <w:t>modRNA</w:t>
      </w:r>
      <w:proofErr w:type="spellEnd"/>
      <w:r w:rsidRPr="00CD7160">
        <w:rPr>
          <w:rFonts w:ascii="Times New Roman" w:eastAsia="Times New Roman" w:hAnsi="Times New Roman" w:cs="Times New Roman"/>
          <w:sz w:val="20"/>
          <w:szCs w:val="20"/>
          <w:lang w:eastAsia="cs-CZ"/>
        </w:rPr>
        <w:t xml:space="preserve"> je třeba zvážit úroveň dávky mezi 30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a 100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 xml:space="preserve">. Proto je pro BNT162b1 a BNT162b2 formálně zahrnuta úroveň dávky 50 </w:t>
      </w:r>
      <w:proofErr w:type="spellStart"/>
      <w:r w:rsidRPr="00CD7160">
        <w:rPr>
          <w:rFonts w:ascii="Times New Roman" w:eastAsia="Times New Roman" w:hAnsi="Times New Roman" w:cs="Times New Roman"/>
          <w:sz w:val="20"/>
          <w:szCs w:val="20"/>
          <w:lang w:eastAsia="cs-CZ"/>
        </w:rPr>
        <w:t>μg</w:t>
      </w:r>
      <w:proofErr w:type="spellEnd"/>
      <w:r w:rsidRPr="00CD7160">
        <w:rPr>
          <w:rFonts w:ascii="Times New Roman" w:eastAsia="Times New Roman" w:hAnsi="Times New Roman" w:cs="Times New Roman"/>
          <w:sz w:val="20"/>
          <w:szCs w:val="20"/>
          <w:lang w:eastAsia="cs-CZ"/>
        </w:rPr>
        <w:t>.</w:t>
      </w:r>
    </w:p>
    <w:p w14:paraId="2A3ACBE7" w14:textId="4389D6EF" w:rsidR="00CD7160" w:rsidRPr="008A7F30" w:rsidRDefault="00CD716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882A09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Aktualizace jako součást změny protokolu 3: jelikož jsou k dispozici údaje z této studie a studie BNT162-01 v Německu, bylo rozhodnuto:</w:t>
      </w:r>
    </w:p>
    <w:p w14:paraId="6658714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Nestudovat kandidáty na vakcíny BNT162a1 a BNT162c2 v tuto chvíli, takže tito kandidáti byli z protokolu odstraněni; a</w:t>
      </w:r>
    </w:p>
    <w:p w14:paraId="69FEFDF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 Nižší úrovně dávky BNT162b1 a BNT162b2 vyžadují zvážení. Proto je u obou kandidátů formálně zahrnuta úroveň dávky 20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w:t>
      </w:r>
    </w:p>
    <w:p w14:paraId="7661137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Aktualizace jako součást změny protokolu 4: úroveň dávky 50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pro BNT162b1 a BNT162b2 je odstraněna a úroveň dávky 100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pro BNT162b2 odstraněna; podobné hladiny dávky BNT162b3 lze studovat jako u BNT162b1 a BNT162b2.</w:t>
      </w:r>
    </w:p>
    <w:p w14:paraId="053595C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Aktualizace jako součást změny protokolu 5: kandidátem na vakcínu vybraným pro hodnocení fáze 2/3 je BNT162b2 v dávce 30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BNT162b3 nebude studován.</w:t>
      </w:r>
    </w:p>
    <w:p w14:paraId="1A07661E" w14:textId="73C0A8D2"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C1C7368"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4.4. Konec definice studie</w:t>
      </w:r>
    </w:p>
    <w:p w14:paraId="2A841FF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Účastník se považuje za absolvovaného, ​​pokud dokončil všechny fáze studia, včetně poslední návštěvy. Uvědomte si, že účastníky zařazené do fáze 1 ve skupinách, které nepostupují do fáze 2/3, lze sledovat méně než 24 měsíců (ale ne méně než 6 měsíců po poslední vakcinaci).</w:t>
      </w:r>
    </w:p>
    <w:p w14:paraId="29CC2A7E" w14:textId="074FF6C1" w:rsid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Konec studie je definován jako datum poslední návštěvy posledního účastníka studie.</w:t>
      </w:r>
    </w:p>
    <w:p w14:paraId="21B9FD84" w14:textId="77777777" w:rsidR="00B246FD" w:rsidRPr="00892D7D"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886E7B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5. STUDIJNÍ POPULACE</w:t>
      </w:r>
    </w:p>
    <w:p w14:paraId="0A74E77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Tato studie může splnit své cíle, pouze pokud budou zapsáni příslušní účastníci. Následující kritéria způsobilosti jsou určena k výběru účastníků, pro které je účast na studii považována za vhodnou. Při rozhodování, zda je konkrétní účastník vhodný pro tento protokol, je třeba vzít v úvahu všechny relevantní zdravotní a jiné než lékařské stavy.</w:t>
      </w:r>
    </w:p>
    <w:p w14:paraId="41E0CE1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lastRenderedPageBreak/>
        <w:t>Případné schválení odchylek protokolu od kritérií náboru a zápisu, známých také jako výjimky z protokolu nebo výjimky, není povoleno.</w:t>
      </w:r>
    </w:p>
    <w:p w14:paraId="684E5C75"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5.1. Kritéria pro zařazení</w:t>
      </w:r>
    </w:p>
    <w:p w14:paraId="213DDF21"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Účastníci jsou způsobilí k zařazení do studie, pouze pokud platí všechna následující kritéria:</w:t>
      </w:r>
    </w:p>
    <w:p w14:paraId="5DA5BAA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Věk a pohlaví:</w:t>
      </w:r>
    </w:p>
    <w:p w14:paraId="39F72F7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 Účastníci mužského nebo ženského pohlaví ve věku od 18 do 55 let (včetně) a 65 až 85 let (včetně) (fáze 1) nebo ≥12 let (fáze 2/3) při randomizaci. Upozorňujeme, že do EU nemohou být zapsáni účastníci mladší 18 let.</w:t>
      </w:r>
    </w:p>
    <w:p w14:paraId="5AE530B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V příloze 4 najdete reprodukční kritéria pro účastníky mužského pohlaví (oddíl 10.4.1) a ženského pohlaví (oddíl 10.4.2).</w:t>
      </w:r>
    </w:p>
    <w:p w14:paraId="411967D7" w14:textId="258B9F33"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09CBF90"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Typ účastníka a charakteristiky nemoci:</w:t>
      </w:r>
    </w:p>
    <w:p w14:paraId="486DDCD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 Účastníci, kteří jsou ochotni a schopni dodržet všechny plánované návštěvy, plán očkování, laboratorní testy, úvahy o životním stylu a další studijní postupy.</w:t>
      </w:r>
    </w:p>
    <w:p w14:paraId="39BE02B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3. Zdraví účastníci, kteří jsou podle anamnézy, fyzického vyšetření (je-li požadováno) a klinického úsudku zkoušejícího způsobilí pro zařazení do studie.</w:t>
      </w:r>
    </w:p>
    <w:p w14:paraId="497BF64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Poznámka: Mohou být zahrnuti zdraví účastníci s již existujícím stabilním onemocněním, definovaným jako onemocnění, které nevyžaduje významnou změnu v terapii nebo hospitalizaci kvůli zhoršení onemocnění během 6 týdnů před zařazením. Specifická kritéria pro účastníky fáze 3 se známou stabilní infekcí virem lidské imunodeficience (HIV), virem hepatitidy C (HCV) nebo virem hepatitidy B (HBV) lze nalézt v části 10.8.</w:t>
      </w:r>
    </w:p>
    <w:p w14:paraId="33A512E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4. Pouze fáze 2/3: Účastníci, kteří jsou podle úsudku zkoušejícího vystaveni vyššímu riziku získání COVID-19 (mimo jiné včetně využívání hromadné dopravy, příslušných demografických údajů a základních pracovníků v první linii).</w:t>
      </w:r>
    </w:p>
    <w:p w14:paraId="78672783" w14:textId="5ED24E4D"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7BC585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Informovaný souhlas:</w:t>
      </w:r>
    </w:p>
    <w:p w14:paraId="6F96A09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5. Schopen dát osobní podepsaný informovaný souhlas / mít rodiče / zákonné zástupce schopné dát podepsaný informovaný souhlas, jak je popsáno v dodatku 1, který zahrnuje dodržování požadavků a omezení uvedených v ICD a v tomto protokolu.</w:t>
      </w:r>
    </w:p>
    <w:p w14:paraId="009B41D5"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5.2. Kritéria pro vyloučení</w:t>
      </w:r>
    </w:p>
    <w:p w14:paraId="5F3949C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Účastníci jsou ze studie vyloučeni, pokud platí kterékoli z následujících kritérií:</w:t>
      </w:r>
    </w:p>
    <w:p w14:paraId="33D0BA2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Zdravotní podmínky:</w:t>
      </w:r>
    </w:p>
    <w:p w14:paraId="698335F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 Jiné zdravotní nebo psychiatrické stavy, včetně nedávných (v uplynulém roce) nebo aktivních sebevražedných myšlenek / chování nebo laboratorních abnormalit, které mohou zvýšit riziko účasti na studii nebo podle úsudku zkoušejícího učinit účastníka nevhodným pro studii.</w:t>
      </w:r>
    </w:p>
    <w:p w14:paraId="69B990C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 Pouze fáze 1 a 2: Známá infekce virem lidské imunodeficience (HIV), virem hepatitidy C (HCV) nebo virem hepatitidy B (HBV).</w:t>
      </w:r>
    </w:p>
    <w:p w14:paraId="0EF50D66"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3. Historie závažných nežádoucích účinků spojených s vakcínou a / nebo závažných alergických reakcí (např. Anafylaxe) na kteroukoli složku studijních intervencí.</w:t>
      </w:r>
    </w:p>
    <w:p w14:paraId="6A0FBE5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4. Příjem léků určených k prevenci COVID-19.</w:t>
      </w:r>
    </w:p>
    <w:p w14:paraId="790724D1"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5. Předchozí klinické (na základě samotných příznaků / příznaků COVID-19, pokud nebyl k dispozici výsledek SARS-CoV-2 NAAT) nebo mikrobiologické (na základě příznaků / příznaků COVID-19 a pozitivního výsledku SARS-CoV-2 NAAT) diagnóza COVID-19.</w:t>
      </w:r>
    </w:p>
    <w:p w14:paraId="4512D6E2" w14:textId="221C4BC1"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4B0732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6. Pouze fáze 1: Jedinci s vysokým rizikem závažného COVID-19, včetně osob s některým z následujících rizikových faktorů:</w:t>
      </w:r>
    </w:p>
    <w:p w14:paraId="303E070B"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Hypertenze</w:t>
      </w:r>
    </w:p>
    <w:p w14:paraId="56A0F840"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 Diabetes </w:t>
      </w:r>
      <w:proofErr w:type="spellStart"/>
      <w:r w:rsidRPr="00892D7D">
        <w:rPr>
          <w:rFonts w:ascii="Times New Roman" w:eastAsia="Times New Roman" w:hAnsi="Times New Roman" w:cs="Times New Roman"/>
          <w:sz w:val="20"/>
          <w:szCs w:val="20"/>
          <w:lang w:eastAsia="cs-CZ"/>
        </w:rPr>
        <w:t>mellitus</w:t>
      </w:r>
      <w:proofErr w:type="spellEnd"/>
    </w:p>
    <w:p w14:paraId="7860A57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Chronické plicní onemocnění</w:t>
      </w:r>
    </w:p>
    <w:p w14:paraId="2EB9780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Astma</w:t>
      </w:r>
    </w:p>
    <w:p w14:paraId="1C3DEF9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 Aktuální </w:t>
      </w:r>
      <w:proofErr w:type="spellStart"/>
      <w:r w:rsidRPr="00892D7D">
        <w:rPr>
          <w:rFonts w:ascii="Times New Roman" w:eastAsia="Times New Roman" w:hAnsi="Times New Roman" w:cs="Times New Roman"/>
          <w:sz w:val="20"/>
          <w:szCs w:val="20"/>
          <w:lang w:eastAsia="cs-CZ"/>
        </w:rPr>
        <w:t>vaping</w:t>
      </w:r>
      <w:proofErr w:type="spellEnd"/>
      <w:r w:rsidRPr="00892D7D">
        <w:rPr>
          <w:rFonts w:ascii="Times New Roman" w:eastAsia="Times New Roman" w:hAnsi="Times New Roman" w:cs="Times New Roman"/>
          <w:sz w:val="20"/>
          <w:szCs w:val="20"/>
          <w:lang w:eastAsia="cs-CZ"/>
        </w:rPr>
        <w:t xml:space="preserve"> nebo kouření</w:t>
      </w:r>
    </w:p>
    <w:p w14:paraId="0F1C7DC6"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Historie chronického kouření v předchozím roce</w:t>
      </w:r>
    </w:p>
    <w:p w14:paraId="5311BE3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Chronické onemocnění jater</w:t>
      </w:r>
    </w:p>
    <w:p w14:paraId="6ABB210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Stupeň 3 nebo horší chronické onemocnění ledvin (rychlost glomerulární filtrace &lt;60 ml / min / 1,73 m2)</w:t>
      </w:r>
    </w:p>
    <w:p w14:paraId="27EF6D6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Bydlí v dlouhodobém zařízení</w:t>
      </w:r>
    </w:p>
    <w:p w14:paraId="2744CA0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BMI&gt; 30 kg / m2</w:t>
      </w:r>
    </w:p>
    <w:p w14:paraId="1508596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Předvídání potřeby imunosupresivní léčby během následujících 6 měsíců</w:t>
      </w:r>
    </w:p>
    <w:p w14:paraId="7C5B520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7. Pouze fáze 1: Jednotlivci, kteří v současné době pracují v povoláních s vysokým rizikem expozice SARS-CoV-2 (např. Zdravotnický pracovník, pohotovostní personál).</w:t>
      </w:r>
    </w:p>
    <w:p w14:paraId="56660565"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8. Jedinci se sníženou imunitou se známou imunitou nebo s podezřením na imunodeficienci podle anamnézy a / nebo laboratorního / fyzického vyšetření.</w:t>
      </w:r>
    </w:p>
    <w:p w14:paraId="22E9D87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9. Pouze fáze 1: Jedinci s anamnézou autoimunitního onemocnění nebo s aktivním autoimunitním onemocněním vyžadujícím terapeutický zásah, mimo jiné: systémový nebo kožní lupus </w:t>
      </w:r>
      <w:proofErr w:type="spellStart"/>
      <w:r w:rsidRPr="00892D7D">
        <w:rPr>
          <w:rFonts w:ascii="Times New Roman" w:eastAsia="Times New Roman" w:hAnsi="Times New Roman" w:cs="Times New Roman"/>
          <w:sz w:val="20"/>
          <w:szCs w:val="20"/>
          <w:lang w:eastAsia="cs-CZ"/>
        </w:rPr>
        <w:t>erythematodes</w:t>
      </w:r>
      <w:proofErr w:type="spellEnd"/>
      <w:r w:rsidRPr="00892D7D">
        <w:rPr>
          <w:rFonts w:ascii="Times New Roman" w:eastAsia="Times New Roman" w:hAnsi="Times New Roman" w:cs="Times New Roman"/>
          <w:sz w:val="20"/>
          <w:szCs w:val="20"/>
          <w:lang w:eastAsia="cs-CZ"/>
        </w:rPr>
        <w:t xml:space="preserve">, autoimunitní artritida / revmatoidní artritida, </w:t>
      </w:r>
      <w:proofErr w:type="spellStart"/>
      <w:r w:rsidRPr="00892D7D">
        <w:rPr>
          <w:rFonts w:ascii="Times New Roman" w:eastAsia="Times New Roman" w:hAnsi="Times New Roman" w:cs="Times New Roman"/>
          <w:sz w:val="20"/>
          <w:szCs w:val="20"/>
          <w:lang w:eastAsia="cs-CZ"/>
        </w:rPr>
        <w:t>Guillain-Barré</w:t>
      </w:r>
      <w:proofErr w:type="spellEnd"/>
      <w:r w:rsidRPr="00892D7D">
        <w:rPr>
          <w:rFonts w:ascii="Times New Roman" w:eastAsia="Times New Roman" w:hAnsi="Times New Roman" w:cs="Times New Roman"/>
          <w:sz w:val="20"/>
          <w:szCs w:val="20"/>
          <w:lang w:eastAsia="cs-CZ"/>
        </w:rPr>
        <w:t xml:space="preserve"> syndrom, roztroušená skleróza, </w:t>
      </w:r>
      <w:proofErr w:type="spellStart"/>
      <w:r w:rsidRPr="00892D7D">
        <w:rPr>
          <w:rFonts w:ascii="Times New Roman" w:eastAsia="Times New Roman" w:hAnsi="Times New Roman" w:cs="Times New Roman"/>
          <w:sz w:val="20"/>
          <w:szCs w:val="20"/>
          <w:lang w:eastAsia="cs-CZ"/>
        </w:rPr>
        <w:t>Sjögrenův</w:t>
      </w:r>
      <w:proofErr w:type="spellEnd"/>
      <w:r w:rsidRPr="00892D7D">
        <w:rPr>
          <w:rFonts w:ascii="Times New Roman" w:eastAsia="Times New Roman" w:hAnsi="Times New Roman" w:cs="Times New Roman"/>
          <w:sz w:val="20"/>
          <w:szCs w:val="20"/>
          <w:lang w:eastAsia="cs-CZ"/>
        </w:rPr>
        <w:t xml:space="preserve"> syndrom idiopatická trombocytopenie purpura, glomerulonefritida, autoimunitní </w:t>
      </w:r>
      <w:proofErr w:type="spellStart"/>
      <w:r w:rsidRPr="00892D7D">
        <w:rPr>
          <w:rFonts w:ascii="Times New Roman" w:eastAsia="Times New Roman" w:hAnsi="Times New Roman" w:cs="Times New Roman"/>
          <w:sz w:val="20"/>
          <w:szCs w:val="20"/>
          <w:lang w:eastAsia="cs-CZ"/>
        </w:rPr>
        <w:t>tyroiditida</w:t>
      </w:r>
      <w:proofErr w:type="spellEnd"/>
      <w:r w:rsidRPr="00892D7D">
        <w:rPr>
          <w:rFonts w:ascii="Times New Roman" w:eastAsia="Times New Roman" w:hAnsi="Times New Roman" w:cs="Times New Roman"/>
          <w:sz w:val="20"/>
          <w:szCs w:val="20"/>
          <w:lang w:eastAsia="cs-CZ"/>
        </w:rPr>
        <w:t xml:space="preserve">, obří arteritida (temporální arteritida), psoriáza a diabetes </w:t>
      </w:r>
      <w:proofErr w:type="spellStart"/>
      <w:r w:rsidRPr="00892D7D">
        <w:rPr>
          <w:rFonts w:ascii="Times New Roman" w:eastAsia="Times New Roman" w:hAnsi="Times New Roman" w:cs="Times New Roman"/>
          <w:sz w:val="20"/>
          <w:szCs w:val="20"/>
          <w:lang w:eastAsia="cs-CZ"/>
        </w:rPr>
        <w:t>mellitus</w:t>
      </w:r>
      <w:proofErr w:type="spellEnd"/>
      <w:r w:rsidRPr="00892D7D">
        <w:rPr>
          <w:rFonts w:ascii="Times New Roman" w:eastAsia="Times New Roman" w:hAnsi="Times New Roman" w:cs="Times New Roman"/>
          <w:sz w:val="20"/>
          <w:szCs w:val="20"/>
          <w:lang w:eastAsia="cs-CZ"/>
        </w:rPr>
        <w:t xml:space="preserve"> závislý na inzulínu (typ 1).</w:t>
      </w:r>
    </w:p>
    <w:p w14:paraId="0022593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10. Krvácivá diatéza nebo stav spojený s prodlouženým krvácením, který by podle názoru zkoušejícího kontraindikoval intramuskulární injekci.</w:t>
      </w:r>
    </w:p>
    <w:p w14:paraId="40C4B8B1"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11. Těhotné nebo kojící ženy.</w:t>
      </w:r>
    </w:p>
    <w:p w14:paraId="55EE3CDC"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Předchozí / souběžná léčba:</w:t>
      </w:r>
    </w:p>
    <w:p w14:paraId="2FA1B4F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lastRenderedPageBreak/>
        <w:t xml:space="preserve">12. Předchozí očkování jakoukoli vakcínou proti </w:t>
      </w:r>
      <w:proofErr w:type="spellStart"/>
      <w:r w:rsidRPr="00892D7D">
        <w:rPr>
          <w:rFonts w:ascii="Times New Roman" w:eastAsia="Times New Roman" w:hAnsi="Times New Roman" w:cs="Times New Roman"/>
          <w:sz w:val="20"/>
          <w:szCs w:val="20"/>
          <w:lang w:eastAsia="cs-CZ"/>
        </w:rPr>
        <w:t>koronaviru</w:t>
      </w:r>
      <w:proofErr w:type="spellEnd"/>
      <w:r w:rsidRPr="00892D7D">
        <w:rPr>
          <w:rFonts w:ascii="Times New Roman" w:eastAsia="Times New Roman" w:hAnsi="Times New Roman" w:cs="Times New Roman"/>
          <w:sz w:val="20"/>
          <w:szCs w:val="20"/>
          <w:lang w:eastAsia="cs-CZ"/>
        </w:rPr>
        <w:t>.</w:t>
      </w:r>
    </w:p>
    <w:p w14:paraId="6CB2C369" w14:textId="77777777" w:rsidR="00892D7D" w:rsidRPr="008A7F30" w:rsidRDefault="00892D7D" w:rsidP="008A7F30">
      <w:pPr>
        <w:pStyle w:val="FormtovanvHTML"/>
        <w:jc w:val="both"/>
        <w:rPr>
          <w:rFonts w:ascii="Times New Roman" w:hAnsi="Times New Roman" w:cs="Times New Roman"/>
        </w:rPr>
      </w:pPr>
      <w:r w:rsidRPr="00892D7D">
        <w:rPr>
          <w:rFonts w:ascii="Times New Roman" w:hAnsi="Times New Roman" w:cs="Times New Roman"/>
        </w:rPr>
        <w:t>13. Jednotlivci, kteří dostávají léčbu imunosupresivní terapií, včetně cytotoxických látek nebo systémových kortikosteroidů, např. Na rakovinu nebo autoimunitní onemocnění, nebo plánovaný příjem v průběhu studie. Pokud byly systémové kortikosteroidy podávány krátkodobě (&lt;14 dní) k léčbě akutního onemocnění, účastníci by neměli být zařazeni do</w:t>
      </w:r>
      <w:r w:rsidRPr="008A7F30">
        <w:rPr>
          <w:rFonts w:ascii="Times New Roman" w:hAnsi="Times New Roman" w:cs="Times New Roman"/>
        </w:rPr>
        <w:t xml:space="preserve"> </w:t>
      </w:r>
      <w:r w:rsidRPr="008A7F30">
        <w:rPr>
          <w:rFonts w:ascii="Times New Roman" w:hAnsi="Times New Roman" w:cs="Times New Roman"/>
        </w:rPr>
        <w:t xml:space="preserve">studie až do ukončení léčby kortikosteroidy po dobu nejméně 28 dnů před podáním intervenční studie. Inhalační / </w:t>
      </w:r>
      <w:proofErr w:type="spellStart"/>
      <w:r w:rsidRPr="008A7F30">
        <w:rPr>
          <w:rFonts w:ascii="Times New Roman" w:hAnsi="Times New Roman" w:cs="Times New Roman"/>
        </w:rPr>
        <w:t>nebulizované</w:t>
      </w:r>
      <w:proofErr w:type="spellEnd"/>
      <w:r w:rsidRPr="008A7F30">
        <w:rPr>
          <w:rFonts w:ascii="Times New Roman" w:hAnsi="Times New Roman" w:cs="Times New Roman"/>
        </w:rPr>
        <w:t xml:space="preserve"> (s výjimkou účastníků fáze 1 - viz vylučovací kritérium 14), </w:t>
      </w:r>
      <w:proofErr w:type="spellStart"/>
      <w:r w:rsidRPr="008A7F30">
        <w:rPr>
          <w:rFonts w:ascii="Times New Roman" w:hAnsi="Times New Roman" w:cs="Times New Roman"/>
        </w:rPr>
        <w:t>intraartikulární</w:t>
      </w:r>
      <w:proofErr w:type="spellEnd"/>
      <w:r w:rsidRPr="008A7F30">
        <w:rPr>
          <w:rFonts w:ascii="Times New Roman" w:hAnsi="Times New Roman" w:cs="Times New Roman"/>
        </w:rPr>
        <w:t xml:space="preserve">, </w:t>
      </w:r>
      <w:proofErr w:type="spellStart"/>
      <w:r w:rsidRPr="008A7F30">
        <w:rPr>
          <w:rFonts w:ascii="Times New Roman" w:hAnsi="Times New Roman" w:cs="Times New Roman"/>
        </w:rPr>
        <w:t>intrabursální</w:t>
      </w:r>
      <w:proofErr w:type="spellEnd"/>
      <w:r w:rsidRPr="008A7F30">
        <w:rPr>
          <w:rFonts w:ascii="Times New Roman" w:hAnsi="Times New Roman" w:cs="Times New Roman"/>
        </w:rPr>
        <w:t xml:space="preserve"> nebo lokální (kůže nebo oči) kortikosteroidy jsou povoleny.</w:t>
      </w:r>
    </w:p>
    <w:p w14:paraId="20FF878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14. Pouze 1. fáze: Pravidelný příjem inhalačních / </w:t>
      </w:r>
      <w:proofErr w:type="spellStart"/>
      <w:r w:rsidRPr="00892D7D">
        <w:rPr>
          <w:rFonts w:ascii="Times New Roman" w:eastAsia="Times New Roman" w:hAnsi="Times New Roman" w:cs="Times New Roman"/>
          <w:sz w:val="20"/>
          <w:szCs w:val="20"/>
          <w:lang w:eastAsia="cs-CZ"/>
        </w:rPr>
        <w:t>nebulizovaných</w:t>
      </w:r>
      <w:proofErr w:type="spellEnd"/>
      <w:r w:rsidRPr="00892D7D">
        <w:rPr>
          <w:rFonts w:ascii="Times New Roman" w:eastAsia="Times New Roman" w:hAnsi="Times New Roman" w:cs="Times New Roman"/>
          <w:sz w:val="20"/>
          <w:szCs w:val="20"/>
          <w:lang w:eastAsia="cs-CZ"/>
        </w:rPr>
        <w:t xml:space="preserve"> kortikosteroidů.</w:t>
      </w:r>
    </w:p>
    <w:p w14:paraId="05FE638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15. Příjem produktů z krve / plazmy nebo imunoglobulinu 60 dní před podáním intervenční studie nebo plánovaný příjem v průběhu studie.</w:t>
      </w:r>
    </w:p>
    <w:p w14:paraId="0B3C77E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Zkušenosti z předchozí / souběžné klinické studie:</w:t>
      </w:r>
    </w:p>
    <w:p w14:paraId="29D08E3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16. Účast v dalších studiích zahrnujících intervenci do 28 dnů před vstupem do studie a / nebo během účasti ve studii.</w:t>
      </w:r>
    </w:p>
    <w:p w14:paraId="40EBCD4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17. Předchozí účast v dalších studiích zahrnujících studijní intervenci obsahující lipidové nanočástice.</w:t>
      </w:r>
    </w:p>
    <w:p w14:paraId="312E468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Diagnostická hodnocení:</w:t>
      </w:r>
    </w:p>
    <w:p w14:paraId="57556670"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18. Pouze fáze 1: Pozitivní sérologický test na protilátky SARS-CoV-2 </w:t>
      </w:r>
      <w:proofErr w:type="spellStart"/>
      <w:r w:rsidRPr="00892D7D">
        <w:rPr>
          <w:rFonts w:ascii="Times New Roman" w:eastAsia="Times New Roman" w:hAnsi="Times New Roman" w:cs="Times New Roman"/>
          <w:sz w:val="20"/>
          <w:szCs w:val="20"/>
          <w:lang w:eastAsia="cs-CZ"/>
        </w:rPr>
        <w:t>IgM</w:t>
      </w:r>
      <w:proofErr w:type="spellEnd"/>
      <w:r w:rsidRPr="00892D7D">
        <w:rPr>
          <w:rFonts w:ascii="Times New Roman" w:eastAsia="Times New Roman" w:hAnsi="Times New Roman" w:cs="Times New Roman"/>
          <w:sz w:val="20"/>
          <w:szCs w:val="20"/>
          <w:lang w:eastAsia="cs-CZ"/>
        </w:rPr>
        <w:t xml:space="preserve"> a / nebo </w:t>
      </w:r>
      <w:proofErr w:type="spellStart"/>
      <w:r w:rsidRPr="00892D7D">
        <w:rPr>
          <w:rFonts w:ascii="Times New Roman" w:eastAsia="Times New Roman" w:hAnsi="Times New Roman" w:cs="Times New Roman"/>
          <w:sz w:val="20"/>
          <w:szCs w:val="20"/>
          <w:lang w:eastAsia="cs-CZ"/>
        </w:rPr>
        <w:t>IgG</w:t>
      </w:r>
      <w:proofErr w:type="spellEnd"/>
      <w:r w:rsidRPr="00892D7D">
        <w:rPr>
          <w:rFonts w:ascii="Times New Roman" w:eastAsia="Times New Roman" w:hAnsi="Times New Roman" w:cs="Times New Roman"/>
          <w:sz w:val="20"/>
          <w:szCs w:val="20"/>
          <w:lang w:eastAsia="cs-CZ"/>
        </w:rPr>
        <w:t xml:space="preserve"> při screeningové návštěvě.</w:t>
      </w:r>
    </w:p>
    <w:p w14:paraId="0247C10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19. Pouze fáze 1: Jakákoli screeningová hematologická a / nebo laboratorní </w:t>
      </w:r>
      <w:proofErr w:type="spellStart"/>
      <w:r w:rsidRPr="00892D7D">
        <w:rPr>
          <w:rFonts w:ascii="Times New Roman" w:eastAsia="Times New Roman" w:hAnsi="Times New Roman" w:cs="Times New Roman"/>
          <w:sz w:val="20"/>
          <w:szCs w:val="20"/>
          <w:lang w:eastAsia="cs-CZ"/>
        </w:rPr>
        <w:t>laboratorní</w:t>
      </w:r>
      <w:proofErr w:type="spellEnd"/>
      <w:r w:rsidRPr="00892D7D">
        <w:rPr>
          <w:rFonts w:ascii="Times New Roman" w:eastAsia="Times New Roman" w:hAnsi="Times New Roman" w:cs="Times New Roman"/>
          <w:sz w:val="20"/>
          <w:szCs w:val="20"/>
          <w:lang w:eastAsia="cs-CZ"/>
        </w:rPr>
        <w:t xml:space="preserve"> hodnota chemie krve, která odpovídá definici abnormality ≥ 1. stupně.</w:t>
      </w:r>
    </w:p>
    <w:p w14:paraId="15C4604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Poznámka: S výjimkou bilirubinu mohou být účastníci s jakoukoli stabilní abnormalitou stupně 1 (podle stupnice toxicity) považováni za způsobilé podle uvážení zkoušejícího. (Poznámka: „Stabilní“ laboratorní abnormalita stupně 1 je definována jako hlášení stupně 1 na počátečním vzorku krve, který zůstává ≤ stupeň 1 při opakovaném testování na druhém vzorku od stejného účastníka.)</w:t>
      </w:r>
    </w:p>
    <w:p w14:paraId="29ADD1D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20. Pouze fáze 1: Pozitivní test na HIV, povrchový antigen hepatitidy B (</w:t>
      </w:r>
      <w:proofErr w:type="spellStart"/>
      <w:r w:rsidRPr="00892D7D">
        <w:rPr>
          <w:rFonts w:ascii="Times New Roman" w:eastAsia="Times New Roman" w:hAnsi="Times New Roman" w:cs="Times New Roman"/>
          <w:sz w:val="20"/>
          <w:szCs w:val="20"/>
          <w:lang w:eastAsia="cs-CZ"/>
        </w:rPr>
        <w:t>HBsAg</w:t>
      </w:r>
      <w:proofErr w:type="spellEnd"/>
      <w:r w:rsidRPr="00892D7D">
        <w:rPr>
          <w:rFonts w:ascii="Times New Roman" w:eastAsia="Times New Roman" w:hAnsi="Times New Roman" w:cs="Times New Roman"/>
          <w:sz w:val="20"/>
          <w:szCs w:val="20"/>
          <w:lang w:eastAsia="cs-CZ"/>
        </w:rPr>
        <w:t>), základní protilátky proti hepatitidě B (</w:t>
      </w:r>
      <w:proofErr w:type="spellStart"/>
      <w:r w:rsidRPr="00892D7D">
        <w:rPr>
          <w:rFonts w:ascii="Times New Roman" w:eastAsia="Times New Roman" w:hAnsi="Times New Roman" w:cs="Times New Roman"/>
          <w:sz w:val="20"/>
          <w:szCs w:val="20"/>
          <w:lang w:eastAsia="cs-CZ"/>
        </w:rPr>
        <w:t>HBc</w:t>
      </w:r>
      <w:proofErr w:type="spellEnd"/>
      <w:r w:rsidRPr="00892D7D">
        <w:rPr>
          <w:rFonts w:ascii="Times New Roman" w:eastAsia="Times New Roman" w:hAnsi="Times New Roman" w:cs="Times New Roman"/>
          <w:sz w:val="20"/>
          <w:szCs w:val="20"/>
          <w:lang w:eastAsia="cs-CZ"/>
        </w:rPr>
        <w:t xml:space="preserve"> </w:t>
      </w:r>
      <w:proofErr w:type="spellStart"/>
      <w:r w:rsidRPr="00892D7D">
        <w:rPr>
          <w:rFonts w:ascii="Times New Roman" w:eastAsia="Times New Roman" w:hAnsi="Times New Roman" w:cs="Times New Roman"/>
          <w:sz w:val="20"/>
          <w:szCs w:val="20"/>
          <w:lang w:eastAsia="cs-CZ"/>
        </w:rPr>
        <w:t>Abs</w:t>
      </w:r>
      <w:proofErr w:type="spellEnd"/>
      <w:r w:rsidRPr="00892D7D">
        <w:rPr>
          <w:rFonts w:ascii="Times New Roman" w:eastAsia="Times New Roman" w:hAnsi="Times New Roman" w:cs="Times New Roman"/>
          <w:sz w:val="20"/>
          <w:szCs w:val="20"/>
          <w:lang w:eastAsia="cs-CZ"/>
        </w:rPr>
        <w:t xml:space="preserve">) nebo protilátky proti viru hepatitidy C (HCV </w:t>
      </w:r>
      <w:proofErr w:type="spellStart"/>
      <w:r w:rsidRPr="00892D7D">
        <w:rPr>
          <w:rFonts w:ascii="Times New Roman" w:eastAsia="Times New Roman" w:hAnsi="Times New Roman" w:cs="Times New Roman"/>
          <w:sz w:val="20"/>
          <w:szCs w:val="20"/>
          <w:lang w:eastAsia="cs-CZ"/>
        </w:rPr>
        <w:t>Abs</w:t>
      </w:r>
      <w:proofErr w:type="spellEnd"/>
      <w:r w:rsidRPr="00892D7D">
        <w:rPr>
          <w:rFonts w:ascii="Times New Roman" w:eastAsia="Times New Roman" w:hAnsi="Times New Roman" w:cs="Times New Roman"/>
          <w:sz w:val="20"/>
          <w:szCs w:val="20"/>
          <w:lang w:eastAsia="cs-CZ"/>
        </w:rPr>
        <w:t>) při screeningové návštěvě.</w:t>
      </w:r>
    </w:p>
    <w:p w14:paraId="0C5729D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21. Pouze fáze 1: SARS-CoV-2 NAAT-pozitivní nosní výtěr do 24 hodin před přijetím studie.</w:t>
      </w:r>
    </w:p>
    <w:p w14:paraId="69A92B6B" w14:textId="587201D6"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70044E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Další vyloučení:</w:t>
      </w:r>
    </w:p>
    <w:p w14:paraId="30610D5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22. Zaměstnanci pracoviště zkoušejícího nebo zaměstnanci </w:t>
      </w:r>
      <w:proofErr w:type="spellStart"/>
      <w:r w:rsidRPr="00892D7D">
        <w:rPr>
          <w:rFonts w:ascii="Times New Roman" w:eastAsia="Times New Roman" w:hAnsi="Times New Roman" w:cs="Times New Roman"/>
          <w:sz w:val="20"/>
          <w:szCs w:val="20"/>
          <w:lang w:eastAsia="cs-CZ"/>
        </w:rPr>
        <w:t>Pfizer</w:t>
      </w:r>
      <w:proofErr w:type="spellEnd"/>
      <w:r w:rsidRPr="00892D7D">
        <w:rPr>
          <w:rFonts w:ascii="Times New Roman" w:eastAsia="Times New Roman" w:hAnsi="Times New Roman" w:cs="Times New Roman"/>
          <w:sz w:val="20"/>
          <w:szCs w:val="20"/>
          <w:lang w:eastAsia="cs-CZ"/>
        </w:rPr>
        <w:t xml:space="preserve"> / </w:t>
      </w:r>
      <w:proofErr w:type="spellStart"/>
      <w:r w:rsidRPr="00892D7D">
        <w:rPr>
          <w:rFonts w:ascii="Times New Roman" w:eastAsia="Times New Roman" w:hAnsi="Times New Roman" w:cs="Times New Roman"/>
          <w:sz w:val="20"/>
          <w:szCs w:val="20"/>
          <w:lang w:eastAsia="cs-CZ"/>
        </w:rPr>
        <w:t>BioNTech</w:t>
      </w:r>
      <w:proofErr w:type="spellEnd"/>
      <w:r w:rsidRPr="00892D7D">
        <w:rPr>
          <w:rFonts w:ascii="Times New Roman" w:eastAsia="Times New Roman" w:hAnsi="Times New Roman" w:cs="Times New Roman"/>
          <w:sz w:val="20"/>
          <w:szCs w:val="20"/>
          <w:lang w:eastAsia="cs-CZ"/>
        </w:rPr>
        <w:t xml:space="preserve"> přímo podílející se na provádění studie, zaměstnanci pracoviště jinak pod dohledem zkoušejícího a jejich příslušní rodinní příslušníci.</w:t>
      </w:r>
    </w:p>
    <w:p w14:paraId="28BD45A9" w14:textId="164A9DC0"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79296FB" w14:textId="5DB6F8EB"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F783220" w14:textId="5127DEE6"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19EFF44" w14:textId="4BB381C9"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086CAB2" w14:textId="0E1AE955"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9760D1D" w14:textId="00E1E3F6"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1F81A0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5.3. Úvahy o životním stylu</w:t>
      </w:r>
    </w:p>
    <w:p w14:paraId="160A8B6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b/>
          <w:bCs/>
          <w:sz w:val="20"/>
          <w:szCs w:val="20"/>
          <w:lang w:eastAsia="cs-CZ"/>
        </w:rPr>
        <w:t>5.3.1. Antikoncepce</w:t>
      </w:r>
    </w:p>
    <w:p w14:paraId="2D91DB1C" w14:textId="773F7BA7" w:rsid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Zkoušející nebo jím pověřená osoba po konzultaci s účastníkem potvrdí, že účastník zvolil vhodnou metodu antikoncepce pro jednotlivého účastníka a jeho partnera (partnery) ze seznamu povolených metod antikoncepce (viz dodatek 4, Oddíl 10.4.4) a potvrdí, že účastník byl poučen o jeho důsledném a správném používání. V časových bodech uvedených v </w:t>
      </w:r>
      <w:proofErr w:type="spellStart"/>
      <w:r w:rsidRPr="00892D7D">
        <w:rPr>
          <w:rFonts w:ascii="Times New Roman" w:eastAsia="Times New Roman" w:hAnsi="Times New Roman" w:cs="Times New Roman"/>
          <w:sz w:val="20"/>
          <w:szCs w:val="20"/>
          <w:lang w:eastAsia="cs-CZ"/>
        </w:rPr>
        <w:t>SoA</w:t>
      </w:r>
      <w:proofErr w:type="spellEnd"/>
      <w:r w:rsidRPr="00892D7D">
        <w:rPr>
          <w:rFonts w:ascii="Times New Roman" w:eastAsia="Times New Roman" w:hAnsi="Times New Roman" w:cs="Times New Roman"/>
          <w:sz w:val="20"/>
          <w:szCs w:val="20"/>
          <w:lang w:eastAsia="cs-CZ"/>
        </w:rPr>
        <w:t xml:space="preserve"> bude vyšetřovatel nebo osoba označená účastníkem informovat účastníka o nutnosti důsledně a správně používat vysoce účinnou antikoncepci a dokumentovat konverzaci a potvrzení účastníka v tabulce účastníka (účastníci musí potvrdit své důsledné a správné používání antikoncepce). alespoň 1 z vybraných metod antikoncepce). Vyšetřovatel nebo osoba pověřená jmenováním navíc instruuje účastníka, aby okamžitě zavolal, pokud je zvolená metoda antikoncepce přerušena nebo pokud je u účastníka nebo partnera známo nebo je podezření na těhotenství.</w:t>
      </w:r>
    </w:p>
    <w:p w14:paraId="5977B98A" w14:textId="77777777" w:rsidR="00B246FD" w:rsidRPr="00892D7D"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F8F96F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5.4. Selhání obrazovky</w:t>
      </w:r>
    </w:p>
    <w:p w14:paraId="529F5AB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Poruchy obrazovky jsou definovány jako účastníci, kteří souhlasí s účastí v klinické studii, ale nejsou následně náhodně přiřazeni ke studijní intervenci. K zajištění transparentního hlášení účastníků selhání obrazovky, aby byly splněny požadavky na publikování CONSORT a aby bylo možné reagovat na dotazy regulačních úřadů, je vyžadována minimální sada informací o selhání obrazovky. Minimální informace zahrnují demografii, podrobnosti o selhání obrazovky, kritéria způsobilosti a jakékoli SAE.</w:t>
      </w:r>
    </w:p>
    <w:p w14:paraId="4669232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Jednotlivci, kteří nesplňují kritéria pro účast v této studii (selhání obrazovky), mohou být znovu vyšetřeni pod jiným číslem účastníka.</w:t>
      </w:r>
    </w:p>
    <w:p w14:paraId="74F30059" w14:textId="4A75AFB6"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226DC7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5.5. Kritéria pro dočasné zpoždění registrace / randomizace / administrace studie</w:t>
      </w:r>
    </w:p>
    <w:p w14:paraId="57E58D8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Následující podmínky jsou dočasné nebo </w:t>
      </w:r>
      <w:proofErr w:type="spellStart"/>
      <w:r w:rsidRPr="00892D7D">
        <w:rPr>
          <w:rFonts w:ascii="Times New Roman" w:eastAsia="Times New Roman" w:hAnsi="Times New Roman" w:cs="Times New Roman"/>
          <w:sz w:val="20"/>
          <w:szCs w:val="20"/>
          <w:lang w:eastAsia="cs-CZ"/>
        </w:rPr>
        <w:t>samolimitující</w:t>
      </w:r>
      <w:proofErr w:type="spellEnd"/>
      <w:r w:rsidRPr="00892D7D">
        <w:rPr>
          <w:rFonts w:ascii="Times New Roman" w:eastAsia="Times New Roman" w:hAnsi="Times New Roman" w:cs="Times New Roman"/>
          <w:sz w:val="20"/>
          <w:szCs w:val="20"/>
          <w:lang w:eastAsia="cs-CZ"/>
        </w:rPr>
        <w:t xml:space="preserve"> a účastník může být očkován, jakmile podmínky (podmínky) budou vyřešeny a nebudou splněna žádná další kritéria pro vyloučení.</w:t>
      </w:r>
    </w:p>
    <w:p w14:paraId="1C73B0C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 Aktuální horečnaté onemocnění (tělesná teplota ≥ 100,4 ° F [≥ 38 ° C]) nebo jiné akutní onemocnění do 48 hodin před podáním intervenční studie. To zahrnuje současné příznaky, které by mohly představovat potenciální onemocnění COVID-19:</w:t>
      </w:r>
    </w:p>
    <w:p w14:paraId="1D51FE11"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nový nebo zvýšený kašel;</w:t>
      </w:r>
    </w:p>
    <w:p w14:paraId="6D8C8CF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Nová nebo zvýšená dušnost;</w:t>
      </w:r>
    </w:p>
    <w:p w14:paraId="4409DCA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zimnice;</w:t>
      </w:r>
    </w:p>
    <w:p w14:paraId="49635148"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Nová nebo zvýšená bolest svalů;</w:t>
      </w:r>
    </w:p>
    <w:p w14:paraId="023203BD"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Nová ztráta chuti / vůně;</w:t>
      </w:r>
    </w:p>
    <w:p w14:paraId="53C60F3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lastRenderedPageBreak/>
        <w:t>• Bolest krku;</w:t>
      </w:r>
    </w:p>
    <w:p w14:paraId="01155E33"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Průjem;</w:t>
      </w:r>
    </w:p>
    <w:p w14:paraId="2BCB7B88" w14:textId="5E43DF9E"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Zvracení.</w:t>
      </w:r>
    </w:p>
    <w:p w14:paraId="6CE69A32"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84EE24E"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 Příjem jakékoli vakcíny proti sezónní nebo pandemické chřipce do 14 dnů nebo jakékoli jiné nestudijní vakcíny do 28 dnů před podáním intervenční studie.</w:t>
      </w:r>
    </w:p>
    <w:p w14:paraId="454C9DC5"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3. Očekávané přijetí jakékoli vakcíny proti sezónní nebo pandemické chřipce do 14 dnů nebo jakékoli jiné nestudijní vakcíny do 28 dnů po podání intervenční studie.</w:t>
      </w:r>
    </w:p>
    <w:p w14:paraId="274D5F0B"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4. Příjem krátkodobých (&lt;14 dnů) systémových kortikosteroidů. Podávání studijní intervence by mělo být odloženo, dokud nebude užívání systémových kortikosteroidů přerušeno po dobu nejméně 28 dnů. Inhalační / </w:t>
      </w:r>
      <w:proofErr w:type="spellStart"/>
      <w:r w:rsidRPr="00892D7D">
        <w:rPr>
          <w:rFonts w:ascii="Times New Roman" w:eastAsia="Times New Roman" w:hAnsi="Times New Roman" w:cs="Times New Roman"/>
          <w:sz w:val="20"/>
          <w:szCs w:val="20"/>
          <w:lang w:eastAsia="cs-CZ"/>
        </w:rPr>
        <w:t>nebulizované</w:t>
      </w:r>
      <w:proofErr w:type="spellEnd"/>
      <w:r w:rsidRPr="00892D7D">
        <w:rPr>
          <w:rFonts w:ascii="Times New Roman" w:eastAsia="Times New Roman" w:hAnsi="Times New Roman" w:cs="Times New Roman"/>
          <w:sz w:val="20"/>
          <w:szCs w:val="20"/>
          <w:lang w:eastAsia="cs-CZ"/>
        </w:rPr>
        <w:t xml:space="preserve">, </w:t>
      </w:r>
      <w:proofErr w:type="spellStart"/>
      <w:r w:rsidRPr="00892D7D">
        <w:rPr>
          <w:rFonts w:ascii="Times New Roman" w:eastAsia="Times New Roman" w:hAnsi="Times New Roman" w:cs="Times New Roman"/>
          <w:sz w:val="20"/>
          <w:szCs w:val="20"/>
          <w:lang w:eastAsia="cs-CZ"/>
        </w:rPr>
        <w:t>intraartikulární</w:t>
      </w:r>
      <w:proofErr w:type="spellEnd"/>
      <w:r w:rsidRPr="00892D7D">
        <w:rPr>
          <w:rFonts w:ascii="Times New Roman" w:eastAsia="Times New Roman" w:hAnsi="Times New Roman" w:cs="Times New Roman"/>
          <w:sz w:val="20"/>
          <w:szCs w:val="20"/>
          <w:lang w:eastAsia="cs-CZ"/>
        </w:rPr>
        <w:t xml:space="preserve">, </w:t>
      </w:r>
      <w:proofErr w:type="spellStart"/>
      <w:r w:rsidRPr="00892D7D">
        <w:rPr>
          <w:rFonts w:ascii="Times New Roman" w:eastAsia="Times New Roman" w:hAnsi="Times New Roman" w:cs="Times New Roman"/>
          <w:sz w:val="20"/>
          <w:szCs w:val="20"/>
          <w:lang w:eastAsia="cs-CZ"/>
        </w:rPr>
        <w:t>intrabursální</w:t>
      </w:r>
      <w:proofErr w:type="spellEnd"/>
      <w:r w:rsidRPr="00892D7D">
        <w:rPr>
          <w:rFonts w:ascii="Times New Roman" w:eastAsia="Times New Roman" w:hAnsi="Times New Roman" w:cs="Times New Roman"/>
          <w:sz w:val="20"/>
          <w:szCs w:val="20"/>
          <w:lang w:eastAsia="cs-CZ"/>
        </w:rPr>
        <w:t xml:space="preserve"> nebo lokální (kůže nebo oči) kortikosteroidy jsou povoleny.</w:t>
      </w:r>
    </w:p>
    <w:p w14:paraId="1FE2A339" w14:textId="65B65C49"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C0F3121"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6. STUDIJNÍ ZÁSAH</w:t>
      </w:r>
    </w:p>
    <w:p w14:paraId="4DDCABC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Studijní intervence je definována jako jakýkoli vyšetřovací zásah, prodávaný produkt, placebo, zdravotnický prostředek nebo postup studie, které mají být podány účastníkovi studie podle protokolu studie.</w:t>
      </w:r>
    </w:p>
    <w:p w14:paraId="25B70DF8"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Studie vyhodnotí </w:t>
      </w:r>
      <w:proofErr w:type="gramStart"/>
      <w:r w:rsidRPr="00892D7D">
        <w:rPr>
          <w:rFonts w:ascii="Times New Roman" w:eastAsia="Times New Roman" w:hAnsi="Times New Roman" w:cs="Times New Roman"/>
          <w:sz w:val="20"/>
          <w:szCs w:val="20"/>
          <w:lang w:eastAsia="cs-CZ"/>
        </w:rPr>
        <w:t>2-dávkový</w:t>
      </w:r>
      <w:proofErr w:type="gramEnd"/>
      <w:r w:rsidRPr="00892D7D">
        <w:rPr>
          <w:rFonts w:ascii="Times New Roman" w:eastAsia="Times New Roman" w:hAnsi="Times New Roman" w:cs="Times New Roman"/>
          <w:sz w:val="20"/>
          <w:szCs w:val="20"/>
          <w:lang w:eastAsia="cs-CZ"/>
        </w:rPr>
        <w:t xml:space="preserve"> (s odstupem 21 dnů) rozvrh různých </w:t>
      </w:r>
      <w:proofErr w:type="spellStart"/>
      <w:r w:rsidRPr="00892D7D">
        <w:rPr>
          <w:rFonts w:ascii="Times New Roman" w:eastAsia="Times New Roman" w:hAnsi="Times New Roman" w:cs="Times New Roman"/>
          <w:sz w:val="20"/>
          <w:szCs w:val="20"/>
          <w:lang w:eastAsia="cs-CZ"/>
        </w:rPr>
        <w:t>různých</w:t>
      </w:r>
      <w:proofErr w:type="spellEnd"/>
      <w:r w:rsidRPr="00892D7D">
        <w:rPr>
          <w:rFonts w:ascii="Times New Roman" w:eastAsia="Times New Roman" w:hAnsi="Times New Roman" w:cs="Times New Roman"/>
          <w:sz w:val="20"/>
          <w:szCs w:val="20"/>
          <w:lang w:eastAsia="cs-CZ"/>
        </w:rPr>
        <w:t xml:space="preserve"> dávkových hladin 2 zkoumaných kandidátů na RNA vakcínu pro aktivní imunizaci proti COVID-19 ve 3 věkových skupinách (18 až 55 let, 65 až 85 let věk a ≥ 12 let [stratifikováno jako 12–15, 16–55 nebo&gt; 55 let]].</w:t>
      </w:r>
    </w:p>
    <w:p w14:paraId="7A9FB5A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Tito 2 zkoumaní kandidáti na vakcínu RNA, s přidáním fyziologického roztoku placeba, jsou 3 potenciální intervence studie, které mohou být podávány účastníkovi studie:</w:t>
      </w:r>
    </w:p>
    <w:p w14:paraId="5C091B0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 BNT162b1 (vakcína BNT162 RNA-LNP využívající </w:t>
      </w:r>
      <w:proofErr w:type="spellStart"/>
      <w:r w:rsidRPr="00892D7D">
        <w:rPr>
          <w:rFonts w:ascii="Times New Roman" w:eastAsia="Times New Roman" w:hAnsi="Times New Roman" w:cs="Times New Roman"/>
          <w:sz w:val="20"/>
          <w:szCs w:val="20"/>
          <w:lang w:eastAsia="cs-CZ"/>
        </w:rPr>
        <w:t>modRNA</w:t>
      </w:r>
      <w:proofErr w:type="spellEnd"/>
      <w:r w:rsidRPr="00892D7D">
        <w:rPr>
          <w:rFonts w:ascii="Times New Roman" w:eastAsia="Times New Roman" w:hAnsi="Times New Roman" w:cs="Times New Roman"/>
          <w:sz w:val="20"/>
          <w:szCs w:val="20"/>
          <w:lang w:eastAsia="cs-CZ"/>
        </w:rPr>
        <w:t xml:space="preserve"> a kódující RBD): 10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20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30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100 </w:t>
      </w:r>
      <w:proofErr w:type="spellStart"/>
      <w:r w:rsidRPr="00892D7D">
        <w:rPr>
          <w:rFonts w:ascii="Times New Roman" w:eastAsia="Times New Roman" w:hAnsi="Times New Roman" w:cs="Times New Roman"/>
          <w:sz w:val="20"/>
          <w:szCs w:val="20"/>
          <w:lang w:eastAsia="cs-CZ"/>
        </w:rPr>
        <w:t>μg</w:t>
      </w:r>
      <w:proofErr w:type="spellEnd"/>
    </w:p>
    <w:p w14:paraId="645F3834"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 BNT162b2 (vakcína BNT162 RNA-LNP využívající </w:t>
      </w:r>
      <w:proofErr w:type="spellStart"/>
      <w:r w:rsidRPr="00892D7D">
        <w:rPr>
          <w:rFonts w:ascii="Times New Roman" w:eastAsia="Times New Roman" w:hAnsi="Times New Roman" w:cs="Times New Roman"/>
          <w:sz w:val="20"/>
          <w:szCs w:val="20"/>
          <w:lang w:eastAsia="cs-CZ"/>
        </w:rPr>
        <w:t>modRNA</w:t>
      </w:r>
      <w:proofErr w:type="spellEnd"/>
      <w:r w:rsidRPr="00892D7D">
        <w:rPr>
          <w:rFonts w:ascii="Times New Roman" w:eastAsia="Times New Roman" w:hAnsi="Times New Roman" w:cs="Times New Roman"/>
          <w:sz w:val="20"/>
          <w:szCs w:val="20"/>
          <w:lang w:eastAsia="cs-CZ"/>
        </w:rPr>
        <w:t xml:space="preserve"> a kódující P2 S): 10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20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 xml:space="preserve">, 30 </w:t>
      </w:r>
      <w:proofErr w:type="spellStart"/>
      <w:r w:rsidRPr="00892D7D">
        <w:rPr>
          <w:rFonts w:ascii="Times New Roman" w:eastAsia="Times New Roman" w:hAnsi="Times New Roman" w:cs="Times New Roman"/>
          <w:sz w:val="20"/>
          <w:szCs w:val="20"/>
          <w:lang w:eastAsia="cs-CZ"/>
        </w:rPr>
        <w:t>μg</w:t>
      </w:r>
      <w:proofErr w:type="spellEnd"/>
    </w:p>
    <w:p w14:paraId="33FC207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Normální fyziologický roztok (0,9% injekční roztok chloridu sodného)</w:t>
      </w:r>
    </w:p>
    <w:p w14:paraId="6A7685EA"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Kandidátem na vakcínu vybraným pro hodnocení fáze 2/3 je BNT162b2 v dávce 30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w:t>
      </w:r>
    </w:p>
    <w:p w14:paraId="1FFF3A8F" w14:textId="5FFC588B"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73B4AC3" w14:textId="6115D758" w:rsid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Kandidátem na vakcínu vybraným pro hodnocení fáze 2/3 je BNT162b2 v dávce 30 </w:t>
      </w:r>
      <w:proofErr w:type="spellStart"/>
      <w:r w:rsidRPr="00892D7D">
        <w:rPr>
          <w:rFonts w:ascii="Times New Roman" w:eastAsia="Times New Roman" w:hAnsi="Times New Roman" w:cs="Times New Roman"/>
          <w:sz w:val="20"/>
          <w:szCs w:val="20"/>
          <w:lang w:eastAsia="cs-CZ"/>
        </w:rPr>
        <w:t>μg</w:t>
      </w:r>
      <w:proofErr w:type="spellEnd"/>
      <w:r w:rsidRPr="00892D7D">
        <w:rPr>
          <w:rFonts w:ascii="Times New Roman" w:eastAsia="Times New Roman" w:hAnsi="Times New Roman" w:cs="Times New Roman"/>
          <w:sz w:val="20"/>
          <w:szCs w:val="20"/>
          <w:lang w:eastAsia="cs-CZ"/>
        </w:rPr>
        <w:t>.</w:t>
      </w:r>
    </w:p>
    <w:p w14:paraId="1DF3409C" w14:textId="77777777" w:rsidR="00B246FD" w:rsidRPr="00892D7D"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8AFD6C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6.1.1. Výrobní proces</w:t>
      </w:r>
    </w:p>
    <w:p w14:paraId="5CCF9C7B"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Rozsah výroby BNT162b2 byl zvýšen, aby se podpořila budoucí dodávka. BNT162b2 generovaný pomocí výrobního procesu podporujícího zvýšený přísun („Proces 2“) bude ve studii podáván přibližně 250 účastníkům ve věku 16 až 55 let na šarži. Bezpečnost a </w:t>
      </w:r>
      <w:proofErr w:type="spellStart"/>
      <w:r w:rsidRPr="00892D7D">
        <w:rPr>
          <w:rFonts w:ascii="Times New Roman" w:eastAsia="Times New Roman" w:hAnsi="Times New Roman" w:cs="Times New Roman"/>
          <w:sz w:val="20"/>
          <w:szCs w:val="20"/>
          <w:lang w:eastAsia="cs-CZ"/>
        </w:rPr>
        <w:t>imunogenicita</w:t>
      </w:r>
      <w:proofErr w:type="spellEnd"/>
      <w:r w:rsidRPr="00892D7D">
        <w:rPr>
          <w:rFonts w:ascii="Times New Roman" w:eastAsia="Times New Roman" w:hAnsi="Times New Roman" w:cs="Times New Roman"/>
          <w:sz w:val="20"/>
          <w:szCs w:val="20"/>
          <w:lang w:eastAsia="cs-CZ"/>
        </w:rPr>
        <w:t xml:space="preserve"> profylaktického BNT162b2 u osob ve věku 16 až 55 let očkovaných materiálem vytvořeným pomocí stávajícího výrobního procesu „Proces 1“ a materiálem ze šarží vytvořených pomocí výrobního procesu podporujícího zvýšený přísun „Proces 2“ bude popsáno.</w:t>
      </w:r>
    </w:p>
    <w:p w14:paraId="23B3151E" w14:textId="18025AE5" w:rsid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Stručně řečeno, změny procesu se týkají způsobu výroby </w:t>
      </w:r>
      <w:proofErr w:type="spellStart"/>
      <w:r w:rsidRPr="00892D7D">
        <w:rPr>
          <w:rFonts w:ascii="Times New Roman" w:eastAsia="Times New Roman" w:hAnsi="Times New Roman" w:cs="Times New Roman"/>
          <w:sz w:val="20"/>
          <w:szCs w:val="20"/>
          <w:lang w:eastAsia="cs-CZ"/>
        </w:rPr>
        <w:t>templátu</w:t>
      </w:r>
      <w:proofErr w:type="spellEnd"/>
      <w:r w:rsidRPr="00892D7D">
        <w:rPr>
          <w:rFonts w:ascii="Times New Roman" w:eastAsia="Times New Roman" w:hAnsi="Times New Roman" w:cs="Times New Roman"/>
          <w:sz w:val="20"/>
          <w:szCs w:val="20"/>
          <w:lang w:eastAsia="cs-CZ"/>
        </w:rPr>
        <w:t xml:space="preserve"> DNA, ze kterého se přepisuje léčivá látka RNA, a způsobu čištění léčivé látky RNA. Lékový produkt BNT162b2 se poté vyrábí pomocí zvětšeného výrobního procesu LNP.</w:t>
      </w:r>
    </w:p>
    <w:p w14:paraId="2D65BBD7" w14:textId="77777777" w:rsidR="00B246FD" w:rsidRPr="00892D7D"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83DF219"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6.1.2. Správa</w:t>
      </w:r>
    </w:p>
    <w:p w14:paraId="6B7D6685"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 xml:space="preserve">Účastníci obdrží 1 dávku studijní intervence randomizovanou při každé vakcinační návštěvě (návštěvy 1 a 4 pro účastníky fáze 1, návštěvy 1 a 2 pro účastníky fáze 2/3) v souladu </w:t>
      </w:r>
      <w:proofErr w:type="gramStart"/>
      <w:r w:rsidRPr="00892D7D">
        <w:rPr>
          <w:rFonts w:ascii="Times New Roman" w:eastAsia="Times New Roman" w:hAnsi="Times New Roman" w:cs="Times New Roman"/>
          <w:sz w:val="20"/>
          <w:szCs w:val="20"/>
          <w:lang w:eastAsia="cs-CZ"/>
        </w:rPr>
        <w:t>s</w:t>
      </w:r>
      <w:proofErr w:type="gramEnd"/>
      <w:r w:rsidRPr="00892D7D">
        <w:rPr>
          <w:rFonts w:ascii="Times New Roman" w:eastAsia="Times New Roman" w:hAnsi="Times New Roman" w:cs="Times New Roman"/>
          <w:sz w:val="20"/>
          <w:szCs w:val="20"/>
          <w:lang w:eastAsia="cs-CZ"/>
        </w:rPr>
        <w:t xml:space="preserve"> </w:t>
      </w:r>
      <w:proofErr w:type="spellStart"/>
      <w:r w:rsidRPr="00892D7D">
        <w:rPr>
          <w:rFonts w:ascii="Times New Roman" w:eastAsia="Times New Roman" w:hAnsi="Times New Roman" w:cs="Times New Roman"/>
          <w:sz w:val="20"/>
          <w:szCs w:val="20"/>
          <w:lang w:eastAsia="cs-CZ"/>
        </w:rPr>
        <w:t>SoA</w:t>
      </w:r>
      <w:proofErr w:type="spellEnd"/>
      <w:r w:rsidRPr="00892D7D">
        <w:rPr>
          <w:rFonts w:ascii="Times New Roman" w:eastAsia="Times New Roman" w:hAnsi="Times New Roman" w:cs="Times New Roman"/>
          <w:sz w:val="20"/>
          <w:szCs w:val="20"/>
          <w:lang w:eastAsia="cs-CZ"/>
        </w:rPr>
        <w:t xml:space="preserve"> studie. Podávaný objem se může lišit podle kandidáta na vakcínu a úrovně dávky; všechny podrobnosti jsou popsány v manuálu k IP.</w:t>
      </w:r>
    </w:p>
    <w:p w14:paraId="6EDDB3F8" w14:textId="44D2FA6C"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B12EE06"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Studijní intervence by měla být podána intramuskulárně do deltového svalu, nejlépe do nedominantní paže, neoslepeným administrátorem.</w:t>
      </w:r>
    </w:p>
    <w:p w14:paraId="604232D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Je třeba dodržovat standardní postupy očkování a vakcínu nesmíte aplikovat do krevních cév. Měly by být k dispozici vhodné léky a další podpůrná opatření pro zvládnutí akutní hypersenzitivní reakce v souladu s místními pokyny pro standardní imunizační postupy.</w:t>
      </w:r>
    </w:p>
    <w:p w14:paraId="66A674EB"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Administraci studijních intervencí by měl provádět příslušně kvalifikovaný člen studijního personálu vyškolený v GCP a zkušený s vakcínami (např. Lékař, zdravotní sestra, asistent lékaře, ošetřovatel, lékárník nebo lékař), jak to povolují místní, státní a institucionální vedení.</w:t>
      </w:r>
    </w:p>
    <w:p w14:paraId="1AE04865" w14:textId="32E3E6DF" w:rsid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Podrobnosti o administraci studijní intervence budou zaznamenány do CRF.</w:t>
      </w:r>
    </w:p>
    <w:p w14:paraId="6C1CC297" w14:textId="77777777" w:rsidR="00B246FD" w:rsidRPr="00892D7D"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946092F"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892D7D">
        <w:rPr>
          <w:rFonts w:ascii="Times New Roman" w:eastAsia="Times New Roman" w:hAnsi="Times New Roman" w:cs="Times New Roman"/>
          <w:b/>
          <w:bCs/>
          <w:sz w:val="20"/>
          <w:szCs w:val="20"/>
          <w:lang w:eastAsia="cs-CZ"/>
        </w:rPr>
        <w:t>6.2. Příprava / manipulace / skladování / odpovědnost</w:t>
      </w:r>
    </w:p>
    <w:p w14:paraId="7EDB1647"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1. Zkoušející nebo jím pověřená osoba musí potvrdit, že během tranzitu byly u všech přijatých intervencí ve studii udržovány vhodné teplotní podmínky a veškeré nesrovnalosti jsou hlášeny a vyřešeny před použitím intervence ve studii.</w:t>
      </w:r>
    </w:p>
    <w:p w14:paraId="35F2A990" w14:textId="77777777" w:rsidR="00892D7D" w:rsidRPr="00892D7D"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892D7D">
        <w:rPr>
          <w:rFonts w:ascii="Times New Roman" w:eastAsia="Times New Roman" w:hAnsi="Times New Roman" w:cs="Times New Roman"/>
          <w:sz w:val="20"/>
          <w:szCs w:val="20"/>
          <w:lang w:eastAsia="cs-CZ"/>
        </w:rPr>
        <w:t>2. Intervenci ve studii mohou obdržet pouze účastníci zapsaní do studie a intervenci ve studii mohou poskytnout nebo spravovat pouze autorizovaní pracovníci pracoviště. Všechny intervenční studie musí být uloženy na bezpečném, ekologicky kontrolovaném a monitorovaném (manuálním nebo automatizovaném záznamu) místě v souladu s označenými podmínkami skladování s přístupem omezeným na zkoušejícího a oprávněné pracovníky pracoviště. Minimální denní a maximální teploty pro všechna skladovací místa na pracovišti musí být zdokumentovány a na vyžádání k dispozici. Data za nepracující dny musí udávat minimální a maximální teploty, které byly dříve zdokumentovány pro všechna úložiště na místě po návratu do provozu.</w:t>
      </w:r>
    </w:p>
    <w:p w14:paraId="6CDDCFAF" w14:textId="395FD83F" w:rsidR="00892D7D" w:rsidRPr="008A7F30" w:rsidRDefault="00892D7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5FD3BBF3"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3. Jakékoli odchylky od podmínek skladování štítku intervenční studie by měly být nahlášeny společnosti </w:t>
      </w:r>
      <w:proofErr w:type="spellStart"/>
      <w:r w:rsidRPr="00B23E4F">
        <w:rPr>
          <w:rFonts w:ascii="Times New Roman" w:eastAsia="Times New Roman" w:hAnsi="Times New Roman" w:cs="Times New Roman"/>
          <w:sz w:val="20"/>
          <w:szCs w:val="20"/>
          <w:lang w:eastAsia="cs-CZ"/>
        </w:rPr>
        <w:t>Pfizer</w:t>
      </w:r>
      <w:proofErr w:type="spellEnd"/>
      <w:r w:rsidRPr="00B23E4F">
        <w:rPr>
          <w:rFonts w:ascii="Times New Roman" w:eastAsia="Times New Roman" w:hAnsi="Times New Roman" w:cs="Times New Roman"/>
          <w:sz w:val="20"/>
          <w:szCs w:val="20"/>
          <w:lang w:eastAsia="cs-CZ"/>
        </w:rPr>
        <w:t xml:space="preserve"> po zjištění spolu s veškerými přijatými opatřeními. Web by měl aktivně usilovat o možnosti co nejdříve vrátit studijní zásah do podmínek skladování popsaných v označení. Jakmile je identifikována exkurze, musí být studijní intervence umístěna do </w:t>
      </w:r>
      <w:r w:rsidRPr="00B23E4F">
        <w:rPr>
          <w:rFonts w:ascii="Times New Roman" w:eastAsia="Times New Roman" w:hAnsi="Times New Roman" w:cs="Times New Roman"/>
          <w:sz w:val="20"/>
          <w:szCs w:val="20"/>
          <w:lang w:eastAsia="cs-CZ"/>
        </w:rPr>
        <w:lastRenderedPageBreak/>
        <w:t xml:space="preserve">karantény a nesmí být použita, dokud </w:t>
      </w:r>
      <w:proofErr w:type="spellStart"/>
      <w:r w:rsidRPr="00B23E4F">
        <w:rPr>
          <w:rFonts w:ascii="Times New Roman" w:eastAsia="Times New Roman" w:hAnsi="Times New Roman" w:cs="Times New Roman"/>
          <w:sz w:val="20"/>
          <w:szCs w:val="20"/>
          <w:lang w:eastAsia="cs-CZ"/>
        </w:rPr>
        <w:t>Pfizer</w:t>
      </w:r>
      <w:proofErr w:type="spellEnd"/>
      <w:r w:rsidRPr="00B23E4F">
        <w:rPr>
          <w:rFonts w:ascii="Times New Roman" w:eastAsia="Times New Roman" w:hAnsi="Times New Roman" w:cs="Times New Roman"/>
          <w:sz w:val="20"/>
          <w:szCs w:val="20"/>
          <w:lang w:eastAsia="cs-CZ"/>
        </w:rPr>
        <w:t xml:space="preserve"> neposkytne povolení k použití studijní intervence. Konkrétní podrobnosti týkající se definice exkurze a informací, které by měl web hlásit pro každou exkurzi, budou webu poskytnuty v příručce IP.</w:t>
      </w:r>
    </w:p>
    <w:p w14:paraId="58DE5535"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4. Veškeré podmínky skladování uvedené v SRSD budou nahrazeny podmínkami skladování uvedenými na štítku.</w:t>
      </w:r>
    </w:p>
    <w:p w14:paraId="6477BCBA"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5. Intervence studie by měly být uloženy v původních obalech.</w:t>
      </w:r>
    </w:p>
    <w:p w14:paraId="609009AE"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6. Podmínky skladování studijního zásahu najdete v příručce IP.</w:t>
      </w:r>
    </w:p>
    <w:p w14:paraId="10D03773" w14:textId="16F56ECE" w:rsidR="00B23E4F" w:rsidRPr="00B23E4F" w:rsidRDefault="00B23E4F" w:rsidP="008A7F30">
      <w:pPr>
        <w:spacing w:after="0" w:line="240" w:lineRule="auto"/>
        <w:jc w:val="both"/>
        <w:rPr>
          <w:rFonts w:ascii="Times New Roman" w:eastAsia="Times New Roman" w:hAnsi="Times New Roman" w:cs="Times New Roman"/>
          <w:sz w:val="24"/>
          <w:szCs w:val="24"/>
          <w:lang w:eastAsia="cs-CZ"/>
        </w:rPr>
      </w:pPr>
    </w:p>
    <w:p w14:paraId="2EBBDF3C" w14:textId="406A89BB" w:rsidR="00B23E4F" w:rsidRPr="008A7F30" w:rsidRDefault="00B23E4F" w:rsidP="008A7F30">
      <w:pPr>
        <w:spacing w:after="0" w:line="240" w:lineRule="auto"/>
        <w:jc w:val="both"/>
        <w:rPr>
          <w:rFonts w:ascii="Times New Roman" w:eastAsia="Times New Roman" w:hAnsi="Times New Roman" w:cs="Times New Roman"/>
          <w:sz w:val="24"/>
          <w:szCs w:val="24"/>
          <w:lang w:eastAsia="cs-CZ"/>
        </w:rPr>
      </w:pPr>
    </w:p>
    <w:p w14:paraId="1C54BB2C"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7. Vyšetřovatel, instituce nebo případně vedoucí zdravotnického zařízení je odpovědný za odpovědnost za studijní zásah, smíření a vedení záznamů (tj. Záznamy o přijetí, smíření a konečné dispozici), jako je IPAL nebo sponzor schválený ekvivalent. Všechny intervenční studie budou účtovány pomocí formuláře / záznamu o odpovědnosti za intervenční studie.</w:t>
      </w:r>
    </w:p>
    <w:p w14:paraId="799D53DC"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8. Další pokyny a informace o konečném využití nevyužitých studijních intervencí jsou uvedeny v manuálu IP. Každé zničení musí být náležitě zdokumentováno. Pokud je na místě vyšetřovatele povoleno zničení, musí vyšetřovatel zajistit, aby byly materiály zničeny v souladu s platnými předpisy o životním prostředí, institucionální politikou a jakýmikoli speciálními pokyny poskytnutými společností </w:t>
      </w:r>
      <w:proofErr w:type="spellStart"/>
      <w:r w:rsidRPr="00B23E4F">
        <w:rPr>
          <w:rFonts w:ascii="Times New Roman" w:eastAsia="Times New Roman" w:hAnsi="Times New Roman" w:cs="Times New Roman"/>
          <w:sz w:val="20"/>
          <w:szCs w:val="20"/>
          <w:lang w:eastAsia="cs-CZ"/>
        </w:rPr>
        <w:t>Pfizer</w:t>
      </w:r>
      <w:proofErr w:type="spellEnd"/>
      <w:r w:rsidRPr="00B23E4F">
        <w:rPr>
          <w:rFonts w:ascii="Times New Roman" w:eastAsia="Times New Roman" w:hAnsi="Times New Roman" w:cs="Times New Roman"/>
          <w:sz w:val="20"/>
          <w:szCs w:val="20"/>
          <w:lang w:eastAsia="cs-CZ"/>
        </w:rPr>
        <w:t>.</w:t>
      </w:r>
    </w:p>
    <w:p w14:paraId="23A706B3"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Po identifikaci stížnosti na produkt informujte sponzora do 1 pracovního dne od zjištění, jak je popsáno v manuálu k IP.</w:t>
      </w:r>
    </w:p>
    <w:p w14:paraId="523295A3" w14:textId="59B8CA88" w:rsidR="00B23E4F" w:rsidRPr="008A7F30" w:rsidRDefault="00B23E4F" w:rsidP="008A7F30">
      <w:pPr>
        <w:spacing w:after="0" w:line="240" w:lineRule="auto"/>
        <w:jc w:val="both"/>
        <w:rPr>
          <w:rFonts w:ascii="Times New Roman" w:eastAsia="Times New Roman" w:hAnsi="Times New Roman" w:cs="Times New Roman"/>
          <w:sz w:val="24"/>
          <w:szCs w:val="24"/>
          <w:lang w:eastAsia="cs-CZ"/>
        </w:rPr>
      </w:pPr>
    </w:p>
    <w:p w14:paraId="2F878E44"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6.2.1. Příprava a výdej</w:t>
      </w:r>
    </w:p>
    <w:p w14:paraId="7E69A21D"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Pokyny k přípravě studijního zásahu pro správu najdete v příručce k protokolu IP. Studijní intervence by měl být připraven a vydán příslušně kvalifikovaným a zkušeným členem studijního personálu (např. Lékařem, zdravotní sestrou, asistentem lékaře, ošetřovatelem, asistentem / technikem v lékárně nebo lékárníkem), jak to umožňují místní, státní a institucionální pokyny. Druhý pracovník ověří výdej.</w:t>
      </w:r>
    </w:p>
    <w:p w14:paraId="357D2374" w14:textId="2D788DBB" w:rsid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Interakce studie a placebo budou připraveny kvalifikovaným personálem nezaslepeného místa podle manuálu IP. Studijní intervence bude vedena takovým způsobem, aby bylo zajištěno, že účastníci zůstanou slepí.</w:t>
      </w:r>
    </w:p>
    <w:p w14:paraId="04E2037F" w14:textId="77777777" w:rsidR="00B246FD" w:rsidRPr="00B23E4F"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CC5E8CB" w14:textId="266202EF" w:rsidR="00B23E4F" w:rsidRPr="00B246FD"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6.3. Opatření k minimalizaci zkreslení: Randomizace a zaslepení</w:t>
      </w:r>
    </w:p>
    <w:p w14:paraId="191749D7" w14:textId="77777777" w:rsidR="00B246FD" w:rsidRPr="00B23E4F"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p>
    <w:p w14:paraId="6F806A71"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6.3.1. Přidělení ke studijní intervenci</w:t>
      </w:r>
    </w:p>
    <w:p w14:paraId="2C8061D2"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Přiřazení (randomizace) účastníků očkovacím skupinám bude probíhat pomocí systému IRT (IWR). Pracovníci webu (koordinátor studie nebo určený zástupce) budou muset zadat nebo vybrat informace, mimo jiné včetně ID a hesla uživatele, čísla protokolu a čísla účastníka. Pracovníkům webu pak bude přiděleno přiřazení vakcíny a </w:t>
      </w:r>
      <w:proofErr w:type="spellStart"/>
      <w:r w:rsidRPr="00B23E4F">
        <w:rPr>
          <w:rFonts w:ascii="Times New Roman" w:eastAsia="Times New Roman" w:hAnsi="Times New Roman" w:cs="Times New Roman"/>
          <w:sz w:val="20"/>
          <w:szCs w:val="20"/>
          <w:lang w:eastAsia="cs-CZ"/>
        </w:rPr>
        <w:t>randomizační</w:t>
      </w:r>
      <w:proofErr w:type="spellEnd"/>
      <w:r w:rsidRPr="00B23E4F">
        <w:rPr>
          <w:rFonts w:ascii="Times New Roman" w:eastAsia="Times New Roman" w:hAnsi="Times New Roman" w:cs="Times New Roman"/>
          <w:sz w:val="20"/>
          <w:szCs w:val="20"/>
          <w:lang w:eastAsia="cs-CZ"/>
        </w:rPr>
        <w:t xml:space="preserve"> číslo. Systém IRT poskytne potvrzovací zprávu obsahující přidělené číslo účastníka, </w:t>
      </w:r>
      <w:proofErr w:type="spellStart"/>
      <w:r w:rsidRPr="00B23E4F">
        <w:rPr>
          <w:rFonts w:ascii="Times New Roman" w:eastAsia="Times New Roman" w:hAnsi="Times New Roman" w:cs="Times New Roman"/>
          <w:sz w:val="20"/>
          <w:szCs w:val="20"/>
          <w:lang w:eastAsia="cs-CZ"/>
        </w:rPr>
        <w:t>randomizační</w:t>
      </w:r>
      <w:proofErr w:type="spellEnd"/>
      <w:r w:rsidRPr="00B23E4F">
        <w:rPr>
          <w:rFonts w:ascii="Times New Roman" w:eastAsia="Times New Roman" w:hAnsi="Times New Roman" w:cs="Times New Roman"/>
          <w:sz w:val="20"/>
          <w:szCs w:val="20"/>
          <w:lang w:eastAsia="cs-CZ"/>
        </w:rPr>
        <w:t xml:space="preserve"> číslo a přidělení studie. Zpráva s potvrzením musí být uložena v souborech webu.</w:t>
      </w:r>
    </w:p>
    <w:p w14:paraId="54357700" w14:textId="6DACDA54" w:rsid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Referenční příručka IRT pro konkrétní studii a příručka IP poskytne kontaktní informace a další podrobnosti o používání systému IRT.</w:t>
      </w:r>
    </w:p>
    <w:p w14:paraId="1B40B564" w14:textId="77777777" w:rsidR="00B246FD" w:rsidRPr="00B23E4F"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223204E"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6.3.2. Oslepení personálu webu</w:t>
      </w:r>
    </w:p>
    <w:p w14:paraId="389B19FE"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V této zaslepené studii pozorovatelů bude oslepen studijní personál přijímající, skladující, vydávající, připravující a spravující studijní intervence. Všichni ostatní pracovníci studie a pracoviště, včetně vyšetřovatele, zaměstnanců zkoušejícího a účastníků, budou zaslepeni studovat.</w:t>
      </w:r>
    </w:p>
    <w:p w14:paraId="140C5254" w14:textId="0BC1D171" w:rsidR="00B23E4F" w:rsidRPr="008A7F30" w:rsidRDefault="00B23E4F" w:rsidP="008A7F30">
      <w:pPr>
        <w:spacing w:after="0" w:line="240" w:lineRule="auto"/>
        <w:jc w:val="both"/>
        <w:rPr>
          <w:rFonts w:ascii="Times New Roman" w:eastAsia="Times New Roman" w:hAnsi="Times New Roman" w:cs="Times New Roman"/>
          <w:sz w:val="24"/>
          <w:szCs w:val="24"/>
          <w:lang w:eastAsia="cs-CZ"/>
        </w:rPr>
      </w:pPr>
    </w:p>
    <w:p w14:paraId="32CE5D0C"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přiřazení zásahu. Zejména jedinci, kteří hodnotí bezpečnost účastníků, budou oslepeni. Protože kandidáti na vakcínu COVID-19 na bázi RNA BNT162 a placebo mají odlišný fyzický vzhled, budou injekční stříkačky studijní intervence podávány způsobem, který účastníkům studie zabrání v identifikaci typu intervenční studie podle jejího vzhledu.</w:t>
      </w:r>
    </w:p>
    <w:p w14:paraId="31D4768B" w14:textId="01AD4254"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Odpovědnost zaslepeného dávkovače a administrátora musí být svěřena jednotlivci nebo jednotlivcům, kteří se nebudou účastnit hodnocení žádných účastníků studie. Kontakt mezi zaslepeným dávkovačem a účastníky studie a zaslepeným správcem a účastníky studie by měl být omezen na minimum. Zbývající pracovníci pracoviště nesmí znát přiřazení studijních zásahů.</w:t>
      </w:r>
    </w:p>
    <w:p w14:paraId="6ED64E8E" w14:textId="2C4FA473"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6D98126A"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6.3.3. Zaslepení sponzora</w:t>
      </w:r>
    </w:p>
    <w:p w14:paraId="7E075195"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Aby se usnadnila rychlá kontrola dat v reálném čase, zaměstnanci sponzora budou zaslepeni, aby studovali alokaci intervencí pro účastníky ve fázi 1. Většina zaměstnanců sponzorů bude zaslepena studiem alokace intervencí ve fázi 2/3. Veškerý laboratorní testovací personál provádějící sérologické testy zůstane zaslepený vůči studijní intervenci přiřazené / přijaté po celou dobu studie. Následující zaměstnanci sponzora, kteří se nebudou podílet na zaslepeném průběhu studie, budou ve fázi 2/3 oslepeni (další podrobnosti budou uvedeny v plánu zaslepení údajů):</w:t>
      </w:r>
    </w:p>
    <w:p w14:paraId="79D1C2AD"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Členové studijního týmu, kteří se podílejí na zajištění toho, aby byly na místě splněny požadavky na protokol týkající se přípravy, manipulace, alokace a administrace studie, budou po celou dobu studie slepí (např. Vedoucí slepé studie, vedoucí klinického výzkumu</w:t>
      </w:r>
      <w:proofErr w:type="gramStart"/>
      <w:r w:rsidRPr="00B23E4F">
        <w:rPr>
          <w:rFonts w:ascii="Times New Roman" w:eastAsia="Times New Roman" w:hAnsi="Times New Roman" w:cs="Times New Roman"/>
          <w:sz w:val="20"/>
          <w:szCs w:val="20"/>
          <w:lang w:eastAsia="cs-CZ"/>
        </w:rPr>
        <w:t>) .</w:t>
      </w:r>
      <w:proofErr w:type="gramEnd"/>
    </w:p>
    <w:p w14:paraId="7F26694B"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Nezaslepení kliničtí lékaři, kteří nejsou přímými členy studijního týmu a nebudou se účastnit žádných dalších aktivit souvisejících se studiem, zkontrolují odchylky zaslepeného protokolu.</w:t>
      </w:r>
    </w:p>
    <w:p w14:paraId="7FA26B96"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 Nezaslepený tým podporující interakce s DMC a jeho analýzy (viz část 9.6). To bude zahrnovat statistika, programátora (y), klinického vědce a lékařského monitoru, kteří budou kontrolovat případy závažného COVID-19, jak jsou přijímány, a budou minimálně jednou týdně kontrolovat nežádoucí účinky na další potenciální případy závažného COVID-19 </w:t>
      </w:r>
      <w:proofErr w:type="gramStart"/>
      <w:r w:rsidRPr="00B23E4F">
        <w:rPr>
          <w:rFonts w:ascii="Times New Roman" w:eastAsia="Times New Roman" w:hAnsi="Times New Roman" w:cs="Times New Roman"/>
          <w:sz w:val="20"/>
          <w:szCs w:val="20"/>
          <w:lang w:eastAsia="cs-CZ"/>
        </w:rPr>
        <w:t>( viz</w:t>
      </w:r>
      <w:proofErr w:type="gramEnd"/>
      <w:r w:rsidRPr="00B23E4F">
        <w:rPr>
          <w:rFonts w:ascii="Times New Roman" w:eastAsia="Times New Roman" w:hAnsi="Times New Roman" w:cs="Times New Roman"/>
          <w:sz w:val="20"/>
          <w:szCs w:val="20"/>
          <w:lang w:eastAsia="cs-CZ"/>
        </w:rPr>
        <w:t xml:space="preserve"> část 8.2.3).</w:t>
      </w:r>
    </w:p>
    <w:p w14:paraId="150657C0" w14:textId="2DEA7CC5"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 Nezaslepený předkládací tým bude odpovědný za přípravu zaslepených analýz a dokumentů na podporu regulačních činností, které mohou být v průběhu studie vyžadovány. Tento tým bude pouze zaslepen na úrovni skupiny a nebude mít </w:t>
      </w:r>
      <w:r w:rsidRPr="00B23E4F">
        <w:rPr>
          <w:rFonts w:ascii="Times New Roman" w:eastAsia="Times New Roman" w:hAnsi="Times New Roman" w:cs="Times New Roman"/>
          <w:sz w:val="20"/>
          <w:szCs w:val="20"/>
          <w:lang w:eastAsia="cs-CZ"/>
        </w:rPr>
        <w:lastRenderedPageBreak/>
        <w:t>přístup k jednotlivým úkolům účastníků. Programy, které vytvářejí souhrnné tabulky, budou vyvinuty a ověřeny zaslepeným studijním týmem a tyto programy budou spuštěny týmem bez zaslepení DMC. Tým pro podávání žádostí nebude mít přístup k neoslepeným případům COVID-19, pokud nebude dosaženo účinnosti ani v průběžné analýze, ani v konečné analýze, jak stanoví DMC.</w:t>
      </w:r>
    </w:p>
    <w:p w14:paraId="17C15335" w14:textId="264C634A"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47B8E99" w14:textId="1C69F49F"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6.3.4. </w:t>
      </w:r>
      <w:r w:rsidR="00B246FD">
        <w:rPr>
          <w:rStyle w:val="y2iqfc"/>
          <w:rFonts w:ascii="Times New Roman" w:hAnsi="Times New Roman" w:cs="Times New Roman"/>
          <w:b/>
          <w:bCs/>
        </w:rPr>
        <w:t>Slepé pokusy</w:t>
      </w:r>
    </w:p>
    <w:p w14:paraId="531A4FDC"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IRT bude naprogramován podle pokynů pro lámání slepých pokusů. V případě nouze nese výhradní odpovědnost zkoušející za určení, zda je zaslepení úkolu účastníka ve studijní intervenci zaručeno. Při rozhodování musí být vždy prvním faktorem bezpečnost účastníků. Pokud zkoušející rozhodne, že je zaslepení oprávněné, měl by vyvinout veškeré úsilí, aby kontaktoval zadavatele před zrušením přiřazení vakcíny účastníka, pokud by to nemohlo zdržet další řízení účastníka. Pokud je přiřazení vakcíny účastníka oslepeno, musí být sponzor informován do 24 hodin po porušení rolety. Datum a důvod, proč byla roleta rozbita, musí být zaznamenány ve zdrojové dokumentaci a CRF.</w:t>
      </w:r>
    </w:p>
    <w:p w14:paraId="33768151" w14:textId="27DA2AA4"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Referenční příručka IRT pro konkrétní studii a příručka IP poskytne kontaktní informace a další podrobnosti o používání systému IRT.</w:t>
      </w:r>
    </w:p>
    <w:p w14:paraId="77A295DD" w14:textId="77777777" w:rsidR="00B246FD" w:rsidRPr="008A7F30" w:rsidRDefault="00B246FD" w:rsidP="008A7F30">
      <w:pPr>
        <w:pStyle w:val="FormtovanvHTML"/>
        <w:jc w:val="both"/>
        <w:rPr>
          <w:rStyle w:val="y2iqfc"/>
          <w:rFonts w:ascii="Times New Roman" w:hAnsi="Times New Roman" w:cs="Times New Roman"/>
        </w:rPr>
      </w:pPr>
    </w:p>
    <w:p w14:paraId="644BC475"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6.4. Soulad se studijní intervencí</w:t>
      </w:r>
    </w:p>
    <w:p w14:paraId="49BCBA02" w14:textId="335C39A5"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je účastníkům dávkována dávka na místě, obdrží studijní intervenci přímo od vyšetřovatele nebo zástupce pod lékařským dohledem. Datum a čas každé dávky podané na klinice budou zaznamenány do zdrojových dokumentů a zaznamenány do CRF. Dávka studijní intervence a identifikace účastníka studie bude potvrzena v době podání dávkou jiným pracovníkem pracoviště studie než osobou spravující studijní intervenci.</w:t>
      </w:r>
    </w:p>
    <w:p w14:paraId="741C3A3E" w14:textId="77777777" w:rsidR="00B246FD" w:rsidRPr="008A7F30" w:rsidRDefault="00B246FD" w:rsidP="008A7F30">
      <w:pPr>
        <w:pStyle w:val="FormtovanvHTML"/>
        <w:jc w:val="both"/>
        <w:rPr>
          <w:rStyle w:val="y2iqfc"/>
          <w:rFonts w:ascii="Times New Roman" w:hAnsi="Times New Roman" w:cs="Times New Roman"/>
        </w:rPr>
      </w:pPr>
    </w:p>
    <w:p w14:paraId="6838C214"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6.5. Souběžná léčba</w:t>
      </w:r>
    </w:p>
    <w:p w14:paraId="647A73EC"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Do CRF budou zaznamenány následující souběžné léky a očkování:</w:t>
      </w:r>
    </w:p>
    <w:p w14:paraId="48BE0BD6"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Všechna očkování přijatá od 28 dnů před zapsáním do studie až do 6měsíční následné návštěvy (návštěva 8 pro účastníky fáze 1 a návštěva 4 pro účastníky fáze 2/3).</w:t>
      </w:r>
    </w:p>
    <w:p w14:paraId="3DD8E82F"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Zakázané léky uvedené v části 6.5.1 budou zaznamenány, aby zahrnovaly data zahájení a ukončení, název léku, dávku, jednotku, cestu a frekvenci.</w:t>
      </w:r>
    </w:p>
    <w:p w14:paraId="45502BF0" w14:textId="79F34B6A"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Kromě toho budou pro účastníky zařazené do Fáze 1 zaznamenány všechny aktuální léky na začátku, včetně data zahájení, názvu léku, dávky, jednotky, cesty a frekvence.</w:t>
      </w:r>
    </w:p>
    <w:p w14:paraId="05A11B1F" w14:textId="77777777" w:rsidR="00B246FD" w:rsidRPr="008A7F30" w:rsidRDefault="00B246FD" w:rsidP="008A7F30">
      <w:pPr>
        <w:pStyle w:val="FormtovanvHTML"/>
        <w:jc w:val="both"/>
        <w:rPr>
          <w:rStyle w:val="y2iqfc"/>
          <w:rFonts w:ascii="Times New Roman" w:hAnsi="Times New Roman" w:cs="Times New Roman"/>
        </w:rPr>
      </w:pPr>
    </w:p>
    <w:p w14:paraId="2FB2805D"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6.5.1. Zakázáno během studie</w:t>
      </w:r>
    </w:p>
    <w:p w14:paraId="6DF33205"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Příjem následujících vakcín a léků během období uvedených níže může od tohoto bodu vyloučit účastníka z analýzy podle protokolu a může vyžadovat ukončení očkování u tohoto účastníka; očekává se však, že účastník nebude ze studie vyřazen (viz část 7). Léky by neměly být zadržovány, pokud to vyžaduje lékařská péče účastníka.</w:t>
      </w:r>
    </w:p>
    <w:p w14:paraId="6109BCA5" w14:textId="77777777" w:rsidR="00B23E4F" w:rsidRPr="008A7F30" w:rsidRDefault="00B23E4F" w:rsidP="008A7F30">
      <w:pPr>
        <w:pStyle w:val="FormtovanvHTML"/>
        <w:jc w:val="both"/>
        <w:rPr>
          <w:rFonts w:ascii="Times New Roman" w:hAnsi="Times New Roman" w:cs="Times New Roman"/>
        </w:rPr>
      </w:pPr>
      <w:r w:rsidRPr="008A7F30">
        <w:rPr>
          <w:rStyle w:val="y2iqfc"/>
          <w:rFonts w:ascii="Times New Roman" w:hAnsi="Times New Roman" w:cs="Times New Roman"/>
        </w:rPr>
        <w:t>Pokud to není považováno z lékařského hlediska za nutné, do 28 dnů před a 28 dnů po každé vakcinaci ve studii by neměly být podávány jiné vakcíny než intervenční studie. Jedna výjimka</w:t>
      </w:r>
      <w:r w:rsidRPr="008A7F30">
        <w:rPr>
          <w:rStyle w:val="y2iqfc"/>
          <w:rFonts w:ascii="Times New Roman" w:hAnsi="Times New Roman" w:cs="Times New Roman"/>
        </w:rPr>
        <w:t xml:space="preserve"> </w:t>
      </w:r>
      <w:r w:rsidRPr="008A7F30">
        <w:rPr>
          <w:rFonts w:ascii="Times New Roman" w:hAnsi="Times New Roman" w:cs="Times New Roman"/>
        </w:rPr>
        <w:t>z toho vyplývá, že vakcína proti sezónní a pandemické chřipce může být podána nejméně 14 dní po nebo nejméně 14 dní před podáním studie.</w:t>
      </w:r>
    </w:p>
    <w:p w14:paraId="4D96E121"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Příjem chronické systémové léčby známými imunosupresivními léky nebo radioterapie do 60 dnů před zařazením do konce studie.</w:t>
      </w:r>
    </w:p>
    <w:p w14:paraId="30478B00"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Příjem systémových kortikosteroidů (≥20 mg / den </w:t>
      </w:r>
      <w:proofErr w:type="spellStart"/>
      <w:r w:rsidRPr="00B23E4F">
        <w:rPr>
          <w:rFonts w:ascii="Times New Roman" w:eastAsia="Times New Roman" w:hAnsi="Times New Roman" w:cs="Times New Roman"/>
          <w:sz w:val="20"/>
          <w:szCs w:val="20"/>
          <w:lang w:eastAsia="cs-CZ"/>
        </w:rPr>
        <w:t>prednisonu</w:t>
      </w:r>
      <w:proofErr w:type="spellEnd"/>
      <w:r w:rsidRPr="00B23E4F">
        <w:rPr>
          <w:rFonts w:ascii="Times New Roman" w:eastAsia="Times New Roman" w:hAnsi="Times New Roman" w:cs="Times New Roman"/>
          <w:sz w:val="20"/>
          <w:szCs w:val="20"/>
          <w:lang w:eastAsia="cs-CZ"/>
        </w:rPr>
        <w:t xml:space="preserve"> nebo ekvivalentu) po dobu ≥14 dnů je zakázán od 28 dnů před registrací na návštěvu 7 pro účastníky fáze 1 a návštěvu 3 pro účastníky fáze 2/3).</w:t>
      </w:r>
    </w:p>
    <w:p w14:paraId="43AC5AF0"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Příjem inhalovaných / </w:t>
      </w:r>
      <w:proofErr w:type="spellStart"/>
      <w:r w:rsidRPr="00B23E4F">
        <w:rPr>
          <w:rFonts w:ascii="Times New Roman" w:eastAsia="Times New Roman" w:hAnsi="Times New Roman" w:cs="Times New Roman"/>
          <w:sz w:val="20"/>
          <w:szCs w:val="20"/>
          <w:lang w:eastAsia="cs-CZ"/>
        </w:rPr>
        <w:t>nebulizovaných</w:t>
      </w:r>
      <w:proofErr w:type="spellEnd"/>
      <w:r w:rsidRPr="00B23E4F">
        <w:rPr>
          <w:rFonts w:ascii="Times New Roman" w:eastAsia="Times New Roman" w:hAnsi="Times New Roman" w:cs="Times New Roman"/>
          <w:sz w:val="20"/>
          <w:szCs w:val="20"/>
          <w:lang w:eastAsia="cs-CZ"/>
        </w:rPr>
        <w:t xml:space="preserve"> kortikosteroidů 28 dní před zařazením do návštěvy 7 (1měsíční následná návštěva) pro účastníky fáze 1.</w:t>
      </w:r>
    </w:p>
    <w:p w14:paraId="46297E28"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Příjem produktů z krve / plazmy nebo imunoglobulinů do 60 dnů před registrací prostřednictvím ukončení studie.</w:t>
      </w:r>
    </w:p>
    <w:p w14:paraId="40D99D9F"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Příjem jakékoli jiné (nestudijní) vakcíny proti </w:t>
      </w:r>
      <w:proofErr w:type="spellStart"/>
      <w:r w:rsidRPr="00B23E4F">
        <w:rPr>
          <w:rFonts w:ascii="Times New Roman" w:eastAsia="Times New Roman" w:hAnsi="Times New Roman" w:cs="Times New Roman"/>
          <w:sz w:val="20"/>
          <w:szCs w:val="20"/>
          <w:lang w:eastAsia="cs-CZ"/>
        </w:rPr>
        <w:t>koronaviru</w:t>
      </w:r>
      <w:proofErr w:type="spellEnd"/>
      <w:r w:rsidRPr="00B23E4F">
        <w:rPr>
          <w:rFonts w:ascii="Times New Roman" w:eastAsia="Times New Roman" w:hAnsi="Times New Roman" w:cs="Times New Roman"/>
          <w:sz w:val="20"/>
          <w:szCs w:val="20"/>
          <w:lang w:eastAsia="cs-CZ"/>
        </w:rPr>
        <w:t xml:space="preserve"> kdykoli před nebo během účasti na studii je zakázán.</w:t>
      </w:r>
    </w:p>
    <w:p w14:paraId="7780B579" w14:textId="109A203F" w:rsid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Profylaktická antipyretika a další léky proti bolesti k prevenci příznaků spojených s podáváním intervenční studie nejsou povoleny. Pokud však účastník užívá lék na jiné onemocnění, i když může mít antipyretické nebo úlevu od bolesti, neměl by mu být před studiem očkování zadržen.</w:t>
      </w:r>
    </w:p>
    <w:p w14:paraId="03D3DC45" w14:textId="77777777" w:rsidR="00B246FD" w:rsidRPr="00B23E4F"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FBEE58F"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6.5.2. Povoleno během studie</w:t>
      </w:r>
    </w:p>
    <w:p w14:paraId="79796980"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Použití antipyretik a jiných léků proti bolesti k léčbě symptomů spojených s podáváním intervenční studie nebo s probíhajícími stavy je povoleno.</w:t>
      </w:r>
    </w:p>
    <w:p w14:paraId="41D14970"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Je povoleno podávání jiných léků, než které jsou popsány jako zakázané v části 6.5.1 vyžadované k léčbě již existujících stabilních podmínek.</w:t>
      </w:r>
    </w:p>
    <w:p w14:paraId="14FB23EF" w14:textId="71B5EC33" w:rsid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Inhalační (s výjimkou účastníků Fáze 1 - viz část 6.5.1), lokální nebo lokalizované injekce kortikosteroidů (např. </w:t>
      </w:r>
      <w:proofErr w:type="spellStart"/>
      <w:r w:rsidRPr="00B23E4F">
        <w:rPr>
          <w:rFonts w:ascii="Times New Roman" w:eastAsia="Times New Roman" w:hAnsi="Times New Roman" w:cs="Times New Roman"/>
          <w:sz w:val="20"/>
          <w:szCs w:val="20"/>
          <w:lang w:eastAsia="cs-CZ"/>
        </w:rPr>
        <w:t>Intraartikulární</w:t>
      </w:r>
      <w:proofErr w:type="spellEnd"/>
      <w:r w:rsidRPr="00B23E4F">
        <w:rPr>
          <w:rFonts w:ascii="Times New Roman" w:eastAsia="Times New Roman" w:hAnsi="Times New Roman" w:cs="Times New Roman"/>
          <w:sz w:val="20"/>
          <w:szCs w:val="20"/>
          <w:lang w:eastAsia="cs-CZ"/>
        </w:rPr>
        <w:t xml:space="preserve"> nebo </w:t>
      </w:r>
      <w:proofErr w:type="spellStart"/>
      <w:r w:rsidRPr="00B23E4F">
        <w:rPr>
          <w:rFonts w:ascii="Times New Roman" w:eastAsia="Times New Roman" w:hAnsi="Times New Roman" w:cs="Times New Roman"/>
          <w:sz w:val="20"/>
          <w:szCs w:val="20"/>
          <w:lang w:eastAsia="cs-CZ"/>
        </w:rPr>
        <w:t>intrabursální</w:t>
      </w:r>
      <w:proofErr w:type="spellEnd"/>
      <w:r w:rsidRPr="00B23E4F">
        <w:rPr>
          <w:rFonts w:ascii="Times New Roman" w:eastAsia="Times New Roman" w:hAnsi="Times New Roman" w:cs="Times New Roman"/>
          <w:sz w:val="20"/>
          <w:szCs w:val="20"/>
          <w:lang w:eastAsia="cs-CZ"/>
        </w:rPr>
        <w:t xml:space="preserve"> podání) jsou povoleny.</w:t>
      </w:r>
    </w:p>
    <w:p w14:paraId="6B335603" w14:textId="77777777" w:rsidR="00B246FD" w:rsidRPr="00B23E4F"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19E3DED"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B23E4F">
        <w:rPr>
          <w:rFonts w:ascii="Times New Roman" w:eastAsia="Times New Roman" w:hAnsi="Times New Roman" w:cs="Times New Roman"/>
          <w:b/>
          <w:bCs/>
          <w:sz w:val="20"/>
          <w:szCs w:val="20"/>
          <w:lang w:eastAsia="cs-CZ"/>
        </w:rPr>
        <w:t>6.6. Úprava dávky</w:t>
      </w:r>
    </w:p>
    <w:p w14:paraId="2EBA661F"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Tento protokol umožňuje určitou změnu dávky vakcíny pro jednotlivé účastníky a / nebo skupiny dávek z aktuálně načrtnutého rozvrhu dávkování. Z důvodů </w:t>
      </w:r>
      <w:proofErr w:type="spellStart"/>
      <w:r w:rsidRPr="00B23E4F">
        <w:rPr>
          <w:rFonts w:ascii="Times New Roman" w:eastAsia="Times New Roman" w:hAnsi="Times New Roman" w:cs="Times New Roman"/>
          <w:sz w:val="20"/>
          <w:szCs w:val="20"/>
          <w:lang w:eastAsia="cs-CZ"/>
        </w:rPr>
        <w:t>reaktogenity</w:t>
      </w:r>
      <w:proofErr w:type="spellEnd"/>
      <w:r w:rsidRPr="00B23E4F">
        <w:rPr>
          <w:rFonts w:ascii="Times New Roman" w:eastAsia="Times New Roman" w:hAnsi="Times New Roman" w:cs="Times New Roman"/>
          <w:sz w:val="20"/>
          <w:szCs w:val="20"/>
          <w:lang w:eastAsia="cs-CZ"/>
        </w:rPr>
        <w:t>, snášenlivosti nebo bezpečnosti může IRC doporučit snížit druhou dávku studie a / nebo prodloužit interval mezi dávkami.</w:t>
      </w:r>
    </w:p>
    <w:p w14:paraId="3FEC6F81" w14:textId="77777777" w:rsidR="00B23E4F" w:rsidRPr="00B23E4F"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xml:space="preserve">Pokud účastník kvůli chybě v medikaci obdrží 1 dávku BNT162b2 při návštěvě 1 a 1 dávku placeba při návštěvě 2 (nebo naopak), měla by být účastníkovi nabídnuta možnost obdržet druhou dávku BNT162b2 při neplánované </w:t>
      </w:r>
      <w:proofErr w:type="gramStart"/>
      <w:r w:rsidRPr="00B23E4F">
        <w:rPr>
          <w:rFonts w:ascii="Times New Roman" w:eastAsia="Times New Roman" w:hAnsi="Times New Roman" w:cs="Times New Roman"/>
          <w:sz w:val="20"/>
          <w:szCs w:val="20"/>
          <w:lang w:eastAsia="cs-CZ"/>
        </w:rPr>
        <w:t>návštěvě .</w:t>
      </w:r>
      <w:proofErr w:type="gramEnd"/>
      <w:r w:rsidRPr="00B23E4F">
        <w:rPr>
          <w:rFonts w:ascii="Times New Roman" w:eastAsia="Times New Roman" w:hAnsi="Times New Roman" w:cs="Times New Roman"/>
          <w:sz w:val="20"/>
          <w:szCs w:val="20"/>
          <w:lang w:eastAsia="cs-CZ"/>
        </w:rPr>
        <w:t xml:space="preserve"> V této situaci:</w:t>
      </w:r>
    </w:p>
    <w:p w14:paraId="6C7E8EB3" w14:textId="1572877C"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B23E4F">
        <w:rPr>
          <w:rFonts w:ascii="Times New Roman" w:eastAsia="Times New Roman" w:hAnsi="Times New Roman" w:cs="Times New Roman"/>
          <w:sz w:val="20"/>
          <w:szCs w:val="20"/>
          <w:lang w:eastAsia="cs-CZ"/>
        </w:rPr>
        <w:t>• Získejte informovaný souhlas s podáním další dávky.</w:t>
      </w:r>
    </w:p>
    <w:p w14:paraId="65C45A90" w14:textId="38D34132"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CF11E0E"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tělesnou teplotu účastníka.</w:t>
      </w:r>
    </w:p>
    <w:p w14:paraId="191AC8D1"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3396C993"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3ABFE977"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účastník nesplňoval žádné z kritérií dočasného zpoždění popsaných v části 5.5.</w:t>
      </w:r>
    </w:p>
    <w:p w14:paraId="6F6C44A2"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neoslepeného místa dávkují / podávají 1 dávku studijního zásahu do deltového svalu nejlépe nedominantního ramene. Další pokyny k tomuto postupu najdete v příručce k protokolu IP.</w:t>
      </w:r>
    </w:p>
    <w:p w14:paraId="2791E2DB"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oslepeného pracoviště musí pozorovat účastníka po dobu nejméně 30 minut po podání intervenční studie, zda nedochází k akutním reakci. Zaznamenejte jakékoli akutní reakce (včetně času nástupu) ve zdrojových dokumentech účastníka a na stránce AE CRF a případně na formuláři SAE.</w:t>
      </w:r>
    </w:p>
    <w:p w14:paraId="22B8A388" w14:textId="2B77AA1A"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Účastník by měl i nadále dodržovat běžný harmonogram návštěv, ale musí být dodržován u nezávažných AE po dobu 1 měsíce a SAE po dobu 6 měsíců po druhé dávce BNT162b2. To bude vyžadovat vyvolání AE buď neplánovaným telefonním kontaktem (kontakty), nebo osobními návštěvami.</w:t>
      </w:r>
    </w:p>
    <w:p w14:paraId="28C56869" w14:textId="77777777" w:rsidR="00B246FD" w:rsidRPr="008A7F30" w:rsidRDefault="00B246FD" w:rsidP="008A7F30">
      <w:pPr>
        <w:pStyle w:val="FormtovanvHTML"/>
        <w:jc w:val="both"/>
        <w:rPr>
          <w:rStyle w:val="y2iqfc"/>
          <w:rFonts w:ascii="Times New Roman" w:hAnsi="Times New Roman" w:cs="Times New Roman"/>
        </w:rPr>
      </w:pPr>
    </w:p>
    <w:p w14:paraId="2066662F"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6.7. Intervence po ukončení studie</w:t>
      </w:r>
    </w:p>
    <w:p w14:paraId="136AE162" w14:textId="38434A21"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Na konci studie nebude účastníkům studie poskytnuta žádná intervence.</w:t>
      </w:r>
    </w:p>
    <w:p w14:paraId="087FA07E" w14:textId="77777777" w:rsidR="00B246FD" w:rsidRPr="008A7F30" w:rsidRDefault="00B246FD" w:rsidP="008A7F30">
      <w:pPr>
        <w:pStyle w:val="FormtovanvHTML"/>
        <w:jc w:val="both"/>
        <w:rPr>
          <w:rStyle w:val="y2iqfc"/>
          <w:rFonts w:ascii="Times New Roman" w:hAnsi="Times New Roman" w:cs="Times New Roman"/>
        </w:rPr>
      </w:pPr>
    </w:p>
    <w:p w14:paraId="06552AF2"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7. UKONČENÍ INTERVENCE STUDIE A UKONČENÍ ÚČASTI / ODSTOUPENÍ</w:t>
      </w:r>
    </w:p>
    <w:p w14:paraId="0C5D3E30"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7.1. Ukončení studijní intervence</w:t>
      </w:r>
    </w:p>
    <w:p w14:paraId="70277AB8"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Ve vzácných případech může být nutné, aby účastník trvale přerušil studijní intervenci (definitivní ukončení). Důvody pro definitivní ukončení studijního zásahu mohou zahrnovat následující: AE; požadavek účastníka; žádost vyšetřovatele; těhotenství; odchylka protokolu (včetně nesplnění všech kritérií pro zařazení nebo splnění 1 nebo více kritérií pro vyloučení). Obecně platí, že pokud zkoušející nepovažuje podání druhé dávky za bezpečné nebo pokud si ji účastník nepřeje dostávat, je výhodné podat druhou dávku. Poznamenejte, že pozitivní výsledek SARS-CoV-2 NAAT bez příznaků nesplňuje vylučovací kritérium 5 a neměl by vést k přerušení intervenční studie, zatímco diagnóza COVID-19 splňuje vylučovací kritérium 5 a měla by vést k ukončení intervenční studie (viz Oddíl 8.15).</w:t>
      </w:r>
    </w:p>
    <w:p w14:paraId="359BE965" w14:textId="77777777" w:rsidR="00B23E4F" w:rsidRPr="008A7F30" w:rsidRDefault="00B23E4F"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Uvědomte si, že přerušení intervenční studie nepředstavuje odstoupení od studie. Podle odhadů studie, pokud je intervence studie definitivně přerušena, účastník zůstane ve studii, která má být hodnocena z hlediska bezpečnosti,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a účinnosti. V dokumentu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xml:space="preserve"> najdete údaje, které mají být shromážděny v době přerušení intervenční studie a následná opatření pro případná další hodnocení, která je třeba dokončit.</w:t>
      </w:r>
    </w:p>
    <w:p w14:paraId="1B78F0CF" w14:textId="3955879B"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1401CD4" w14:textId="339EAA7D"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68FF3D19" w14:textId="22D7D10F"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C7BF248" w14:textId="4A0A9916"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39FAE2C" w14:textId="6FE984E7"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6C9C9796" w14:textId="4E70577E" w:rsidR="00B23E4F" w:rsidRPr="008A7F30" w:rsidRDefault="00B23E4F"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9635BC7" w14:textId="233CC6B6"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případě ukončení studijního zásahu musí být na příslušném CRF / v lékařské dokumentaci zdokumentováno, zda účastník přerušuje další příjem studijního zásahu, nebo také ze studijních postupů, následného sledování studie po léčbě a / nebo budoucího sběru dodatečné informace.</w:t>
      </w:r>
    </w:p>
    <w:p w14:paraId="6D9FEBC9" w14:textId="77777777" w:rsidR="00B246FD" w:rsidRPr="008A7F30" w:rsidRDefault="00B246FD" w:rsidP="008A7F30">
      <w:pPr>
        <w:pStyle w:val="FormtovanvHTML"/>
        <w:jc w:val="both"/>
        <w:rPr>
          <w:rStyle w:val="y2iqfc"/>
          <w:rFonts w:ascii="Times New Roman" w:hAnsi="Times New Roman" w:cs="Times New Roman"/>
        </w:rPr>
      </w:pPr>
    </w:p>
    <w:p w14:paraId="13C4A6D4"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7.2. Ukončení / vystoupení účastníka ze studie</w:t>
      </w:r>
    </w:p>
    <w:p w14:paraId="7A40DC11"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 může ze studie kdykoli odstoupit na svou vlastní žádost. Důvody pro ukončení studie mohou zahrnovat následující:</w:t>
      </w:r>
    </w:p>
    <w:p w14:paraId="25477C34"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Odmítl další sledování;</w:t>
      </w:r>
    </w:p>
    <w:p w14:paraId="42748C77"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Ztracen v návaznosti;</w:t>
      </w:r>
    </w:p>
    <w:p w14:paraId="0C3D8634"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smrt;</w:t>
      </w:r>
    </w:p>
    <w:p w14:paraId="2F522B9E"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Studium ukončeno sponzorem;</w:t>
      </w:r>
    </w:p>
    <w:p w14:paraId="7E60251C"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AE;</w:t>
      </w:r>
    </w:p>
    <w:p w14:paraId="497CA5C6"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žádost účastníka;</w:t>
      </w:r>
    </w:p>
    <w:p w14:paraId="4DF0677C"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žádost vyšetřovatele;</w:t>
      </w:r>
    </w:p>
    <w:p w14:paraId="1ABECFA0"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Odchylka protokolu.</w:t>
      </w:r>
    </w:p>
    <w:p w14:paraId="252FDCDB"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se účastník nevrátí na plánovanou návštěvu, mělo by být vynaloženo veškeré úsilí, aby ho kontaktoval. Všechny pokusy o kontaktování účastníka a informace přijaté během pokusů o kontakt musí být zdokumentovány ve zdrojovém dokumentu účastníka. Za každých okolností by mělo být vynaloženo veškeré úsilí k zdokumentování výsledku účastníka, pokud je to možné.</w:t>
      </w:r>
    </w:p>
    <w:p w14:paraId="38388C16"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nebo jím pověřená osoba by měla u všech účastníků zachytit důvod stažení v CRF.</w:t>
      </w:r>
    </w:p>
    <w:p w14:paraId="6C62E941"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účastník ze studie odstoupí, může požádat o zničení všech zbývajících odebraných a netestovaných vzorků a vyšetřovatel musí zdokumentovat všechny takové žádosti v záznamech studie místa a odpovídajícím způsobem o tom informovat sponzora.</w:t>
      </w:r>
    </w:p>
    <w:p w14:paraId="299B4479"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účastník odstoupí od studie a také odvolá souhlas se zveřejněním budoucích informací (viz část 7.2.1), nemělo by být prováděno žádné další hodnocení a neshromažďovány žádné další údaje. Zadavatel si může ponechat a nadále používat jakékoli údaje shromážděné před takovým odvoláním souhlasu.</w:t>
      </w:r>
    </w:p>
    <w:p w14:paraId="449E9220" w14:textId="2B257CA6"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Nedodržení všech nebo některého z postupů výběru / předčasného ukončení nebude považováno za odchylky protokolu, pokud bude zachována bezpečnost účastníka.</w:t>
      </w:r>
    </w:p>
    <w:p w14:paraId="582BC53E" w14:textId="223ACCAB" w:rsidR="00B246FD" w:rsidRDefault="00B246FD" w:rsidP="008A7F30">
      <w:pPr>
        <w:pStyle w:val="FormtovanvHTML"/>
        <w:jc w:val="both"/>
        <w:rPr>
          <w:rStyle w:val="y2iqfc"/>
          <w:rFonts w:ascii="Times New Roman" w:hAnsi="Times New Roman" w:cs="Times New Roman"/>
        </w:rPr>
      </w:pPr>
    </w:p>
    <w:p w14:paraId="44CA7A3D" w14:textId="26C03FE4" w:rsidR="00B246FD" w:rsidRDefault="00B246FD" w:rsidP="008A7F30">
      <w:pPr>
        <w:pStyle w:val="FormtovanvHTML"/>
        <w:jc w:val="both"/>
        <w:rPr>
          <w:rStyle w:val="y2iqfc"/>
          <w:rFonts w:ascii="Times New Roman" w:hAnsi="Times New Roman" w:cs="Times New Roman"/>
        </w:rPr>
      </w:pPr>
    </w:p>
    <w:p w14:paraId="385FDD7A" w14:textId="77777777" w:rsidR="00B246FD" w:rsidRPr="008A7F30" w:rsidRDefault="00B246FD" w:rsidP="008A7F30">
      <w:pPr>
        <w:pStyle w:val="FormtovanvHTML"/>
        <w:jc w:val="both"/>
        <w:rPr>
          <w:rStyle w:val="y2iqfc"/>
          <w:rFonts w:ascii="Times New Roman" w:hAnsi="Times New Roman" w:cs="Times New Roman"/>
        </w:rPr>
      </w:pPr>
    </w:p>
    <w:p w14:paraId="1258A9FF"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7.2.1. Odvolání souhlasu</w:t>
      </w:r>
    </w:p>
    <w:p w14:paraId="75BF4ECF" w14:textId="50C06E61" w:rsidR="00B23E4F"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kteří požádají o ukončení přijímání intervencí ve studii, zůstanou ve studii a musí být nadále sledováni pro postup specifikovaný protokolem. Jedinou výjimkou je situace, kdy účastník výslovně odvolá souhlas s jakýmkoli dalším kontaktem</w:t>
      </w:r>
      <w:r w:rsidRPr="008A7F30">
        <w:rPr>
          <w:rStyle w:val="y2iqfc"/>
          <w:rFonts w:ascii="Times New Roman" w:hAnsi="Times New Roman" w:cs="Times New Roman"/>
        </w:rPr>
        <w:t xml:space="preserve"> </w:t>
      </w:r>
      <w:r w:rsidRPr="008A7F30">
        <w:rPr>
          <w:rStyle w:val="y2iqfc"/>
          <w:rFonts w:ascii="Times New Roman" w:hAnsi="Times New Roman" w:cs="Times New Roman"/>
        </w:rPr>
        <w:t>s ním nebo osobami dříve zmocněnými účastníkem k poskytování těchto informací. Pokud je to možné, měli by účastníci písemně informovat vyšetřovatele o rozhodnutí odvolat souhlas s dalším sledováním. Zrušení souhlasu by měl zkoušející podrobně vysvětlit ve zdravotnických záznamech, zda je to odvolání pouze z dalšího přijetí intervenční studie nebo také ze studijních postupů a / nebo následného sledování studie po léčbě, a mělo by být uvedeno v příslušném CRF strana. V případě, že se měří životně důležitý stav (ať už je účastník naživu nebo mrtvý), měly by se k určení životně důležitého stavu použít pouze veřejně dostupné informace, a to pouze v souladu s místními zákony.</w:t>
      </w:r>
    </w:p>
    <w:p w14:paraId="01577002" w14:textId="77777777" w:rsidR="00B246FD" w:rsidRPr="008A7F30" w:rsidRDefault="00B246FD" w:rsidP="008A7F30">
      <w:pPr>
        <w:pStyle w:val="FormtovanvHTML"/>
        <w:jc w:val="both"/>
        <w:rPr>
          <w:rStyle w:val="y2iqfc"/>
          <w:rFonts w:ascii="Times New Roman" w:hAnsi="Times New Roman" w:cs="Times New Roman"/>
        </w:rPr>
      </w:pPr>
    </w:p>
    <w:p w14:paraId="473F4A18"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7.3. Prohrál s následnými kroky</w:t>
      </w:r>
    </w:p>
    <w:p w14:paraId="620A4DF6"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 bude považován za ztraceného při následném sledování, pokud se opakovaně nevrátí pro plánované návštěvy a nebude schopen kontaktovat místo studie.</w:t>
      </w:r>
    </w:p>
    <w:p w14:paraId="405DCF01"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se účastník nedostaví na požadovanou studijní návštěvu, je třeba učinit následující kroky:</w:t>
      </w:r>
    </w:p>
    <w:p w14:paraId="69DB1DC5"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Stránka se musí pokusit kontaktovat účastníka a co nejdříve naplánovat zmeškanou návštěvu a poradit účastníkovi o důležitosti dodržování stanoveného harmonogramu návštěv a zjistit, zda si účastník přeje a / nebo má ve studii pokračovat;</w:t>
      </w:r>
    </w:p>
    <w:p w14:paraId="1612088D"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Předtím, než bude účastník považován za ztraceného při následném sledování, musí vyšetřovatel nebo osoba, která jej určí, vyvinout veškeré úsilí, aby znovu získala kontakt s účastníkem (pokud je to možné, 3 telefonní hovory a v případě potřeby ověřený dopis na poslední známou poštovní adresu účastníka nebo místní ekvivalentní metody). Tyto pokusy o kontakt by měly být zdokumentovány v lékařském záznamu účastníka;</w:t>
      </w:r>
    </w:p>
    <w:p w14:paraId="4CDED7F9" w14:textId="77777777" w:rsidR="00B23E4F" w:rsidRPr="008A7F30" w:rsidRDefault="00B23E4F" w:rsidP="008A7F30">
      <w:pPr>
        <w:pStyle w:val="FormtovanvHTML"/>
        <w:jc w:val="both"/>
        <w:rPr>
          <w:rFonts w:ascii="Times New Roman" w:hAnsi="Times New Roman" w:cs="Times New Roman"/>
        </w:rPr>
      </w:pPr>
      <w:r w:rsidRPr="008A7F30">
        <w:rPr>
          <w:rStyle w:val="y2iqfc"/>
          <w:rFonts w:ascii="Times New Roman" w:hAnsi="Times New Roman" w:cs="Times New Roman"/>
        </w:rPr>
        <w:t>• Pokud bude účastník i nadále nedosažitelný, bude se mít za to, že ze studie odstoupil.</w:t>
      </w:r>
    </w:p>
    <w:p w14:paraId="6E7E6357" w14:textId="36B26C9E" w:rsidR="00B23E4F" w:rsidRPr="008A7F30" w:rsidRDefault="00B23E4F" w:rsidP="008A7F30">
      <w:pPr>
        <w:pStyle w:val="FormtovanvHTML"/>
        <w:jc w:val="both"/>
        <w:rPr>
          <w:rFonts w:ascii="Times New Roman" w:hAnsi="Times New Roman" w:cs="Times New Roman"/>
        </w:rPr>
      </w:pPr>
    </w:p>
    <w:p w14:paraId="75FDCCE6" w14:textId="24AA9C27" w:rsidR="00B23E4F" w:rsidRPr="008A7F30" w:rsidRDefault="00B23E4F" w:rsidP="008A7F30">
      <w:pPr>
        <w:pStyle w:val="FormtovanvHTML"/>
        <w:jc w:val="both"/>
        <w:rPr>
          <w:rFonts w:ascii="Times New Roman" w:hAnsi="Times New Roman" w:cs="Times New Roman"/>
        </w:rPr>
      </w:pPr>
    </w:p>
    <w:p w14:paraId="1FB52692" w14:textId="77777777" w:rsidR="00B23E4F" w:rsidRPr="00B246FD" w:rsidRDefault="00B23E4F"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 HODNOCENÍ A POSTUPY STUDIE</w:t>
      </w:r>
    </w:p>
    <w:p w14:paraId="03957B65"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(nebo příslušný zástupce v místě zkoušejícího) musí před provedením jakýchkoli postupů specifických pro studii získat ICD s podpisem a datem.</w:t>
      </w:r>
    </w:p>
    <w:p w14:paraId="18AB88B1"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Bude shromážděno celé datum narození, aby bylo možné kriticky vyhodnotit imunitní odpověď a bezpečnostní profil podle věku.</w:t>
      </w:r>
    </w:p>
    <w:p w14:paraId="07A7AE38"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Postupy studia a jejich načasování jsou shrnuty v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Výjimky z protokolu nebo výjimky nejsou povoleny.</w:t>
      </w:r>
    </w:p>
    <w:p w14:paraId="46D34B7F" w14:textId="77777777" w:rsidR="00B23E4F" w:rsidRPr="008A7F30" w:rsidRDefault="00B23E4F"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Otázky bezpečnosti by měly být prodiskutovány se zadavatelem ihned po výskytu nebo povědomí, aby bylo možné určit, zda má účastník pokračovat ve studijní intervenci nebo ji přerušit.</w:t>
      </w:r>
    </w:p>
    <w:p w14:paraId="330426F9" w14:textId="77777777" w:rsidR="00B23E4F" w:rsidRPr="008A7F30" w:rsidRDefault="00B23E4F"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Dodržování požadavků na design studie, včetně požadavků specifikovaných v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je zásadní a vyžaduje se pro provedení studie.</w:t>
      </w:r>
    </w:p>
    <w:p w14:paraId="40353CBD" w14:textId="4157DE25" w:rsidR="00B23E4F" w:rsidRPr="008A7F30" w:rsidRDefault="00B23E4F" w:rsidP="008A7F30">
      <w:pPr>
        <w:pStyle w:val="FormtovanvHTML"/>
        <w:jc w:val="both"/>
        <w:rPr>
          <w:rFonts w:ascii="Times New Roman" w:hAnsi="Times New Roman" w:cs="Times New Roman"/>
        </w:rPr>
      </w:pPr>
    </w:p>
    <w:p w14:paraId="3650BC77" w14:textId="77777777" w:rsidR="00450784" w:rsidRPr="00450784"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450784">
        <w:rPr>
          <w:rFonts w:ascii="Times New Roman" w:eastAsia="Times New Roman" w:hAnsi="Times New Roman" w:cs="Times New Roman"/>
          <w:sz w:val="20"/>
          <w:szCs w:val="20"/>
          <w:lang w:eastAsia="cs-CZ"/>
        </w:rPr>
        <w:t>Všechna screeningová hodnocení musí být dokončena a zkontrolována, aby se potvrdilo, že potenciální účastníci splňují všechna kritéria způsobilosti. Vyšetřovatel bude udržovat screeningový protokol, který bude zaznamenávat podrobnosti o všech prověřovaných účastnících a případně potvrdí způsobilost nebo zaznamená důvody selhání screeningu.</w:t>
      </w:r>
    </w:p>
    <w:p w14:paraId="525AE33E" w14:textId="77777777" w:rsidR="00450784" w:rsidRPr="00450784"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450784">
        <w:rPr>
          <w:rFonts w:ascii="Times New Roman" w:eastAsia="Times New Roman" w:hAnsi="Times New Roman" w:cs="Times New Roman"/>
          <w:sz w:val="20"/>
          <w:szCs w:val="20"/>
          <w:lang w:eastAsia="cs-CZ"/>
        </w:rPr>
        <w:t>Je třeba vyvinout veškeré úsilí k zajištění toho, aby testy a postupy vyžadované protokolem byly dokončeny podle popisu. Předpokládá se však, že čas od času mohou nastat okolnosti mimo kontrolu vyšetřovatele, které mohou znemožnit provedení zkoušky. V těchto případech musí vyšetřovatel podniknout všechny kroky nezbytné k zajištění bezpečnosti a pohody účastníka. Pokud nelze provést test vyžadovaný protokolem, vyšetřovatel zdokumentuje důvod zmeškaného testu a veškerá nápravná a preventivní opatření, která přijal, aby zajistil co nejrychlejší dodržení požadovaných procesů. Studijní tým musí být o těchto událostech včas informován.</w:t>
      </w:r>
    </w:p>
    <w:p w14:paraId="03CC9C57" w14:textId="27ED3A4A" w:rsidR="00450784" w:rsidRPr="008A7F30"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450784">
        <w:rPr>
          <w:rFonts w:ascii="Times New Roman" w:eastAsia="Times New Roman" w:hAnsi="Times New Roman" w:cs="Times New Roman"/>
          <w:sz w:val="20"/>
          <w:szCs w:val="20"/>
          <w:lang w:eastAsia="cs-CZ"/>
        </w:rPr>
        <w:t>U vzorků, které jsou odebírány a odeslány, budou před zahájením studie poskytnuty na místě zkoušejícího podrobné pokyny pro sběr, zpracování, skladování a přepravu a kontaktní informace.</w:t>
      </w:r>
    </w:p>
    <w:p w14:paraId="52E1EA72" w14:textId="3FEBEEC8" w:rsidR="00450784" w:rsidRPr="008A7F30"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B4D8447"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Celkový objem odběru krve pro jednotlivé účastníky této studie je přibližně až: 515 ml pro účastníky ve fázi 1, 110 ml pro účastníky ve fázi 2/3 ve věku ≥ 16 let a 50 ml pro účastníky ve věku 12 až 15 let roční věková vrstva. Kromě toho bude při neplánované rekonvalescentní návštěvě odebráno 20 ml krve účastníkům ve věku ≥ 16 let a 10 ml účastníkům ve věkové vrstvě 12 až 15 let kdykoli se u účastníka objeví respirační příznaky naznačující potenciální COVID-19 infekce. Vybraní účastníci fáze 1 budou rovněž požádáni, aby poskytli další vzorek krve přibližně 170 ml při návštěvě 5, 6 nebo 7. Tito účastníci by proto měli během 24měsíčního období studie celkový objem odběru krve 700 ml. Další </w:t>
      </w:r>
      <w:proofErr w:type="spellStart"/>
      <w:r w:rsidRPr="008A7F30">
        <w:rPr>
          <w:rStyle w:val="y2iqfc"/>
          <w:rFonts w:ascii="Times New Roman" w:hAnsi="Times New Roman" w:cs="Times New Roman"/>
        </w:rPr>
        <w:t>další</w:t>
      </w:r>
      <w:proofErr w:type="spellEnd"/>
      <w:r w:rsidRPr="008A7F30">
        <w:rPr>
          <w:rStyle w:val="y2iqfc"/>
          <w:rFonts w:ascii="Times New Roman" w:hAnsi="Times New Roman" w:cs="Times New Roman"/>
        </w:rPr>
        <w:t xml:space="preserve"> vzorky krve mohou být odebrány pro posouzení bezpečnosti v časech stanovených společností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za předpokladu, že celkový objem odebraný během studie nepřekročí 550 ml během jakéhokoli období 60 po sobě následujících dnů.</w:t>
      </w:r>
    </w:p>
    <w:p w14:paraId="27D8729C"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8.1. Hodnocení účinnosti a / nebo </w:t>
      </w:r>
      <w:proofErr w:type="spellStart"/>
      <w:r w:rsidRPr="008A7F30">
        <w:rPr>
          <w:rStyle w:val="y2iqfc"/>
          <w:rFonts w:ascii="Times New Roman" w:hAnsi="Times New Roman" w:cs="Times New Roman"/>
        </w:rPr>
        <w:t>imunogenicity</w:t>
      </w:r>
      <w:proofErr w:type="spellEnd"/>
    </w:p>
    <w:p w14:paraId="35B183D8"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Účinnost bude hodnocena po celou dobu zapojení účastníka do studie prostřednictvím dohledu nad potenciálními případy COVID-19. Pokud u účastníka kdykoli dojde k akutnímu respiračnímu onemocnění (viz část 8.13), bude pro účely studie považován za potenciálně nemoc COVID-19. Za těchto okolností by měl účastník kontaktovat pracoviště, měla by se uskutečnit návštěva osobního nebo </w:t>
      </w:r>
      <w:proofErr w:type="spellStart"/>
      <w:r w:rsidRPr="008A7F30">
        <w:rPr>
          <w:rStyle w:val="y2iqfc"/>
          <w:rFonts w:ascii="Times New Roman" w:hAnsi="Times New Roman" w:cs="Times New Roman"/>
        </w:rPr>
        <w:t>telehealthu</w:t>
      </w:r>
      <w:proofErr w:type="spellEnd"/>
      <w:r w:rsidRPr="008A7F30">
        <w:rPr>
          <w:rStyle w:val="y2iqfc"/>
          <w:rFonts w:ascii="Times New Roman" w:hAnsi="Times New Roman" w:cs="Times New Roman"/>
        </w:rPr>
        <w:t xml:space="preserve"> a hodnocení by měla být provedena podle specifikace v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Hodnocení bude zahrnovat nosní (</w:t>
      </w:r>
      <w:proofErr w:type="spellStart"/>
      <w:r w:rsidRPr="008A7F30">
        <w:rPr>
          <w:rStyle w:val="y2iqfc"/>
          <w:rFonts w:ascii="Times New Roman" w:hAnsi="Times New Roman" w:cs="Times New Roman"/>
        </w:rPr>
        <w:t>midturbinátový</w:t>
      </w:r>
      <w:proofErr w:type="spellEnd"/>
      <w:r w:rsidRPr="008A7F30">
        <w:rPr>
          <w:rStyle w:val="y2iqfc"/>
          <w:rFonts w:ascii="Times New Roman" w:hAnsi="Times New Roman" w:cs="Times New Roman"/>
        </w:rPr>
        <w:t>) výtěr, který bude testován v centrální laboratoři pomocí testu reverzní transkripce-polymerázové řetězové reakce (RT-PCR) (</w:t>
      </w:r>
      <w:proofErr w:type="spellStart"/>
      <w:r w:rsidRPr="008A7F30">
        <w:rPr>
          <w:rStyle w:val="y2iqfc"/>
          <w:rFonts w:ascii="Times New Roman" w:hAnsi="Times New Roman" w:cs="Times New Roman"/>
        </w:rPr>
        <w:t>Cepheid</w:t>
      </w:r>
      <w:proofErr w:type="spellEnd"/>
      <w:r w:rsidRPr="008A7F30">
        <w:rPr>
          <w:rStyle w:val="y2iqfc"/>
          <w:rFonts w:ascii="Times New Roman" w:hAnsi="Times New Roman" w:cs="Times New Roman"/>
        </w:rPr>
        <w:t xml:space="preserve">; FDA schválen podle EUA) nebo jiného ekvivalentního základu amplifikace nukleové kyseliny test (tj. NAAT) k detekci SARS-CoV-2. Kromě toho budou hodnoceny klinické informace a výsledky místních testů standardní péče (jak je podrobně uvedeno v části 8.13). Pro definici případu se použije výsledek </w:t>
      </w:r>
      <w:r w:rsidRPr="008A7F30">
        <w:rPr>
          <w:rStyle w:val="y2iqfc"/>
          <w:rFonts w:ascii="Times New Roman" w:hAnsi="Times New Roman" w:cs="Times New Roman"/>
        </w:rPr>
        <w:lastRenderedPageBreak/>
        <w:t>centrální laboratoře NAAT, pokud z ústřední laboratoře není k dispozici žádný výsledek. V takovém případě lze použít místní výsledek NAAT, pokud byl získán pomocí 1 z následujících testů:</w:t>
      </w:r>
    </w:p>
    <w:p w14:paraId="761BBFA5" w14:textId="77777777" w:rsidR="00450784" w:rsidRPr="008A7F30" w:rsidRDefault="00450784"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Cepheid</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Xpert</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Xpress</w:t>
      </w:r>
      <w:proofErr w:type="spellEnd"/>
      <w:r w:rsidRPr="008A7F30">
        <w:rPr>
          <w:rStyle w:val="y2iqfc"/>
          <w:rFonts w:ascii="Times New Roman" w:hAnsi="Times New Roman" w:cs="Times New Roman"/>
        </w:rPr>
        <w:t xml:space="preserve"> SARS-CoV-2</w:t>
      </w:r>
    </w:p>
    <w:p w14:paraId="6B492433"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Test </w:t>
      </w:r>
      <w:proofErr w:type="spellStart"/>
      <w:r w:rsidRPr="008A7F30">
        <w:rPr>
          <w:rStyle w:val="y2iqfc"/>
          <w:rFonts w:ascii="Times New Roman" w:hAnsi="Times New Roman" w:cs="Times New Roman"/>
        </w:rPr>
        <w:t>Roche</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cobas</w:t>
      </w:r>
      <w:proofErr w:type="spellEnd"/>
      <w:r w:rsidRPr="008A7F30">
        <w:rPr>
          <w:rStyle w:val="y2iqfc"/>
          <w:rFonts w:ascii="Times New Roman" w:hAnsi="Times New Roman" w:cs="Times New Roman"/>
        </w:rPr>
        <w:t xml:space="preserve"> SARS-CoV-2 RT-PCR v reálném čase (EUA200009 / A001)</w:t>
      </w:r>
    </w:p>
    <w:p w14:paraId="6FFEAF70"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Abbott</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Molecular</w:t>
      </w:r>
      <w:proofErr w:type="spellEnd"/>
      <w:r w:rsidRPr="008A7F30">
        <w:rPr>
          <w:rStyle w:val="y2iqfc"/>
          <w:rFonts w:ascii="Times New Roman" w:hAnsi="Times New Roman" w:cs="Times New Roman"/>
        </w:rPr>
        <w:t xml:space="preserve"> / </w:t>
      </w:r>
      <w:proofErr w:type="spellStart"/>
      <w:r w:rsidRPr="008A7F30">
        <w:rPr>
          <w:rStyle w:val="y2iqfc"/>
          <w:rFonts w:ascii="Times New Roman" w:hAnsi="Times New Roman" w:cs="Times New Roman"/>
        </w:rPr>
        <w:t>RealTime</w:t>
      </w:r>
      <w:proofErr w:type="spellEnd"/>
      <w:r w:rsidRPr="008A7F30">
        <w:rPr>
          <w:rStyle w:val="y2iqfc"/>
          <w:rFonts w:ascii="Times New Roman" w:hAnsi="Times New Roman" w:cs="Times New Roman"/>
        </w:rPr>
        <w:t xml:space="preserve"> SARS-CoV-2 </w:t>
      </w:r>
      <w:proofErr w:type="spellStart"/>
      <w:r w:rsidRPr="008A7F30">
        <w:rPr>
          <w:rStyle w:val="y2iqfc"/>
          <w:rFonts w:ascii="Times New Roman" w:hAnsi="Times New Roman" w:cs="Times New Roman"/>
        </w:rPr>
        <w:t>assay</w:t>
      </w:r>
      <w:proofErr w:type="spellEnd"/>
      <w:r w:rsidRPr="008A7F30">
        <w:rPr>
          <w:rStyle w:val="y2iqfc"/>
          <w:rFonts w:ascii="Times New Roman" w:hAnsi="Times New Roman" w:cs="Times New Roman"/>
        </w:rPr>
        <w:t xml:space="preserve"> (EUA200023 / A001)</w:t>
      </w:r>
    </w:p>
    <w:p w14:paraId="189D3FB8"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Budou zváženy dvě definice případů souvisejících se SARS-CoV-2 a závažných případů souvisejících se SARS-CoV-2 (u obou bude datem nástupu případu datum, kdy účastník poprvé pocítil příznaky; pokud nové příznaky jsou hlášeny do 4 dnů po vyřešení všech předchozích příznaků, budou považovány za součást jedné nemoci):</w:t>
      </w:r>
    </w:p>
    <w:p w14:paraId="63A23C33"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Potvrzený COVID-19: přítomnost alespoň 1 z následujících příznaků a pozitivní na SARS-CoV-2 NAAT během symptomatické periody nebo do 4 dnů před nebo po ní, a to buď v centrální laboratoři, nebo v místním testovacím zařízení </w:t>
      </w:r>
      <w:proofErr w:type="gramStart"/>
      <w:r w:rsidRPr="008A7F30">
        <w:rPr>
          <w:rStyle w:val="y2iqfc"/>
          <w:rFonts w:ascii="Times New Roman" w:hAnsi="Times New Roman" w:cs="Times New Roman"/>
        </w:rPr>
        <w:t>( pomocí</w:t>
      </w:r>
      <w:proofErr w:type="gramEnd"/>
      <w:r w:rsidRPr="008A7F30">
        <w:rPr>
          <w:rStyle w:val="y2iqfc"/>
          <w:rFonts w:ascii="Times New Roman" w:hAnsi="Times New Roman" w:cs="Times New Roman"/>
        </w:rPr>
        <w:t xml:space="preserve"> přijatelného testu):</w:t>
      </w:r>
    </w:p>
    <w:p w14:paraId="61EC5FDE"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w:t>
      </w:r>
    </w:p>
    <w:p w14:paraId="4426C4B4"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nový nebo zvýšený kašel;</w:t>
      </w:r>
    </w:p>
    <w:p w14:paraId="1E550D4D"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nebo zvýšená dušnost;</w:t>
      </w:r>
    </w:p>
    <w:p w14:paraId="3FEC09A1"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zimnice;</w:t>
      </w:r>
    </w:p>
    <w:p w14:paraId="5D3A4A57"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nebo zvýšená bolest svalů;</w:t>
      </w:r>
    </w:p>
    <w:p w14:paraId="2042D82E"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ztráta chuti nebo vůně;</w:t>
      </w:r>
    </w:p>
    <w:p w14:paraId="3F6C17C1"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Bolest krku;</w:t>
      </w:r>
    </w:p>
    <w:p w14:paraId="30D8260C"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Průjem;</w:t>
      </w:r>
    </w:p>
    <w:p w14:paraId="6F387984" w14:textId="77777777" w:rsidR="00450784" w:rsidRPr="008A7F30" w:rsidRDefault="00450784" w:rsidP="008A7F30">
      <w:pPr>
        <w:pStyle w:val="FormtovanvHTML"/>
        <w:jc w:val="both"/>
        <w:rPr>
          <w:rFonts w:ascii="Times New Roman" w:hAnsi="Times New Roman" w:cs="Times New Roman"/>
        </w:rPr>
      </w:pPr>
      <w:r w:rsidRPr="008A7F30">
        <w:rPr>
          <w:rStyle w:val="y2iqfc"/>
          <w:rFonts w:ascii="Times New Roman" w:hAnsi="Times New Roman" w:cs="Times New Roman"/>
        </w:rPr>
        <w:t>• Zvracení.</w:t>
      </w:r>
    </w:p>
    <w:p w14:paraId="5934408D" w14:textId="649AB104" w:rsidR="00450784" w:rsidRPr="008A7F30"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11136B3F"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Druhá definice, kterou lze aktualizovat, jakmile se o COVID-19 dozvíte více, bude zahrnovat následující další příznaky definované CDC (uvedené na https://www.cdc.gov/coronavirus/2019-ncov/symptoms-testing/ symptoms.html):</w:t>
      </w:r>
    </w:p>
    <w:p w14:paraId="31061C8A"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Únava;</w:t>
      </w:r>
    </w:p>
    <w:p w14:paraId="5281AD01"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Bolest hlavy;</w:t>
      </w:r>
    </w:p>
    <w:p w14:paraId="53D6D528"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Nosní kongesce nebo rýma;</w:t>
      </w:r>
    </w:p>
    <w:p w14:paraId="73BC388B"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Nevolnost.</w:t>
      </w:r>
    </w:p>
    <w:p w14:paraId="16D2249C" w14:textId="77777777" w:rsidR="00450784" w:rsidRPr="008A7F30" w:rsidRDefault="00450784" w:rsidP="008A7F30">
      <w:pPr>
        <w:pStyle w:val="FormtovanvHTML"/>
        <w:jc w:val="both"/>
        <w:rPr>
          <w:rFonts w:ascii="Times New Roman" w:hAnsi="Times New Roman" w:cs="Times New Roman"/>
        </w:rPr>
      </w:pPr>
      <w:r w:rsidRPr="008A7F30">
        <w:rPr>
          <w:rStyle w:val="y2iqfc"/>
          <w:rFonts w:ascii="Times New Roman" w:hAnsi="Times New Roman" w:cs="Times New Roman"/>
        </w:rPr>
        <w:t>• Potvrzená závažná COVID-19: potvrzená COVID-19 a přítomnost alespoň 1 z následujících: g.</w:t>
      </w:r>
    </w:p>
    <w:p w14:paraId="1D85CE3B" w14:textId="16D32EBF" w:rsidR="00450784" w:rsidRPr="008A7F30"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02D18C6B"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Klinické příznaky v klidu, které svědčí o závažném systémovém onemocnění (RR ≥ 30 dechů za minutu, HR ≥ 125 úderů za minutu, SpO2 ≤ </w:t>
      </w:r>
      <w:proofErr w:type="gramStart"/>
      <w:r w:rsidRPr="008A7F30">
        <w:rPr>
          <w:rStyle w:val="y2iqfc"/>
          <w:rFonts w:ascii="Times New Roman" w:hAnsi="Times New Roman" w:cs="Times New Roman"/>
        </w:rPr>
        <w:t>93%</w:t>
      </w:r>
      <w:proofErr w:type="gramEnd"/>
      <w:r w:rsidRPr="008A7F30">
        <w:rPr>
          <w:rStyle w:val="y2iqfc"/>
          <w:rFonts w:ascii="Times New Roman" w:hAnsi="Times New Roman" w:cs="Times New Roman"/>
        </w:rPr>
        <w:t xml:space="preserve"> ve vzduchu v místnosti na hladině moře nebo PaO2 / FiO2 &lt;300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w:t>
      </w:r>
    </w:p>
    <w:p w14:paraId="3C04932D"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Respirační selhání (definované jako potřeba kyslíku s vysokým průtokem, neinvazivní ventilace, mechanické ventilace nebo ECMO);</w:t>
      </w:r>
    </w:p>
    <w:p w14:paraId="168F08EF"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Důkaz šoku (SBP &lt;90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 xml:space="preserve">, DBP &lt;60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 xml:space="preserve"> nebo vyžadující </w:t>
      </w:r>
      <w:proofErr w:type="spellStart"/>
      <w:r w:rsidRPr="008A7F30">
        <w:rPr>
          <w:rStyle w:val="y2iqfc"/>
          <w:rFonts w:ascii="Times New Roman" w:hAnsi="Times New Roman" w:cs="Times New Roman"/>
        </w:rPr>
        <w:t>vazopresory</w:t>
      </w:r>
      <w:proofErr w:type="spellEnd"/>
      <w:r w:rsidRPr="008A7F30">
        <w:rPr>
          <w:rStyle w:val="y2iqfc"/>
          <w:rFonts w:ascii="Times New Roman" w:hAnsi="Times New Roman" w:cs="Times New Roman"/>
        </w:rPr>
        <w:t>);</w:t>
      </w:r>
    </w:p>
    <w:p w14:paraId="08566C4E"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Významná akutní renální, jaterní nebo neurologická dysfunkce *;</w:t>
      </w:r>
    </w:p>
    <w:p w14:paraId="768597A4"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vstup na JIP;</w:t>
      </w:r>
    </w:p>
    <w:p w14:paraId="7E176E54"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Smrt.</w:t>
      </w:r>
    </w:p>
    <w:p w14:paraId="63F0812D"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DMC může podle nově objevených informací doporučit úpravu definice závažného onemocnění.</w:t>
      </w:r>
    </w:p>
    <w:p w14:paraId="1C989482"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Tři zaslepení kontroloři případů (lékařsky kvalifikovaní zaměstnanci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zkontrolují všechny potenciální případy onemocnění COVID-19. Pokud lze případ potvrzený NAAT ve fázi 2/3 považovat za závažný nebo ne, pouze na základě tohoto kritéria, budou zaslepené údaje přezkoumány recenzenty, aby posoudili, zda je kritérium splněno; převažuje většinový názor.</w:t>
      </w:r>
    </w:p>
    <w:p w14:paraId="24860E0E"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Kromě toho bude pro účastníky bez klinické prezentace COVID-19 použita sérologická definice:</w:t>
      </w:r>
    </w:p>
    <w:p w14:paraId="45D5E5DC"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Potvrzená </w:t>
      </w:r>
      <w:proofErr w:type="spellStart"/>
      <w:r w:rsidRPr="008A7F30">
        <w:rPr>
          <w:rStyle w:val="y2iqfc"/>
          <w:rFonts w:ascii="Times New Roman" w:hAnsi="Times New Roman" w:cs="Times New Roman"/>
        </w:rPr>
        <w:t>sérokonverze</w:t>
      </w:r>
      <w:proofErr w:type="spellEnd"/>
      <w:r w:rsidRPr="008A7F30">
        <w:rPr>
          <w:rStyle w:val="y2iqfc"/>
          <w:rFonts w:ascii="Times New Roman" w:hAnsi="Times New Roman" w:cs="Times New Roman"/>
        </w:rPr>
        <w:t xml:space="preserve"> na SARS-CoV-2 bez potvrzeného COVID-19: pozitivní N-vazebná protilátka vede u účastníka s předchozím negativním N-vazebným protilátkovým výsledkem</w:t>
      </w:r>
    </w:p>
    <w:p w14:paraId="39DFFA4B"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Vzorky séra budou získány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při návštěvách specifikovaných v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Budou provedeny následující testy:</w:t>
      </w:r>
    </w:p>
    <w:p w14:paraId="6091F320"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Neutralizační test SARS-CoV-2</w:t>
      </w:r>
    </w:p>
    <w:p w14:paraId="5A28F155"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Stanovení hladiny </w:t>
      </w:r>
      <w:proofErr w:type="spellStart"/>
      <w:r w:rsidRPr="008A7F30">
        <w:rPr>
          <w:rStyle w:val="y2iqfc"/>
          <w:rFonts w:ascii="Times New Roman" w:hAnsi="Times New Roman" w:cs="Times New Roman"/>
        </w:rPr>
        <w:t>IgG</w:t>
      </w:r>
      <w:proofErr w:type="spellEnd"/>
      <w:r w:rsidRPr="008A7F30">
        <w:rPr>
          <w:rStyle w:val="y2iqfc"/>
          <w:rFonts w:ascii="Times New Roman" w:hAnsi="Times New Roman" w:cs="Times New Roman"/>
        </w:rPr>
        <w:t xml:space="preserve"> vázajícího S1</w:t>
      </w:r>
    </w:p>
    <w:p w14:paraId="6FBF3A7E"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Stanovení hladiny </w:t>
      </w:r>
      <w:proofErr w:type="spellStart"/>
      <w:r w:rsidRPr="008A7F30">
        <w:rPr>
          <w:rStyle w:val="y2iqfc"/>
          <w:rFonts w:ascii="Times New Roman" w:hAnsi="Times New Roman" w:cs="Times New Roman"/>
        </w:rPr>
        <w:t>IgG</w:t>
      </w:r>
      <w:proofErr w:type="spellEnd"/>
      <w:r w:rsidRPr="008A7F30">
        <w:rPr>
          <w:rStyle w:val="y2iqfc"/>
          <w:rFonts w:ascii="Times New Roman" w:hAnsi="Times New Roman" w:cs="Times New Roman"/>
        </w:rPr>
        <w:t xml:space="preserve"> vázající se na RBD</w:t>
      </w:r>
    </w:p>
    <w:p w14:paraId="1633F434" w14:textId="77777777" w:rsidR="00450784" w:rsidRPr="008A7F30" w:rsidRDefault="00450784"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Stanovení protilátky vázající N</w:t>
      </w:r>
    </w:p>
    <w:p w14:paraId="622C2F41" w14:textId="77777777" w:rsidR="00450784" w:rsidRPr="008A7F30" w:rsidRDefault="00450784"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Všimněte si, že všechny analýzy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budou založeny na vzorcích analyzovaných v centrální laboratoři; rychlý test bude proveden pouze při prověřování všemi místy přijímajícími účastníky ve Fázi 1 (viz část 8.11.1.1) za účelem stanovení způsobilosti.</w:t>
      </w:r>
    </w:p>
    <w:p w14:paraId="3EB50019" w14:textId="541DAB93" w:rsidR="00450784" w:rsidRPr="008A7F30" w:rsidRDefault="00450784"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8B175FE"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 xml:space="preserve">Sérum získané z dalších ~ 170 ml vzorku krve od vybraných účastníků fáze 1 při návštěvě 5, 6 nebo 7 bude použito pro průzkumný výzkum COVID-19, jehož cílem je stanovit náhradní koncový bod, u kterého je přiměřeně pravděpodobné, že předpovídá klinický </w:t>
      </w:r>
      <w:proofErr w:type="gramStart"/>
      <w:r w:rsidRPr="00157CA6">
        <w:rPr>
          <w:rFonts w:ascii="Times New Roman" w:eastAsia="Times New Roman" w:hAnsi="Times New Roman" w:cs="Times New Roman"/>
          <w:sz w:val="20"/>
          <w:szCs w:val="20"/>
          <w:lang w:eastAsia="cs-CZ"/>
        </w:rPr>
        <w:t>přínos .</w:t>
      </w:r>
      <w:proofErr w:type="gramEnd"/>
    </w:p>
    <w:p w14:paraId="4B08923A"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8.1.1. Biologické vzorky</w:t>
      </w:r>
    </w:p>
    <w:p w14:paraId="22DE85C7"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 xml:space="preserve">Krevní a nosní výtěry budou použity pouze pro vědecký výzkum. Každý vzorek bude označen kódem, aby pracovníci laboratoře testující vzorky neznali totožnost účastníka. Vzorky, které zůstanou po provedení testů uvedených v protokolu, může společnost </w:t>
      </w:r>
      <w:proofErr w:type="spellStart"/>
      <w:r w:rsidRPr="00157CA6">
        <w:rPr>
          <w:rFonts w:ascii="Times New Roman" w:eastAsia="Times New Roman" w:hAnsi="Times New Roman" w:cs="Times New Roman"/>
          <w:sz w:val="20"/>
          <w:szCs w:val="20"/>
          <w:lang w:eastAsia="cs-CZ"/>
        </w:rPr>
        <w:t>Pfizer</w:t>
      </w:r>
      <w:proofErr w:type="spellEnd"/>
      <w:r w:rsidRPr="00157CA6">
        <w:rPr>
          <w:rFonts w:ascii="Times New Roman" w:eastAsia="Times New Roman" w:hAnsi="Times New Roman" w:cs="Times New Roman"/>
          <w:sz w:val="20"/>
          <w:szCs w:val="20"/>
          <w:lang w:eastAsia="cs-CZ"/>
        </w:rPr>
        <w:t xml:space="preserve"> uložit. Pokud místní předpisy nebo etické požadavky nevyžadují časové omezení, budou vzorky skladovány po dobu až 15 let po skončení studie a poté zničeny. Je-li to povoleno ICD, mohou být uložené vzorky použity pro další testování, aby se lépe porozumělo imunitní odpovědi na vakcínu (y) zkoumané v tomto protokolu, aby se </w:t>
      </w:r>
      <w:r w:rsidRPr="00157CA6">
        <w:rPr>
          <w:rFonts w:ascii="Times New Roman" w:eastAsia="Times New Roman" w:hAnsi="Times New Roman" w:cs="Times New Roman"/>
          <w:sz w:val="20"/>
          <w:szCs w:val="20"/>
          <w:lang w:eastAsia="cs-CZ"/>
        </w:rPr>
        <w:lastRenderedPageBreak/>
        <w:t>informoval o vývoji dalších produktů a / nebo pro práci související s testem vakcíny podporující očkovací programy. Nebudou provedeny žádné testy DNA účastníka.</w:t>
      </w:r>
    </w:p>
    <w:p w14:paraId="4DBEDA71"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Účastník může kdykoli požádat, aby byly jeho vzorky, pokud jsou stále identifikovatelné, zničeny; všechna data již shromážděná z těchto vzorků však budou pro tento výzkum stále použita. Biologické vzorky mohou být sdíleny s dalšími vědci, pokud je zachována důvěrnost a neprovádí se žádné testování DNA účastníka.</w:t>
      </w:r>
    </w:p>
    <w:p w14:paraId="2DCEEEE7"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8.2. Posouzení bezpečnosti</w:t>
      </w:r>
    </w:p>
    <w:p w14:paraId="76AFE330"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 xml:space="preserve">Plánované časové body pro všechna posouzení bezpečnosti jsou uvedeny v </w:t>
      </w:r>
      <w:proofErr w:type="spellStart"/>
      <w:r w:rsidRPr="00157CA6">
        <w:rPr>
          <w:rFonts w:ascii="Times New Roman" w:eastAsia="Times New Roman" w:hAnsi="Times New Roman" w:cs="Times New Roman"/>
          <w:sz w:val="20"/>
          <w:szCs w:val="20"/>
          <w:lang w:eastAsia="cs-CZ"/>
        </w:rPr>
        <w:t>SoA</w:t>
      </w:r>
      <w:proofErr w:type="spellEnd"/>
      <w:r w:rsidRPr="00157CA6">
        <w:rPr>
          <w:rFonts w:ascii="Times New Roman" w:eastAsia="Times New Roman" w:hAnsi="Times New Roman" w:cs="Times New Roman"/>
          <w:sz w:val="20"/>
          <w:szCs w:val="20"/>
          <w:lang w:eastAsia="cs-CZ"/>
        </w:rPr>
        <w:t>. Neplánovaná klinická laboratorní měření lze získat kdykoli během studie, aby se posoudily jakékoli vnímané bezpečnostní problémy.</w:t>
      </w:r>
    </w:p>
    <w:p w14:paraId="54ABAF62" w14:textId="77777777" w:rsidR="00157CA6" w:rsidRPr="00157CA6"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Klinické hodnocení, včetně anamnézy, bude provedeno u všech účastníků při jeho první návštěvě za účelem stanovení výchozího stavu. Významná anamnéza a pozorování z jakéhokoli fyzického vyšetření, pokud budou provedena, budou zdokumentovány v CRF.</w:t>
      </w:r>
    </w:p>
    <w:p w14:paraId="597421AF" w14:textId="31EB967B"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57CA6">
        <w:rPr>
          <w:rFonts w:ascii="Times New Roman" w:eastAsia="Times New Roman" w:hAnsi="Times New Roman" w:cs="Times New Roman"/>
          <w:sz w:val="20"/>
          <w:szCs w:val="20"/>
          <w:lang w:eastAsia="cs-CZ"/>
        </w:rPr>
        <w:t>AE a SAE se shromažďují, zaznamenávají a vykazují, jak je definováno v části 8.3.</w:t>
      </w:r>
    </w:p>
    <w:p w14:paraId="35F8A88D" w14:textId="1F670816"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5FCDB1D"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Akutní reakce během prvních 4 hodin po podání intervenční studie (u prvních 5 účastníků očkovaných v každé skupině fáze 1) a během prvních 30 minut (u zbývajících účastníků) budou posouzeny a zdokumentovány v AE </w:t>
      </w:r>
      <w:proofErr w:type="gramStart"/>
      <w:r w:rsidRPr="008A7F30">
        <w:rPr>
          <w:rStyle w:val="y2iqfc"/>
          <w:rFonts w:ascii="Times New Roman" w:hAnsi="Times New Roman" w:cs="Times New Roman"/>
        </w:rPr>
        <w:t>CRF .</w:t>
      </w:r>
      <w:proofErr w:type="gramEnd"/>
    </w:p>
    <w:p w14:paraId="106EBB02"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Bezpečnostní parametry také zahrnují e-deníky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v místních denících a systémových příhodách (včetně horečky) a použití antipyretických léků, které se vyskytnou 7 dnů po podání studijní intervence u podskupiny účastníků. Tyto prospektivně sebrané případy lokálních reakcí a systémových příhod jsou odstupňovány, jak je popsáno v části 8.2.2. U účastníků, kteří nejsou v podskupině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by tyto místní reakce a systémové příhody měly být detekovány a hlášeny jako nežádoucí účinky v souladu s částí 8.3.2.</w:t>
      </w:r>
    </w:p>
    <w:p w14:paraId="4EADE5D2" w14:textId="0308FC8B"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20A87009"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8.2.1. Laboratorní hodnocení klinické bezpečnosti (pouze účastníci fáze 1)</w:t>
      </w:r>
    </w:p>
    <w:p w14:paraId="78DEBC71"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 dodatku 2 je uveden seznam laboratorních testů klinické bezpečnosti, které mají být provedeny, a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xml:space="preserve"> pro načasování a frekvenci. Všechna laboratorní hodnocení vyžadovaná protokolem, jak jsou definována v dodatku 2, musí být prováděna v souladu s laboratorní příručkou a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Neplánovaná klinická laboratorní měření lze získat kdykoli během studie, aby se posoudily jakékoli vnímané bezpečnostní problémy.</w:t>
      </w:r>
    </w:p>
    <w:p w14:paraId="13F03D94"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musí zkontrolovat laboratorní zprávu, zdokumentovat tuto kontrolu a zaznamenat všechny klinicky relevantní změny, ke kterým dojde během studie, do části AE CRF. Viz příloha 2 pro klasifikační stupnici pro hodnocení klinicky významných abnormálních laboratorních nálezů. Klinicky významné abnormální laboratorní nálezy jsou ty, které nesouvisejí se základním onemocněním, pokud to zkoušející neposoudí jako závažnější, než se u stavu účastníka očekávalo.</w:t>
      </w:r>
    </w:p>
    <w:p w14:paraId="02771A6E"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Všechny laboratorní testy s hodnotami považovanými za klinicky významně abnormální během účasti ve studii nebo do 28 dnů po poslední dávce intervence ve studii by měly být opakovány, dokud se hodnoty nevrátí na normální nebo výchozí hodnoty nebo již nebudou považovány zkoušejícím nebo lékařským monitorem za klinicky významné.</w:t>
      </w:r>
    </w:p>
    <w:p w14:paraId="2E3DA243"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Pokud se takové hodnoty nevrátí k normálu / výchozí hodnotě ve lhůtě, kterou zkoušející považuje za rozumnou, měla by být zjištěna etiologie a oznámen sponzor.</w:t>
      </w:r>
    </w:p>
    <w:p w14:paraId="0ACD188C" w14:textId="0D86B5F1"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38A25FC" w14:textId="1270BE5E" w:rsidR="00157CA6"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dodatku 5 najdete navrhovaná opatření a následná hodnocení v případě možného poškození jater vyvolaného léky (DILI).</w:t>
      </w:r>
    </w:p>
    <w:p w14:paraId="0A43D420" w14:textId="77777777" w:rsidR="00B246FD" w:rsidRPr="008A7F30" w:rsidRDefault="00B246FD" w:rsidP="008A7F30">
      <w:pPr>
        <w:pStyle w:val="FormtovanvHTML"/>
        <w:jc w:val="both"/>
        <w:rPr>
          <w:rStyle w:val="y2iqfc"/>
          <w:rFonts w:ascii="Times New Roman" w:hAnsi="Times New Roman" w:cs="Times New Roman"/>
        </w:rPr>
      </w:pPr>
    </w:p>
    <w:p w14:paraId="55E0155A"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 Elektronický deník</w:t>
      </w:r>
    </w:p>
    <w:p w14:paraId="10A0119D"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Účastníci budou povinni vyplnit e-deník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prostřednictvím aplikace (viz část 8.14) nainstalované na zřízeném zařízení nebo na vlastním osobním zařízení účastníka. Všichni účastníci fáze 1 a podmnožina alespoň prvních 6000 randomizovaných ve fázi 2/3 budou požádáni, aby sledovali a zaznamenávali místní reakce, systémové události a užívání antipyretické léčby po dobu 7 dnů po podání intervenční studie. Do této podskupiny budou zahrnuti všichni účastníci fáze 3, kteří jsou HIV pozitivní nebo mají 12 až 15 let. Kromě toho budou do podskupiny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zahrnuti účastníci ve věku 16 až 17 let zapsaní podle dodatku 9 protokolu a dále.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umožňuje zaznamenávat tato hodnocení pouze v pevně stanoveném časovém okně, čímž poskytuje přesnou reprezentaci zkušeností účastníka v dané době. Údaje o lokálních reakcích a systémových událostech hlášených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budou elektronicky předány prodejci třetí strany, kde budou kdykoli k dispozici ke kontrole vyšetřovateli a klinickými lékaři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prostřednictvím internetového portálu.</w:t>
      </w:r>
    </w:p>
    <w:p w14:paraId="67D0676F"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 intervalech dohodnutých prodejcem a společností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budou tato data přenesena elektronicky do databáze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za účelem analýzy a hlášení. Tyto údaje nemusí vyšetřovatel hlásit v CRF jako nežádoucí účinky.</w:t>
      </w:r>
    </w:p>
    <w:p w14:paraId="411CFE64"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Vyšetřovatelé (nebo zástupci) budou muset v rámci probíhajícího přezkumu bezpečnosti v pravidelných intervalech kontrolovat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w:t>
      </w:r>
    </w:p>
    <w:p w14:paraId="03FEA19E" w14:textId="10581FD8"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3C5808D6" w14:textId="672D8289" w:rsidR="00157CA6"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Zkoušející nebo určená osoba musí od účastníka obdržet data ukončení pro jakékoli probíhající lokální reakce, systémové události nebo použití antipyretických léků poslední den, kdy byl dokončen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Data zastavení by měla být zdokumentována ve zdrojových dokumentech a informacích zadaných v CRF.</w:t>
      </w:r>
    </w:p>
    <w:p w14:paraId="57F5BF16" w14:textId="77777777" w:rsidR="00B246FD" w:rsidRPr="008A7F30" w:rsidRDefault="00B246FD" w:rsidP="008A7F30">
      <w:pPr>
        <w:pStyle w:val="FormtovanvHTML"/>
        <w:jc w:val="both"/>
        <w:rPr>
          <w:rStyle w:val="y2iqfc"/>
          <w:rFonts w:ascii="Times New Roman" w:hAnsi="Times New Roman" w:cs="Times New Roman"/>
        </w:rPr>
      </w:pPr>
    </w:p>
    <w:p w14:paraId="1857C652"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8.2.2.1. Klasifikační stupnice</w:t>
      </w:r>
    </w:p>
    <w:p w14:paraId="7A6003B0" w14:textId="09B09426" w:rsidR="00157CA6"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Stupnice klasifikace použité v této studii k hodnocení místních reakcí a systémových příhod, jak je popsáno níže, jsou odvozeny z pokynů FDA Centra pro hodnocení a výzkum biologů (CBER) o stupnicích klasifikace toxicity pro zdravé dospělé dobrovolníky zařazené do klinických studií preventivních vakcín.</w:t>
      </w:r>
    </w:p>
    <w:p w14:paraId="56303186" w14:textId="11E8B29B" w:rsidR="00B246FD" w:rsidRDefault="00B246FD" w:rsidP="008A7F30">
      <w:pPr>
        <w:pStyle w:val="FormtovanvHTML"/>
        <w:jc w:val="both"/>
        <w:rPr>
          <w:rStyle w:val="y2iqfc"/>
          <w:rFonts w:ascii="Times New Roman" w:hAnsi="Times New Roman" w:cs="Times New Roman"/>
        </w:rPr>
      </w:pPr>
    </w:p>
    <w:p w14:paraId="27189E61" w14:textId="7680C04F" w:rsidR="00B246FD" w:rsidRDefault="00B246FD" w:rsidP="008A7F30">
      <w:pPr>
        <w:pStyle w:val="FormtovanvHTML"/>
        <w:jc w:val="both"/>
        <w:rPr>
          <w:rStyle w:val="y2iqfc"/>
          <w:rFonts w:ascii="Times New Roman" w:hAnsi="Times New Roman" w:cs="Times New Roman"/>
        </w:rPr>
      </w:pPr>
    </w:p>
    <w:p w14:paraId="445E8512" w14:textId="7923CC71" w:rsidR="00B246FD" w:rsidRDefault="00B246FD" w:rsidP="008A7F30">
      <w:pPr>
        <w:pStyle w:val="FormtovanvHTML"/>
        <w:jc w:val="both"/>
        <w:rPr>
          <w:rStyle w:val="y2iqfc"/>
          <w:rFonts w:ascii="Times New Roman" w:hAnsi="Times New Roman" w:cs="Times New Roman"/>
        </w:rPr>
      </w:pPr>
    </w:p>
    <w:p w14:paraId="6D670123" w14:textId="77777777" w:rsidR="00B246FD" w:rsidRPr="008A7F30" w:rsidRDefault="00B246FD" w:rsidP="008A7F30">
      <w:pPr>
        <w:pStyle w:val="FormtovanvHTML"/>
        <w:jc w:val="both"/>
        <w:rPr>
          <w:rStyle w:val="y2iqfc"/>
          <w:rFonts w:ascii="Times New Roman" w:hAnsi="Times New Roman" w:cs="Times New Roman"/>
        </w:rPr>
      </w:pPr>
    </w:p>
    <w:p w14:paraId="507A7737"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8.2.2.2. Místní reakce</w:t>
      </w:r>
    </w:p>
    <w:p w14:paraId="053C51A0"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Během období hlášení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budou účastníci požádáni, aby vyhodnotili zarudnutí, otoky a bolest v místě vpichu a zaznamenali příznaky do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Pokud lokální reakce přetrvává i po skončení období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bude účastník požádán, aby tyto informace nahlásil. Vyšetřovatel zadá tyto další informace do CRF.</w:t>
      </w:r>
    </w:p>
    <w:p w14:paraId="76141607"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Zčervenání a otoky se měří a zaznamenávají v jednotkách měřícího zařízení (rozsah: 1 až 21) a poté se během analýzy kategorizují jako nepřítomné, mírné, střední nebo silné na základě stupnice v tabulce 1. Jednotky měřícího zařízení lze převést na centimetry podle následujícího vzorce: 1 jednotka měřicího zařízení = 0,5 cm. Bolest v místě vpichu vyhodnotí účastník jako nepřítomnou, mírnou, střední nebo silnou podle klasifikační stupnice v tabulce 1.</w:t>
      </w:r>
    </w:p>
    <w:p w14:paraId="7B9DFF81"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Pokud je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hlášena lokální reakce stupně 3, měl by se kontaktovat telefon, aby zjistil další podrobnosti a určil, zda je klinická návštěva klinicky indikována. Pouze zkoušející nebo lékařsky kvalifikovaná osoba může klasifikovat místní reakci účastníka jako stupeň 4. Pokud účastník zaznamená potvrzenou lokální reakci stupně 4, musí vyšetřovatel neprodleně informovat sponzora, a pokud se zjistí, že souvisí s podáváním během studie bude u tohoto účastníka další očkování ukončeno.</w:t>
      </w:r>
    </w:p>
    <w:p w14:paraId="1FCA48F5" w14:textId="775FE688" w:rsidR="00157CA6" w:rsidRPr="008A7F30" w:rsidRDefault="00157CA6"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3D983A5"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8.2.2.3. Systémové události</w:t>
      </w:r>
    </w:p>
    <w:p w14:paraId="0A9C320D"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Během období hlášení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budou účastníci požádáni, aby vyhodnotili zvracení, průjem, bolesti hlavy, únavu, zimnici, novou nebo zhoršenou bolest svalů a novou nebo zhoršenou bolest kloubů a zaznamenali příznaky do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Příznaky účastník vyhodnotí jako nepřítomné, mírné, střední nebo závažné podle klasifikační stupnice v tabulce 2.</w:t>
      </w:r>
    </w:p>
    <w:p w14:paraId="2538DFC9"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je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hlášena systémová událost stupně 3, měl by dojít k telefonickému kontaktu, aby se zjistily další podrobnosti a určilo, zda je klinická návštěva klinicky indikována. Pouze zkoušející nebo lékařsky kvalifikovaná osoba může klasifikovat systémovou příhodu účastníka jako stupeň 4. Pokud účastník zaznamená potvrzenou systémovou příhodu stupně 4, musí zkoušející neprodleně informovat sponzora a pokud se zjistí, že souvisí s podáváním během studie bude u tohoto účastníka další očkování ukončeno.</w:t>
      </w:r>
    </w:p>
    <w:p w14:paraId="1EFB4EC6" w14:textId="77777777" w:rsidR="00157CA6" w:rsidRPr="008A7F30" w:rsidRDefault="00157CA6" w:rsidP="008A7F30">
      <w:pPr>
        <w:pStyle w:val="FormtovanvHTML"/>
        <w:jc w:val="both"/>
        <w:rPr>
          <w:rStyle w:val="y2iqfc"/>
          <w:rFonts w:ascii="Times New Roman" w:hAnsi="Times New Roman" w:cs="Times New Roman"/>
        </w:rPr>
      </w:pPr>
    </w:p>
    <w:p w14:paraId="549A84C2" w14:textId="77777777" w:rsidR="00157CA6" w:rsidRPr="008A7F30" w:rsidRDefault="00157CA6" w:rsidP="008A7F30">
      <w:pPr>
        <w:pStyle w:val="FormtovanvHTML"/>
        <w:jc w:val="both"/>
        <w:rPr>
          <w:rStyle w:val="y2iqfc"/>
          <w:rFonts w:ascii="Times New Roman" w:hAnsi="Times New Roman" w:cs="Times New Roman"/>
        </w:rPr>
      </w:pPr>
    </w:p>
    <w:p w14:paraId="11EDEB4D" w14:textId="46E3ED5A"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Tabulka 2. Stupnice hodnocení systémových událostí</w:t>
      </w:r>
    </w:p>
    <w:p w14:paraId="31157E99" w14:textId="20A67273" w:rsidR="00157CA6" w:rsidRPr="008A7F30" w:rsidRDefault="00157CA6" w:rsidP="008A7F30">
      <w:pPr>
        <w:pStyle w:val="FormtovanvHTML"/>
        <w:jc w:val="both"/>
        <w:rPr>
          <w:rStyle w:val="y2iqfc"/>
          <w:rFonts w:ascii="Times New Roman" w:hAnsi="Times New Roman" w:cs="Times New Roman"/>
        </w:rPr>
      </w:pPr>
    </w:p>
    <w:p w14:paraId="2C816877" w14:textId="7B916A07" w:rsidR="00157CA6" w:rsidRPr="008A7F30" w:rsidRDefault="00157CA6" w:rsidP="008A7F30">
      <w:pPr>
        <w:pStyle w:val="FormtovanvHTML"/>
        <w:jc w:val="both"/>
        <w:rPr>
          <w:rStyle w:val="y2iqfc"/>
          <w:rFonts w:ascii="Times New Roman" w:hAnsi="Times New Roman" w:cs="Times New Roman"/>
        </w:rPr>
      </w:pPr>
    </w:p>
    <w:p w14:paraId="149D95B7" w14:textId="7C855B07" w:rsidR="00157CA6" w:rsidRPr="008A7F30" w:rsidRDefault="00157CA6" w:rsidP="008A7F30">
      <w:pPr>
        <w:pStyle w:val="FormtovanvHTML"/>
        <w:jc w:val="both"/>
        <w:rPr>
          <w:rStyle w:val="y2iqfc"/>
          <w:rFonts w:ascii="Times New Roman" w:hAnsi="Times New Roman" w:cs="Times New Roman"/>
        </w:rPr>
      </w:pPr>
    </w:p>
    <w:p w14:paraId="23021BAC" w14:textId="22EC6057" w:rsidR="00157CA6" w:rsidRPr="008A7F30" w:rsidRDefault="00157CA6" w:rsidP="008A7F30">
      <w:pPr>
        <w:pStyle w:val="FormtovanvHTML"/>
        <w:jc w:val="both"/>
        <w:rPr>
          <w:rStyle w:val="y2iqfc"/>
          <w:rFonts w:ascii="Times New Roman" w:hAnsi="Times New Roman" w:cs="Times New Roman"/>
        </w:rPr>
      </w:pPr>
    </w:p>
    <w:p w14:paraId="6138AEB0" w14:textId="569281E8" w:rsidR="00157CA6" w:rsidRPr="008A7F30" w:rsidRDefault="00157CA6" w:rsidP="008A7F30">
      <w:pPr>
        <w:pStyle w:val="FormtovanvHTML"/>
        <w:jc w:val="both"/>
        <w:rPr>
          <w:rStyle w:val="y2iqfc"/>
          <w:rFonts w:ascii="Times New Roman" w:hAnsi="Times New Roman" w:cs="Times New Roman"/>
        </w:rPr>
      </w:pPr>
    </w:p>
    <w:p w14:paraId="4D8E97AB" w14:textId="725D54A8" w:rsidR="00157CA6" w:rsidRPr="008A7F30" w:rsidRDefault="00157CA6" w:rsidP="008A7F30">
      <w:pPr>
        <w:pStyle w:val="FormtovanvHTML"/>
        <w:jc w:val="both"/>
        <w:rPr>
          <w:rStyle w:val="y2iqfc"/>
          <w:rFonts w:ascii="Times New Roman" w:hAnsi="Times New Roman" w:cs="Times New Roman"/>
        </w:rPr>
      </w:pPr>
    </w:p>
    <w:p w14:paraId="0185B38F" w14:textId="0146389D" w:rsidR="00157CA6" w:rsidRPr="008A7F30" w:rsidRDefault="00157CA6" w:rsidP="008A7F30">
      <w:pPr>
        <w:pStyle w:val="FormtovanvHTML"/>
        <w:jc w:val="both"/>
        <w:rPr>
          <w:rStyle w:val="y2iqfc"/>
          <w:rFonts w:ascii="Times New Roman" w:hAnsi="Times New Roman" w:cs="Times New Roman"/>
        </w:rPr>
      </w:pPr>
    </w:p>
    <w:p w14:paraId="3E922486"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8.2.2.4. Horečka</w:t>
      </w:r>
    </w:p>
    <w:p w14:paraId="078FF3C3"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Za účelem zaznamenávání informací o horečce bude účastníkům dán teploměr s pokyny, jak měřit orální teplotu doma. Teplota bude v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odebírána večer každý den během období hlášení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Budou také shromažďovány kdykoli během období sběru dat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při podezření na horečku. Horečka je definována jako orální teplota ≥ 38,0 ° C (100,4 ° F). Nejvyšší teplota pro každý den bude zaznamenána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Teplota se měří a zaznamenává na 1 desetinné místo a poté se během analýzy kategorizuje podle stupnice uvedené v tabulce 3.</w:t>
      </w:r>
    </w:p>
    <w:p w14:paraId="38873377"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Pokud je v elektronickém 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hlášena horečka ≥ 39,0 ° C (102,1 ° F), měl by se kontaktovat telefon, aby zjistil další podrobnosti a určil, zda je klinická návštěva klinicky indikována. Pouze zkoušející nebo lékařsky kvalifikovaná osoba může potvrdit účastnickou horečku&gt; 40,0 ° C (&gt; 104,0 ° F). Pokud se u účastníka vyskytne potvrzená horečka&gt; 40,0 ° C (&gt; 104,0 ° F), musí to zkoušející neprodleně oznámit zadavateli, a pokud se zjistí, že to souvisí s podáváním studie, bude u tohoto účastníka další očkování přerušeno</w:t>
      </w:r>
      <w:proofErr w:type="gramStart"/>
      <w:r w:rsidRPr="008A7F30">
        <w:rPr>
          <w:rStyle w:val="y2iqfc"/>
          <w:rFonts w:ascii="Times New Roman" w:hAnsi="Times New Roman" w:cs="Times New Roman"/>
        </w:rPr>
        <w:t>. .</w:t>
      </w:r>
      <w:proofErr w:type="gramEnd"/>
    </w:p>
    <w:p w14:paraId="7DF69355" w14:textId="35CE3BD7" w:rsidR="00157CA6" w:rsidRPr="008A7F30" w:rsidRDefault="00157CA6" w:rsidP="008A7F30">
      <w:pPr>
        <w:pStyle w:val="FormtovanvHTML"/>
        <w:jc w:val="both"/>
        <w:rPr>
          <w:rFonts w:ascii="Times New Roman" w:hAnsi="Times New Roman" w:cs="Times New Roman"/>
        </w:rPr>
      </w:pPr>
    </w:p>
    <w:p w14:paraId="43DA7841" w14:textId="2F442497" w:rsidR="00157CA6" w:rsidRPr="008A7F30" w:rsidRDefault="00157CA6" w:rsidP="008A7F30">
      <w:pPr>
        <w:pStyle w:val="FormtovanvHTML"/>
        <w:jc w:val="both"/>
        <w:rPr>
          <w:rFonts w:ascii="Times New Roman" w:hAnsi="Times New Roman" w:cs="Times New Roman"/>
        </w:rPr>
      </w:pPr>
    </w:p>
    <w:p w14:paraId="20818F42"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8.2.2.5. Antipyretické léky</w:t>
      </w:r>
    </w:p>
    <w:p w14:paraId="25618A74" w14:textId="23A37FBF" w:rsidR="00157CA6"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Používání antipyretických léků k léčbě příznaků spojených s podáváním studijních intervencí bude zaznamenáno v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denně během sledovaného období (den 1 až den 7).</w:t>
      </w:r>
    </w:p>
    <w:p w14:paraId="526888BE" w14:textId="77777777" w:rsidR="00B246FD" w:rsidRPr="008A7F30" w:rsidRDefault="00B246FD" w:rsidP="008A7F30">
      <w:pPr>
        <w:pStyle w:val="FormtovanvHTML"/>
        <w:jc w:val="both"/>
        <w:rPr>
          <w:rStyle w:val="y2iqfc"/>
          <w:rFonts w:ascii="Times New Roman" w:hAnsi="Times New Roman" w:cs="Times New Roman"/>
        </w:rPr>
      </w:pPr>
    </w:p>
    <w:p w14:paraId="2A0955D0"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8.2.3. Pravidla zastavení fáze 1</w:t>
      </w:r>
    </w:p>
    <w:p w14:paraId="432DE5F4"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Následující pravidla pro ukončení jsou platná pro všechny účastníky fáze 1 na základě kontroly údajů o AE a údajů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elektronických deníků, a to až do zahájení fáze 2/3 nebo 30 dnů po poslední dávce intervence studie ve fázi 1, podle toho, co je později. Tyto údaje budou průběžně sledovány vyšetřovatelem (nebo lékařsky kvalifikovaným zástupcem) a sponzorem, aby bylo možné okamžitě identifikovat a označit každou událost, která potenciálně přispívá k pravidlu zastavení.</w:t>
      </w:r>
    </w:p>
    <w:p w14:paraId="52DB8FDD"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Zadavatel studijního týmu bude během fáze 1 zaslepen, takže bude schopen posoudit, zda bylo či nebylo splněno pravidlo zastavení, na základě alokace účastnické individuální studijní intervence.</w:t>
      </w:r>
    </w:p>
    <w:p w14:paraId="643C7990" w14:textId="4C2B0367" w:rsidR="00157CA6" w:rsidRPr="008A7F30" w:rsidRDefault="00157CA6" w:rsidP="008A7F30">
      <w:pPr>
        <w:pStyle w:val="FormtovanvHTML"/>
        <w:jc w:val="both"/>
        <w:rPr>
          <w:rFonts w:ascii="Times New Roman" w:hAnsi="Times New Roman" w:cs="Times New Roman"/>
        </w:rPr>
      </w:pPr>
    </w:p>
    <w:p w14:paraId="0645FFE8"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případě, že personál sponzora potvrdí, že je splněno pravidlo zastavení, budou zahájeny následující akce:</w:t>
      </w:r>
    </w:p>
    <w:p w14:paraId="46770AA6"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IRC zkontroluje všechna příslušná data.</w:t>
      </w:r>
    </w:p>
    <w:p w14:paraId="5FE051F4"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Pravidlo zastavení pozastaví randomizaci a studuje intervenční administraci u dotčené vakcíny u všech úrovní dávek a věkových skupin.</w:t>
      </w:r>
    </w:p>
    <w:p w14:paraId="3BB4DAB4"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DMC zkontroluje všechna příslušná data.</w:t>
      </w:r>
    </w:p>
    <w:p w14:paraId="2436F5CC"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U všech očkovaných účastníků budou během pauzy pokračovat všechny ostatní rutinní činnosti spojené se studiem, včetně průběžného zadávání údajů, hlášení nežádoucích účinků, vyplňování e-deníků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účastníků, odběru vzorků krve a následného sledování účastníků.</w:t>
      </w:r>
    </w:p>
    <w:p w14:paraId="6B8054BF"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Pravidlo zastavení je splněno, pokud dojde k některému z následujících pravidel po podání zkoušené vakcíny BNT162; údaje od příjemců placeba nepřispějí k pravidlům o ukončení. Data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potvrzená zkoušejícím jako zadaná omylem účastníkem nepřispějí k pravidlu zastavení.</w:t>
      </w:r>
    </w:p>
    <w:p w14:paraId="354001B9"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Platforma BNT162b RNA bude hodnocena z hlediska celkového přispění k pravidlům zastavení; Úrovně dávek kandidátů na vakcíny v rámci platformy a věkových skupin společně přispějí k ukončení pravidel. Je však možné, že doporučení mohou zahrnovat zastavení nebo pokračování randomizace u kteréhokoli z kandidátů na vakcínu BNT162.</w:t>
      </w:r>
    </w:p>
    <w:p w14:paraId="738EE40E"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Kritéria zastavení pravidla pro každého kandidáta na vakcínu BNT162:</w:t>
      </w:r>
    </w:p>
    <w:p w14:paraId="4BCFE2B9"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 Pokud se u kteréhokoli účastníka očkovaného kandidátem na BNT162 (při jakékoli úrovni dávky) vyvine SAE, která je hodnocena zkoušejícím jako možná související nebo pro kterou neexistuje žádná jiná, pravděpodobná, přičitatelná příčina.</w:t>
      </w:r>
    </w:p>
    <w:p w14:paraId="0139B3F2"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2. Pokud se u kteréhokoli účastníka očkovaného kandidátem na BNT162 (při jakékoli úrovni dávky) vyvine po očkování lokální reakce nebo systémová příhoda stupně 4 (viz část 8.2.2), kterou zkoušející vyhodnotí jako potenciálně související nebo pro kterou neexistuje alternativní, přijatelná, přičitatelná příčina.</w:t>
      </w:r>
    </w:p>
    <w:p w14:paraId="1DB8EB23"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3. Pokud se u kteréhokoli účastníka očkovaného kandidátem na BNT162 (při jakékoli úrovni dávky) vyvine horečka&gt; 40,0 ° C (&gt; 104,0 ° F) po dobu alespoň </w:t>
      </w:r>
      <w:proofErr w:type="gramStart"/>
      <w:r w:rsidRPr="008A7F30">
        <w:rPr>
          <w:rStyle w:val="y2iqfc"/>
          <w:rFonts w:ascii="Times New Roman" w:hAnsi="Times New Roman" w:cs="Times New Roman"/>
        </w:rPr>
        <w:t>1 denního</w:t>
      </w:r>
      <w:proofErr w:type="gramEnd"/>
      <w:r w:rsidRPr="008A7F30">
        <w:rPr>
          <w:rStyle w:val="y2iqfc"/>
          <w:rFonts w:ascii="Times New Roman" w:hAnsi="Times New Roman" w:cs="Times New Roman"/>
        </w:rPr>
        <w:t xml:space="preserve"> měření po očkování (viz část 8.2.2.4), která je hodnocena jako možná související vyšetřovatelem, nebo pro které neexistuje žádná jiná, pravděpodobná, přičitatelná příčina.</w:t>
      </w:r>
    </w:p>
    <w:p w14:paraId="5A21553D"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4. Pokud kterýkoli ze 2 účastníků očkovaných kandidátem BNT162 (při jakékoli úrovni dávky) ohlásí po očkování stejnou nebo podobnou závažnou (stupeň 3) AE (včetně laboratorních abnormalit), hodnocenou zkoušejícím jako pravděpodobně spojenou nebo pro kterou neexistuje alternativní, přijatelná, přičitatelná příčina.</w:t>
      </w:r>
    </w:p>
    <w:p w14:paraId="292E5266" w14:textId="4BCFDAFD" w:rsidR="00157CA6" w:rsidRPr="008A7F30" w:rsidRDefault="00157CA6" w:rsidP="008A7F30">
      <w:pPr>
        <w:pStyle w:val="FormtovanvHTML"/>
        <w:jc w:val="both"/>
        <w:rPr>
          <w:rFonts w:ascii="Times New Roman" w:hAnsi="Times New Roman" w:cs="Times New Roman"/>
        </w:rPr>
      </w:pPr>
    </w:p>
    <w:p w14:paraId="3CD1D8E3"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5. Pokud některý z účastníků zemře nebo vyžaduje přijetí na JIP z důvodu infekce SARS-CoV-2; pokud je toto pravidlo zastavení dodrženo, měly by být zkontrolovány všechny dostupné údaje o klinické a preklinické bezpečnosti a </w:t>
      </w:r>
      <w:proofErr w:type="spellStart"/>
      <w:r w:rsidRPr="008A7F30">
        <w:rPr>
          <w:rStyle w:val="y2iqfc"/>
          <w:rFonts w:ascii="Times New Roman" w:hAnsi="Times New Roman" w:cs="Times New Roman"/>
        </w:rPr>
        <w:t>imunogenitě</w:t>
      </w:r>
      <w:proofErr w:type="spellEnd"/>
      <w:r w:rsidRPr="008A7F30">
        <w:rPr>
          <w:rStyle w:val="y2iqfc"/>
          <w:rFonts w:ascii="Times New Roman" w:hAnsi="Times New Roman" w:cs="Times New Roman"/>
        </w:rPr>
        <w:t>, aby bylo možné vyhodnotit zvýšenou hladinu COVID-19.</w:t>
      </w:r>
    </w:p>
    <w:p w14:paraId="597A539B"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8.2.4. Sledování událostí, které by mohly představovat vylepšené pravidlo COVID-19 a pravidlo zastavení fáze 2/3</w:t>
      </w:r>
    </w:p>
    <w:p w14:paraId="44E644AA"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ve všech fázích studie budou od návštěvy 1 dále sledováni ohledně možného onemocnění COVID-19 (viz část 8.13).</w:t>
      </w:r>
    </w:p>
    <w:p w14:paraId="50E5020D"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Jelikož se jedná o otevřenou studii zadavatele během fáze 1, zadavatel provede v průběhu studie neoslepené kontroly údajů, a to i za účelem posouzení bezpečnosti. Všechny případy potvrzené NAAT ve fázi 1 budou současně zkontrolovány IRC a DMC (viz část 9.6).</w:t>
      </w:r>
    </w:p>
    <w:p w14:paraId="7C8C93D2"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Ve Fázi 2/3 zkontroluje neoslepený tým podporující DMC, včetně neoslepeného lékařského monitoru, případy závažné COVID-19 ihned po jejich přijetí a nejméně jednou týdně zkontroluje AE ohledně dalších potenciálních případů závažné COVID-19. Nezaslepený tým může kdykoli diskutovat s předsedou DMC, zda by DMC mělo přezkoumat případy z hlediska nepříznivé nerovnováhy případů COVID-19 a / nebo závažného COVID-19 mezi skupinami s vakcínou a placebem.</w:t>
      </w:r>
    </w:p>
    <w:p w14:paraId="380FDD18"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Účelem těchto přezkumů bude zjistit, zda se některé rysy každého případu zdají neobvyklé, zejména závažnější, ve srovnání s dostupnými informacemi v době přezkumu. Ukazatele závažnosti mohou zahrnovat zrychlené zhoršení, nutnost hospitalizace, nutnost ventilace nebo smrt. Zjištěné míry těchto ukazatelů budou porovnány s tím, co lze očekávat u podobné populace jako účastníci studie, na základě dostupných informací v době kontroly.</w:t>
      </w:r>
    </w:p>
    <w:p w14:paraId="53A1BAA8"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Pravidla zastavení a výstrahy se použijí následovně. Pravidlo zastavení bude spuštěno, když je jednostranná pravděpodobnost pozorování stejného nebo extrémnějšího rozdělení případů </w:t>
      </w:r>
      <w:proofErr w:type="gramStart"/>
      <w:r w:rsidRPr="008A7F30">
        <w:rPr>
          <w:rStyle w:val="y2iqfc"/>
          <w:rFonts w:ascii="Times New Roman" w:hAnsi="Times New Roman" w:cs="Times New Roman"/>
        </w:rPr>
        <w:t>5%</w:t>
      </w:r>
      <w:proofErr w:type="gramEnd"/>
      <w:r w:rsidRPr="008A7F30">
        <w:rPr>
          <w:rStyle w:val="y2iqfc"/>
          <w:rFonts w:ascii="Times New Roman" w:hAnsi="Times New Roman" w:cs="Times New Roman"/>
        </w:rPr>
        <w:t xml:space="preserve"> nebo méně, pokud je skutečný výskyt závažného onemocnění stejný pro účastníky vakcíny i placeba, a budou spuštěna výstražná kritéria, když pravděpodobnost je menší než 11%. Kromě toho, když je celkový počet závažných případů nízký (15 nebo méně), zaslepený tým podporující DMC implementuje pravidlo výstrahy, když je pozorováno obrácené rozdělení případů 2: 1 nebo horší. Například ve 3 případech 2: 1, ve 4 případech 3: 1 atd. Pod 15 případy je toto pravidlo přísnější než požadavek, aby byla pravděpodobnost pozorovaného nepříznivého rozdělení nebo horší &lt;</w:t>
      </w:r>
      <w:proofErr w:type="gramStart"/>
      <w:r w:rsidRPr="008A7F30">
        <w:rPr>
          <w:rStyle w:val="y2iqfc"/>
          <w:rFonts w:ascii="Times New Roman" w:hAnsi="Times New Roman" w:cs="Times New Roman"/>
        </w:rPr>
        <w:t>11%</w:t>
      </w:r>
      <w:proofErr w:type="gramEnd"/>
      <w:r w:rsidRPr="008A7F30">
        <w:rPr>
          <w:rStyle w:val="y2iqfc"/>
          <w:rFonts w:ascii="Times New Roman" w:hAnsi="Times New Roman" w:cs="Times New Roman"/>
        </w:rPr>
        <w:t>. Další podrobnosti naleznete v části 10.7.</w:t>
      </w:r>
    </w:p>
    <w:p w14:paraId="00110B8F" w14:textId="7E82B02B" w:rsidR="00157CA6" w:rsidRPr="008A7F30" w:rsidRDefault="00157CA6" w:rsidP="008A7F30">
      <w:pPr>
        <w:pStyle w:val="FormtovanvHTML"/>
        <w:jc w:val="both"/>
        <w:rPr>
          <w:rFonts w:ascii="Times New Roman" w:hAnsi="Times New Roman" w:cs="Times New Roman"/>
        </w:rPr>
      </w:pPr>
    </w:p>
    <w:p w14:paraId="629A1F16"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8.2.5. Randomizace a očkování po splnění pravidla zastavení</w:t>
      </w:r>
    </w:p>
    <w:p w14:paraId="4DA77186"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Jakmile IRC (pokud je ve fázi 1) a DMC (všechny fáze) zkontrolují bezpečnostní údaje a poskytnou pokyny, bude sponzorovi zasláno oznámení na stránky s pokyny, jak postupovat.</w:t>
      </w:r>
    </w:p>
    <w:p w14:paraId="76AD6C76" w14:textId="2BBAF60D" w:rsidR="00157CA6" w:rsidRPr="008A7F30" w:rsidRDefault="00157CA6" w:rsidP="008A7F30">
      <w:pPr>
        <w:pStyle w:val="FormtovanvHTML"/>
        <w:jc w:val="both"/>
        <w:rPr>
          <w:rFonts w:ascii="Times New Roman" w:hAnsi="Times New Roman" w:cs="Times New Roman"/>
        </w:rPr>
      </w:pPr>
    </w:p>
    <w:p w14:paraId="3E9FBA21"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8.2.6. Těhotenské testy</w:t>
      </w:r>
    </w:p>
    <w:p w14:paraId="10B459A2"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Těhotenské testy mohou být testy moči nebo séra, ale musí mít citlivost alespoň 25 </w:t>
      </w:r>
      <w:proofErr w:type="spellStart"/>
      <w:r w:rsidRPr="008A7F30">
        <w:rPr>
          <w:rStyle w:val="y2iqfc"/>
          <w:rFonts w:ascii="Times New Roman" w:hAnsi="Times New Roman" w:cs="Times New Roman"/>
        </w:rPr>
        <w:t>mIU</w:t>
      </w:r>
      <w:proofErr w:type="spellEnd"/>
      <w:r w:rsidRPr="008A7F30">
        <w:rPr>
          <w:rStyle w:val="y2iqfc"/>
          <w:rFonts w:ascii="Times New Roman" w:hAnsi="Times New Roman" w:cs="Times New Roman"/>
        </w:rPr>
        <w:t xml:space="preserve"> / ml. Těhotenské testy budou provedeny ve WOCBP v časech uvedených v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bezprostředně před podáním každé dávky vakcíny. Negativní výsledek těhotenského testu bude vyžadován předtím, než účastnice obdrží intervenční studii. Těhotenské testy lze také opakovat, pokud to vyžadují IRB / EC nebo pokud to vyžadují místní předpisy. V případě pozitivního potvrzeného těhotenství bude účastnice vyřazena z podávání studijní intervence, ale může ve studii zůstat.</w:t>
      </w:r>
    </w:p>
    <w:p w14:paraId="71DF66ED"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8.3. Nepříznivé události a závažné nežádoucí události</w:t>
      </w:r>
    </w:p>
    <w:p w14:paraId="227C9274"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Definice AE a SAE jsou uvedeny v příloze 3.</w:t>
      </w:r>
    </w:p>
    <w:p w14:paraId="200B2577"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Nežádoucí účinky budou hlášeny účastníkem (nebo případně ošetřovatelem, zástupcem nebo rodičem / zákonným zástupcem účastníka).</w:t>
      </w:r>
    </w:p>
    <w:p w14:paraId="66A8F7FB"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xml:space="preserve">Vyšetřovatel a </w:t>
      </w:r>
      <w:proofErr w:type="spellStart"/>
      <w:r w:rsidRPr="008A7F30">
        <w:rPr>
          <w:rStyle w:val="y2iqfc"/>
          <w:rFonts w:ascii="Times New Roman" w:hAnsi="Times New Roman" w:cs="Times New Roman"/>
        </w:rPr>
        <w:t>jakíkoli</w:t>
      </w:r>
      <w:proofErr w:type="spellEnd"/>
      <w:r w:rsidRPr="008A7F30">
        <w:rPr>
          <w:rStyle w:val="y2iqfc"/>
          <w:rFonts w:ascii="Times New Roman" w:hAnsi="Times New Roman" w:cs="Times New Roman"/>
        </w:rPr>
        <w:t xml:space="preserve"> kvalifikovaní zástupci jsou odpovědní za detekci, dokumentaci a zaznamenávání událostí, které splňují definici AE nebo SAE, a zůstávají odpovědní za sledování a získávání odpovídajících informací jak k určení výsledku, tak k posouzení, zda událost splňuje kritéria pro klasifikaci jako SAE nebo způsobil, že účastník přerušil studijní intervenci (viz část 7.1).</w:t>
      </w:r>
    </w:p>
    <w:p w14:paraId="7B3E4966"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Každý účastník / rodič (rodiče) / zákonný zástupce bude dotazován na výskyt AE bezolovnatým způsobem.</w:t>
      </w:r>
    </w:p>
    <w:p w14:paraId="1F92B981" w14:textId="0F52D05F" w:rsidR="00157CA6"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Kromě toho může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vyšetřovatele požádat, aby urychleně získal konkrétní následné informace.</w:t>
      </w:r>
    </w:p>
    <w:p w14:paraId="77107CD6" w14:textId="77777777" w:rsidR="00B246FD" w:rsidRPr="008A7F30" w:rsidRDefault="00B246FD" w:rsidP="008A7F30">
      <w:pPr>
        <w:pStyle w:val="FormtovanvHTML"/>
        <w:jc w:val="both"/>
        <w:rPr>
          <w:rStyle w:val="y2iqfc"/>
          <w:rFonts w:ascii="Times New Roman" w:hAnsi="Times New Roman" w:cs="Times New Roman"/>
        </w:rPr>
      </w:pPr>
    </w:p>
    <w:p w14:paraId="5AE34F9F" w14:textId="77777777" w:rsidR="00157CA6" w:rsidRPr="00B246FD" w:rsidRDefault="00157CA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8.3.1. Časové období a frekvence shromažďování informací o AE a SAE</w:t>
      </w:r>
    </w:p>
    <w:p w14:paraId="5D7264B8"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Časové období pro aktivní získávání a shromažďování AE a SAE („aktivní období sběru“) pro každého účastníka začíná okamžikem, kdy účastník / rodič (rodiče) / zákonný zástupce poskytne informovaný souhlas, který je získán před účastí účastníka ve studii ( tj. předtím, než podstoupíte jakýkoli postup související se studií a / nebo obdržíte studijní intervenci) prostřednictvím návštěvy 7 včetně účastníků fáze 1 a návštěvy 3 účastníků fáze 2/3. Kromě toho musí být na CRF zaznamenány všechny nežádoucí účinky, které se vyskytnou do 48 hodin po každém následujícím odběru krve.</w:t>
      </w:r>
    </w:p>
    <w:p w14:paraId="088EDE82" w14:textId="77777777" w:rsidR="00157CA6" w:rsidRPr="008A7F30" w:rsidRDefault="00157CA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SAE budou shromážděny od okamžiku, kdy účastník / rodič (rodiče) / zákonný zástupce poskytne informovaný souhlas přibližně 6 měsíců po poslední dávce intervenční studie (návštěva 8 pro účastníky fáze 1 a návštěva 4 pro účastníky fáze 2/3).</w:t>
      </w:r>
    </w:p>
    <w:p w14:paraId="6BFAD7C6" w14:textId="77777777" w:rsidR="00157CA6" w:rsidRPr="008A7F30" w:rsidRDefault="00157CA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Sledování vyšetřovatelem pokračuje po celou dobu aktivního období sběru a po něm, dokud se AE nebo SAE nebo její následky nevyřeší nebo nestabilizují na úrovni přijatelné pro vyšetřovatele a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s tímto hodnocením souhlasí.</w:t>
      </w:r>
    </w:p>
    <w:p w14:paraId="3E7E186E" w14:textId="191037EE" w:rsidR="00157CA6" w:rsidRPr="008A7F30" w:rsidRDefault="00157CA6" w:rsidP="008A7F30">
      <w:pPr>
        <w:pStyle w:val="FormtovanvHTML"/>
        <w:jc w:val="both"/>
        <w:rPr>
          <w:rFonts w:ascii="Times New Roman" w:hAnsi="Times New Roman" w:cs="Times New Roman"/>
        </w:rPr>
      </w:pPr>
    </w:p>
    <w:p w14:paraId="3EF31B2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U účastníků, kterým selhávají obrazovky, končí aktivní období shromažďování, když se zjistí stav selhání obrazovky.</w:t>
      </w:r>
    </w:p>
    <w:p w14:paraId="0F64E92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účastník odstoupí od studie a také odvolá souhlas se shromažďováním budoucích informací, aktivní období shromažďování končí okamžikem odvolání souhlasu.</w:t>
      </w:r>
    </w:p>
    <w:p w14:paraId="2D50618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účastník definitivně přeruší nebo dočasně přeruší studijní intervenci z důvodu AE nebo SAE, musí být AE nebo SAE zaznamenány do CRF a SAE hlášeny pomocí formuláře zprávy o vakcinaci SAE.</w:t>
      </w:r>
    </w:p>
    <w:p w14:paraId="7FBAE111" w14:textId="4E922403"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Vyšetřovatelé nejsou povinni aktivně vyhledávat AE nebo SAE poté, co účastník uzavřel účast na studii. Pokud se však vyšetřovatel dozví o jakémkoli SAE, včetně úmrtí, kdykoli poté, co účastník dokončí studii, a považuje událost za rozumně související se studijním zásahem, musí vyšetřovatel neprodleně nahlásit SAE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pomocí formuláře hlášení vakcíny SAE.</w:t>
      </w:r>
    </w:p>
    <w:p w14:paraId="577C741C" w14:textId="77777777" w:rsidR="00B246FD" w:rsidRPr="008A7F30" w:rsidRDefault="00B246FD" w:rsidP="008A7F30">
      <w:pPr>
        <w:pStyle w:val="FormtovanvHTML"/>
        <w:jc w:val="both"/>
        <w:rPr>
          <w:rStyle w:val="y2iqfc"/>
          <w:rFonts w:ascii="Times New Roman" w:hAnsi="Times New Roman" w:cs="Times New Roman"/>
        </w:rPr>
      </w:pPr>
    </w:p>
    <w:p w14:paraId="3F5945A2"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8.3.1.1. Hlášení SAE bezpečnosti společnosti </w:t>
      </w:r>
      <w:proofErr w:type="spellStart"/>
      <w:r w:rsidRPr="00B246FD">
        <w:rPr>
          <w:rStyle w:val="y2iqfc"/>
          <w:rFonts w:ascii="Times New Roman" w:hAnsi="Times New Roman" w:cs="Times New Roman"/>
          <w:b/>
          <w:bCs/>
        </w:rPr>
        <w:t>Pfizer</w:t>
      </w:r>
      <w:proofErr w:type="spellEnd"/>
    </w:p>
    <w:p w14:paraId="5ED12673" w14:textId="5C7F3B06"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Všechny SAE vyskytující se u účastníka během období aktivního odběru, jak je popsáno v části 8.3.1, jsou hlášeny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na formuláři zprávy o vakcinaci SAE okamžitě po vědomí a za žádných okolností by to nemělo překročit 24 hodin, jak je uvedeno v příloze 3. Vyšetřovatel zašle sponzorovi jakékoli aktualizované údaje SAE do 24 hodin od jejich dostupnosti.</w:t>
      </w:r>
    </w:p>
    <w:p w14:paraId="180841C1" w14:textId="77777777" w:rsidR="00B246FD" w:rsidRPr="008A7F30" w:rsidRDefault="00B246FD" w:rsidP="008A7F30">
      <w:pPr>
        <w:pStyle w:val="FormtovanvHTML"/>
        <w:jc w:val="both"/>
        <w:rPr>
          <w:rStyle w:val="y2iqfc"/>
          <w:rFonts w:ascii="Times New Roman" w:hAnsi="Times New Roman" w:cs="Times New Roman"/>
        </w:rPr>
      </w:pPr>
    </w:p>
    <w:p w14:paraId="18BCF860"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8.3.1.2. Záznam nezávažných AE a SAE na CRF</w:t>
      </w:r>
    </w:p>
    <w:p w14:paraId="24913240"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Všechny nezávažné nežádoucí účinky a nežádoucí účinky vyskytující se u účastníka během aktivního období sběru, které začíná po získání informovaného souhlasu, jak je popsáno v části 8.3.1, budou zaznamenány v části AE v CRF.</w:t>
      </w:r>
    </w:p>
    <w:p w14:paraId="71417DA4" w14:textId="0FCF4429"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má zaznamenat na CRF všechny přímo pozorované a všechny spontánně hlášené AE a SAE hlášené účastníkem.</w:t>
      </w:r>
    </w:p>
    <w:p w14:paraId="1D769178" w14:textId="77777777" w:rsidR="00B246FD" w:rsidRPr="008A7F30" w:rsidRDefault="00B246FD" w:rsidP="008A7F30">
      <w:pPr>
        <w:pStyle w:val="FormtovanvHTML"/>
        <w:jc w:val="both"/>
        <w:rPr>
          <w:rStyle w:val="y2iqfc"/>
          <w:rFonts w:ascii="Times New Roman" w:hAnsi="Times New Roman" w:cs="Times New Roman"/>
        </w:rPr>
      </w:pPr>
    </w:p>
    <w:p w14:paraId="787DE5D9"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8.3.2. Metoda detekce AE a SAE</w:t>
      </w:r>
    </w:p>
    <w:p w14:paraId="10E7BDF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Způsob zaznamenávání, hodnocení a posuzování kauzality AE a SAE a postupy pro vyplňování a předávání zpráv SAE jsou uvedeny v dodatku 3.</w:t>
      </w:r>
    </w:p>
    <w:p w14:paraId="256FFB4F" w14:textId="68B76163"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Při zjišťování AE a / nebo SAE bude dbáno na to, aby nedošlo ke zkreslení. Upřednostňovanou metodou pro zjišťování výskytů AE je otevřené a bezolovnaté verbální dotazování účastníka.</w:t>
      </w:r>
    </w:p>
    <w:p w14:paraId="5E200707" w14:textId="77777777" w:rsidR="00B246FD" w:rsidRPr="008A7F30" w:rsidRDefault="00B246FD" w:rsidP="008A7F30">
      <w:pPr>
        <w:pStyle w:val="FormtovanvHTML"/>
        <w:jc w:val="both"/>
        <w:rPr>
          <w:rStyle w:val="y2iqfc"/>
          <w:rFonts w:ascii="Times New Roman" w:hAnsi="Times New Roman" w:cs="Times New Roman"/>
        </w:rPr>
      </w:pPr>
    </w:p>
    <w:p w14:paraId="5408D738"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8.3.3. Sledování AE a SAE</w:t>
      </w:r>
    </w:p>
    <w:p w14:paraId="72357128"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Po úvodní zprávě AE / SAE je vyšetřovatel povinen proaktivně sledovat každého účastníka při dalších návštěvách / kontaktech. U každé události musí vyšetřovatel sledovat a získávat adekvátní informace, dokud nedojde k vyřešení, stabilizaci, jinak nebude událost vysvětlena nebo do doby, než bude účastník ztracen v následném sledování (jak je definováno v části 7.3).</w:t>
      </w:r>
    </w:p>
    <w:p w14:paraId="1E3E6FCB" w14:textId="0743085E" w:rsidR="00CB329B" w:rsidRPr="008A7F30" w:rsidRDefault="00CB329B" w:rsidP="008A7F30">
      <w:pPr>
        <w:pStyle w:val="FormtovanvHTML"/>
        <w:jc w:val="both"/>
        <w:rPr>
          <w:rFonts w:ascii="Times New Roman" w:hAnsi="Times New Roman" w:cs="Times New Roman"/>
        </w:rPr>
      </w:pPr>
    </w:p>
    <w:p w14:paraId="31A4A2F0" w14:textId="140BB226" w:rsidR="00CB329B" w:rsidRPr="008A7F30" w:rsidRDefault="00CB329B" w:rsidP="008A7F30">
      <w:pPr>
        <w:pStyle w:val="FormtovanvHTML"/>
        <w:jc w:val="both"/>
        <w:rPr>
          <w:rFonts w:ascii="Times New Roman" w:hAnsi="Times New Roman" w:cs="Times New Roman"/>
        </w:rPr>
      </w:pPr>
    </w:p>
    <w:p w14:paraId="1FBE10EE" w14:textId="599C4BFB" w:rsidR="00CB329B" w:rsidRPr="008A7F30" w:rsidRDefault="00CB329B" w:rsidP="008A7F30">
      <w:pPr>
        <w:pStyle w:val="FormtovanvHTML"/>
        <w:jc w:val="both"/>
        <w:rPr>
          <w:rFonts w:ascii="Times New Roman" w:hAnsi="Times New Roman" w:cs="Times New Roman"/>
        </w:rPr>
      </w:pPr>
    </w:p>
    <w:p w14:paraId="5C1BCE00" w14:textId="31BAAC78" w:rsidR="00CB329B" w:rsidRPr="008A7F30" w:rsidRDefault="00CB329B" w:rsidP="008A7F30">
      <w:pPr>
        <w:pStyle w:val="FormtovanvHTML"/>
        <w:jc w:val="both"/>
        <w:rPr>
          <w:rFonts w:ascii="Times New Roman" w:hAnsi="Times New Roman" w:cs="Times New Roman"/>
        </w:rPr>
      </w:pPr>
    </w:p>
    <w:p w14:paraId="7134592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Obecně budou následné informace obsahovat dostatečně podrobný popis události, aby bylo možné provést úplné lékařské posouzení případu a nezávisle určit možnou příčinnou souvislost. Musí být poskytnuty veškeré informace týkající se události, jako jsou souběžné léky a nemoci. V případě úmrtí účastníka musí být co nejdříve předložen souhrn dostupných nálezů pitvy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w:t>
      </w:r>
    </w:p>
    <w:p w14:paraId="004CAF6C" w14:textId="0DBA7F3F"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Další informace o následných postupech jsou uvedeny v příloze 3.</w:t>
      </w:r>
    </w:p>
    <w:p w14:paraId="46B05659" w14:textId="77777777" w:rsidR="00B246FD" w:rsidRPr="008A7F30" w:rsidRDefault="00B246FD" w:rsidP="008A7F30">
      <w:pPr>
        <w:pStyle w:val="FormtovanvHTML"/>
        <w:jc w:val="both"/>
        <w:rPr>
          <w:rStyle w:val="y2iqfc"/>
          <w:rFonts w:ascii="Times New Roman" w:hAnsi="Times New Roman" w:cs="Times New Roman"/>
        </w:rPr>
      </w:pPr>
    </w:p>
    <w:p w14:paraId="18F260BC"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8.3.4. Regulační požadavky na hlášení pro SAE</w:t>
      </w:r>
    </w:p>
    <w:p w14:paraId="2575BD0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Okamžité oznámení zkoušejícího zadavateli SAE je zásadní, aby byly splněny zákonné povinnosti a etické odpovědnosti za bezpečnost účastníků a bezpečnost studijního zásahu v rámci klinického zkoušení.</w:t>
      </w:r>
    </w:p>
    <w:p w14:paraId="30E093C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Zadavatel má právní odpovědnost informovat místní regulační úřad i další regulační agentury o bezpečnosti studijního zásahu v rámci klinického zkoušení. Zadavatel bude dodržovat regulační požadavky pro jednotlivé země týkající se hlášení bezpečnosti regulačnímu orgánu, IRB / EC a vyšetřovatelům.</w:t>
      </w:r>
    </w:p>
    <w:p w14:paraId="32912E9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Zprávy o bezpečnosti vyšetřovatelů musí být připraveny pro SUSAR podle místních regulačních požadavků a zásad sponzora a podle potřeby předávány vyšetřovatelům.</w:t>
      </w:r>
    </w:p>
    <w:p w14:paraId="06B59B79" w14:textId="75ED7297"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který od sponzora obdrží SUSAR nebo jiné konkrétní bezpečnostní informace (např. Souhrn nebo seznam SAE), je zkontroluje a poté předloží společně se SRSD pro danou studii a případně oznámí IRB / EC podle místní požadavky.</w:t>
      </w:r>
    </w:p>
    <w:p w14:paraId="3151F807" w14:textId="77777777" w:rsidR="00B246FD" w:rsidRPr="008A7F30" w:rsidRDefault="00B246FD" w:rsidP="008A7F30">
      <w:pPr>
        <w:pStyle w:val="FormtovanvHTML"/>
        <w:jc w:val="both"/>
        <w:rPr>
          <w:rStyle w:val="y2iqfc"/>
          <w:rFonts w:ascii="Times New Roman" w:hAnsi="Times New Roman" w:cs="Times New Roman"/>
        </w:rPr>
      </w:pPr>
    </w:p>
    <w:p w14:paraId="001A160D"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8.3.5. Expozice během těhotenství nebo kojení a expozice na pracovišti</w:t>
      </w:r>
    </w:p>
    <w:p w14:paraId="5F570148" w14:textId="77777777" w:rsidR="00B246FD"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Vystavení studované intervenci během těhotenství nebo kojení a expozice na pracovišti lze hlásit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od povědomí zkoušejícího.</w:t>
      </w:r>
    </w:p>
    <w:p w14:paraId="4ACBAB06" w14:textId="77777777" w:rsidR="00B246FD" w:rsidRDefault="00B246FD" w:rsidP="008A7F30">
      <w:pPr>
        <w:pStyle w:val="FormtovanvHTML"/>
        <w:jc w:val="both"/>
        <w:rPr>
          <w:rStyle w:val="y2iqfc"/>
          <w:rFonts w:ascii="Times New Roman" w:hAnsi="Times New Roman" w:cs="Times New Roman"/>
        </w:rPr>
      </w:pPr>
    </w:p>
    <w:p w14:paraId="5C42B005" w14:textId="27D8FF6C"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8.3.5.1. Expozice během těhotenství</w:t>
      </w:r>
    </w:p>
    <w:p w14:paraId="0567913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 EDP dochází, pokud:</w:t>
      </w:r>
    </w:p>
    <w:p w14:paraId="713A8CB2"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Bylo zjištěno, že účastnice je těhotná během přijímání nebo po ukončení studie.</w:t>
      </w:r>
    </w:p>
    <w:p w14:paraId="6E347ED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Účastník mužského pohlaví, který dostává nebo přerušil studijní intervenci, odhaluje partnerku před počátkem nebo v době početí.</w:t>
      </w:r>
    </w:p>
    <w:p w14:paraId="6EF24FB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Bylo zjištěno, že žena je těhotná, když je vystavena nebo byla vystavena studijnímu zásahu z důvodu expozice prostředí. Níže jsou uvedeny příklady expozice životního prostředí během těhotenství:</w:t>
      </w:r>
    </w:p>
    <w:p w14:paraId="60E95BC6"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Členka rodiny nebo poskytovatel zdravotní péče uvádí, že je těhotná poté, co byla vystavena studijnímu zásahu vdechováním nebo kontaktem s kůží.</w:t>
      </w:r>
    </w:p>
    <w:p w14:paraId="61774298" w14:textId="7372A699" w:rsidR="00CB329B" w:rsidRPr="008A7F30" w:rsidRDefault="00CB329B" w:rsidP="008A7F30">
      <w:pPr>
        <w:pStyle w:val="FormtovanvHTML"/>
        <w:jc w:val="both"/>
        <w:rPr>
          <w:rFonts w:ascii="Times New Roman" w:hAnsi="Times New Roman" w:cs="Times New Roman"/>
        </w:rPr>
      </w:pPr>
    </w:p>
    <w:p w14:paraId="39E1E6C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Mužský člen rodiny nebo poskytovatel zdravotní péče, který byl vystaven studijnímu zásahu vdechováním nebo kontaktem s kůží, pak vystavuje svou partnerku před počátkem nebo v době početí.</w:t>
      </w:r>
    </w:p>
    <w:p w14:paraId="2A5FCE1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Vyšetřovatel musí hlásit EDP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od jeho vědomí, bez ohledu na to, zda došlo k SAE. Počáteční předložené informace by měly zahrnovat předpokládané datum porodu (informace týkající se ukončení těhotenství viz níže).</w:t>
      </w:r>
    </w:p>
    <w:p w14:paraId="38731C9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Pokud dojde k EDP u účastníka nebo partnera účastníka, musí vyšetřovatel tyto informace hlásit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na formuláři zprávy o vakcinaci SAE a doplňkovém formuláři EDP, bez ohledu na to, zda došlo k SAE. Podrobnosti o těhotenství budou shromážděny po zahájení studijního zákroku a do 6 měsíců po poslední dávce studijního zákroku.</w:t>
      </w:r>
    </w:p>
    <w:p w14:paraId="331D39A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Pokud dojde k EDP v prostředí expozice prostředí, musí vyšetřovatel hlásit informace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pomocí formuláře zprávy o vakcinaci SAE a doplňkového formuláře EDP. Protože informace o expozici se netýkají účastníka zařazeného do studie, nejsou tyto informace zaznamenány do CRF; kopie vyplněného formuláře zprávy o vakcinaci SAE se však uchovává v souboru webu vyšetřovatele.</w:t>
      </w:r>
    </w:p>
    <w:p w14:paraId="0338AEB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Je prováděno sledování s cílem získat obecné informace o těhotenství a jeho výsledku u všech zpráv o EDP s neznámým výsledkem. Vyšetřovatel bude sledovat těhotenství až do ukončení (nebo do ukončení těhotenství) a oznámí výsledek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v návaznosti na počáteční doplňkový formulář EDP. V případě živého porodu lze strukturální integritu novorozence posoudit v době porodu. V případě ukončení by měl být specifikován důvod (y) ukončení a pokud je to klinicky možné, měla by být strukturální integrita ukončeného plodu posouzena hrubou vizuální kontrolou (pokud nejsou výsledky testů </w:t>
      </w:r>
      <w:proofErr w:type="spellStart"/>
      <w:r w:rsidRPr="008A7F30">
        <w:rPr>
          <w:rStyle w:val="y2iqfc"/>
          <w:rFonts w:ascii="Times New Roman" w:hAnsi="Times New Roman" w:cs="Times New Roman"/>
        </w:rPr>
        <w:t>preproceduru</w:t>
      </w:r>
      <w:proofErr w:type="spellEnd"/>
      <w:r w:rsidRPr="008A7F30">
        <w:rPr>
          <w:rStyle w:val="y2iqfc"/>
          <w:rFonts w:ascii="Times New Roman" w:hAnsi="Times New Roman" w:cs="Times New Roman"/>
        </w:rPr>
        <w:t xml:space="preserve"> rozhodující pro vrozenou anomálii a nálezy jsou hlášeny).</w:t>
      </w:r>
    </w:p>
    <w:p w14:paraId="3093FC3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Abnormální výsledky těhotenství jsou považovány za SAE. Pokud výsledek těhotenství splňuje kritéria pro SAE (tj. Mimoděložní těhotenství, spontánní potrat, nitroděložní zánik plodu, novorozenecká smrt nebo vrozená anomálie), měl by vyšetřovatel postupovat podle postupů pro hlášení SAE. Následující informace o výsledcích těhotenství, které jsou hlášeny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as SAE:</w:t>
      </w:r>
    </w:p>
    <w:p w14:paraId="383FEAB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Spontánní potrat včetně potratu a zmeškaného potratu;</w:t>
      </w:r>
    </w:p>
    <w:p w14:paraId="071BDDA0"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Novorozenecká úmrtí, ke kterým dojde do 1 měsíce po narození, by měla být hlášena, bez ohledu na příčinnou souvislost, jako SAE. Kromě toho by úmrtí kojenců po 1 měsíci měla být hlášena jako SAE, pokud zkoušející hodnotí úmrtí kojenců jako související nebo pravděpodobně související s expozicí studijní intervenci.</w:t>
      </w:r>
    </w:p>
    <w:p w14:paraId="106E3C76" w14:textId="5311FB9F" w:rsidR="00CB329B" w:rsidRPr="008A7F30" w:rsidRDefault="00CB329B" w:rsidP="008A7F30">
      <w:pPr>
        <w:pStyle w:val="FormtovanvHTML"/>
        <w:jc w:val="both"/>
        <w:rPr>
          <w:rFonts w:ascii="Times New Roman" w:hAnsi="Times New Roman" w:cs="Times New Roman"/>
        </w:rPr>
      </w:pPr>
    </w:p>
    <w:p w14:paraId="6770D5BB" w14:textId="026CE864"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Zadavatel si může vyžádat další informace týkající se EDP. Další sledování výsledků narození se bude řešit případ od případu (např. Sledování předčasně narozených dětí za účelem zjištění zpoždění vývoje). V případě otcovské expozice poskytne vyšetřovatel účastníkovi Formulář pro uvolnění informací pro těhotného partnera, který poskytne jeho partnerovi. Vyšetřovatel musí ve zdrojových dokumentech zdokumentovat, že účastník dostal Formulář pro uvolnění informací pro těhotného partnera, který poskytl svému partnerovi.</w:t>
      </w:r>
    </w:p>
    <w:p w14:paraId="271BE453" w14:textId="77777777" w:rsidR="00B246FD" w:rsidRPr="008A7F30" w:rsidRDefault="00B246FD" w:rsidP="008A7F30">
      <w:pPr>
        <w:pStyle w:val="FormtovanvHTML"/>
        <w:jc w:val="both"/>
        <w:rPr>
          <w:rStyle w:val="y2iqfc"/>
          <w:rFonts w:ascii="Times New Roman" w:hAnsi="Times New Roman" w:cs="Times New Roman"/>
        </w:rPr>
      </w:pPr>
    </w:p>
    <w:p w14:paraId="6EC4432B"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8.3.5.2. Expozice během kojení</w:t>
      </w:r>
    </w:p>
    <w:p w14:paraId="7A51B976"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 expozici během kojení dochází, pokud:</w:t>
      </w:r>
    </w:p>
    <w:p w14:paraId="2C44D2F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Bylo zjištěno, že účastnice kojí během přijímání nebo po ukončení intervence ve studii.</w:t>
      </w:r>
    </w:p>
    <w:p w14:paraId="675EF5C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Bylo zjištěno, že žena kojí, když je vystavena nebo byla vystavena studijní intervenci (tj. Expozici prostředí). Příkladem expozice prostředí během kojení je členka rodiny nebo poskytovatel zdravotní péče, který uvádí, že kojí poté, co byla vystavena studijní intervenci vdechováním nebo kontaktem s kůží.</w:t>
      </w:r>
    </w:p>
    <w:p w14:paraId="410779C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Vyšetřovatel musí hlásit expozici během kojení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od vědomí vyšetřovatele, bez ohledu na to, zda došlo k SAE. Tyto informace musí být nahlášeny pomocí formuláře hlášení o vakcinaci SAE. Dojde-li k expozici během kojení v prostředí expozice prostředí, informace o expozici se netýkají účastníka zařazeného do studie, takže se </w:t>
      </w:r>
      <w:r w:rsidRPr="008A7F30">
        <w:rPr>
          <w:rStyle w:val="y2iqfc"/>
          <w:rFonts w:ascii="Times New Roman" w:hAnsi="Times New Roman" w:cs="Times New Roman"/>
        </w:rPr>
        <w:lastRenderedPageBreak/>
        <w:t>informace nezaznamenávají do CRF. Kopie vyplněného formuláře zprávy o vakcinaci SAE se však uchovává v souboru webu vyšetřovatele.</w:t>
      </w:r>
    </w:p>
    <w:p w14:paraId="56D8BB9C" w14:textId="74130D22"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Zpráva o expozici během kojení není vytvořena, pokud je lék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speciálně schválený pro použití u kojících žen (např. Vitamíny) podáván v souladu s povoleným použitím. Pokud však u dítěte dojde k SAE spojenému s takovým lékem, je hlášeno SAE spolu s expozicí během kojení.</w:t>
      </w:r>
    </w:p>
    <w:p w14:paraId="19EBBF0D" w14:textId="77777777" w:rsidR="00B246FD" w:rsidRPr="008A7F30" w:rsidRDefault="00B246FD" w:rsidP="008A7F30">
      <w:pPr>
        <w:pStyle w:val="FormtovanvHTML"/>
        <w:jc w:val="both"/>
        <w:rPr>
          <w:rStyle w:val="y2iqfc"/>
          <w:rFonts w:ascii="Times New Roman" w:hAnsi="Times New Roman" w:cs="Times New Roman"/>
        </w:rPr>
      </w:pPr>
    </w:p>
    <w:p w14:paraId="53A23F77"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8.3.5.3. Expozice na pracovišti</w:t>
      </w:r>
    </w:p>
    <w:p w14:paraId="1269925F"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K expozici na pracovišti dochází, když osoba dostane neplánovaný přímý kontakt se studijním zákrokem, což může nebo nemusí vést k výskytu AE. Mezi takové osoby mohou patřit poskytovatelé zdravotní péče, rodinní příslušníci a další role, které se účastní péče účastníka studie.</w:t>
      </w:r>
    </w:p>
    <w:p w14:paraId="77210DB1"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Vyšetřovatel musí nahlásit pracovní expozici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od jeho vědomí, bez ohledu na to, zda existuje související SAE. Tyto informace musí být nahlášeny pomocí formuláře zprávy o vakcinaci SAE. Protože se informace netýkají účastníka zapsaného do studie, informace se nezaznamenává do CRF; kopie vyplněného formuláře zprávy o vakcinaci SAE se však uchovává v souboru webu vyšetřovatele.</w:t>
      </w:r>
    </w:p>
    <w:p w14:paraId="73EEDAF3" w14:textId="4A172E92" w:rsidR="00CB329B" w:rsidRPr="008A7F30" w:rsidRDefault="00CB329B" w:rsidP="008A7F30">
      <w:pPr>
        <w:pStyle w:val="FormtovanvHTML"/>
        <w:jc w:val="both"/>
        <w:rPr>
          <w:rFonts w:ascii="Times New Roman" w:hAnsi="Times New Roman" w:cs="Times New Roman"/>
        </w:rPr>
      </w:pPr>
    </w:p>
    <w:p w14:paraId="3737F6CA"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8.3.6. Kardiovaskulární události a události smrti</w:t>
      </w:r>
    </w:p>
    <w:p w14:paraId="79037C05" w14:textId="040D0635"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Nelze použít.</w:t>
      </w:r>
    </w:p>
    <w:p w14:paraId="02B3C060" w14:textId="77777777" w:rsidR="00B246FD" w:rsidRPr="008A7F30" w:rsidRDefault="00B246FD" w:rsidP="008A7F30">
      <w:pPr>
        <w:pStyle w:val="FormtovanvHTML"/>
        <w:jc w:val="both"/>
        <w:rPr>
          <w:rStyle w:val="y2iqfc"/>
          <w:rFonts w:ascii="Times New Roman" w:hAnsi="Times New Roman" w:cs="Times New Roman"/>
        </w:rPr>
      </w:pPr>
    </w:p>
    <w:p w14:paraId="15B9C773" w14:textId="77777777" w:rsidR="00CB329B" w:rsidRPr="008A7F30" w:rsidRDefault="00CB329B"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8.3.7. Události související s chorobami</w:t>
      </w:r>
      <w:r w:rsidRPr="008A7F30">
        <w:rPr>
          <w:rStyle w:val="y2iqfc"/>
          <w:rFonts w:ascii="Times New Roman" w:hAnsi="Times New Roman" w:cs="Times New Roman"/>
        </w:rPr>
        <w:t xml:space="preserve"> a / nebo výsledky související s nemocemi, které nekvalifikují jako AE nebo SAE</w:t>
      </w:r>
    </w:p>
    <w:p w14:paraId="13255588"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Potenciální nemoci COVID-19 a jejich následky, které jsou v souladu s definicí klinického cílového parametru, by neměly být zaznamenávány jako nežádoucí účinky. Tyto údaje budou zachyceny jako údaje o hodnocení účinnosti pouze na příslušných stránkách CRF, protože se jedná o očekávané koncové body.</w:t>
      </w:r>
    </w:p>
    <w:p w14:paraId="1A4EF23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Potenciální onemocnění COVID-19 a jejich následky nebudou hlášeny podle standardního procesu pro urychlené hlášení SAE, i když událost může odpovídat definici SAE. Tyto události budou zaznamenány na stránkách nemocí COVID-19 v CRF účastníka do 1 dne.</w:t>
      </w:r>
    </w:p>
    <w:p w14:paraId="61AED71C"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POZNÁMKA: Pokud však platí některá z následujících podmínek, musí být událost zaznamenána a nahlášena jako SAE (místo události související s nemocí):</w:t>
      </w:r>
    </w:p>
    <w:p w14:paraId="0B7F30A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Událost má podle názoru zkoušejícího větší intenzitu, frekvenci nebo trvání, než se u jednotlivých účastníků očekávalo.</w:t>
      </w:r>
    </w:p>
    <w:p w14:paraId="297B3F1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NEBO</w:t>
      </w:r>
    </w:p>
    <w:p w14:paraId="782FC11F"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se domnívá, že existuje rozumná možnost, že událost souvisela se studijní intervencí.</w:t>
      </w:r>
    </w:p>
    <w:p w14:paraId="5B10C0D0" w14:textId="44E7E14A"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Potenciální onemocnění COVID-19 a jejich následky budou posouzeny skupinou interních zaslepených kontrolorů případů. Jakékoli SAE, které je určeno interními recenzenty případů NE splňovat kritéria koncového bodu, je hlášeno zpět na místo výskytu vyšetřovatele. Zkoušející musí hlásit SAE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poté, co mu bylo oznámeno, že SAE nesplňovala kritéria sledovaného parametru. Datum povědomí vyšetřovatele o SAE je datum, kdy místo výskytu vyšetřovatele obdrží SAE zpět od interních kontrolorů případů.</w:t>
      </w:r>
    </w:p>
    <w:p w14:paraId="0EBAB97E" w14:textId="77777777" w:rsidR="00B246FD" w:rsidRPr="008A7F30" w:rsidRDefault="00B246FD" w:rsidP="008A7F30">
      <w:pPr>
        <w:pStyle w:val="FormtovanvHTML"/>
        <w:jc w:val="both"/>
        <w:rPr>
          <w:rStyle w:val="y2iqfc"/>
          <w:rFonts w:ascii="Times New Roman" w:hAnsi="Times New Roman" w:cs="Times New Roman"/>
        </w:rPr>
      </w:pPr>
    </w:p>
    <w:p w14:paraId="2CC1E3D3"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8.3.8. Nepříznivé události zvláštního zájmu</w:t>
      </w:r>
    </w:p>
    <w:p w14:paraId="254DDD96" w14:textId="2C6AC694"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Nelze použít.</w:t>
      </w:r>
    </w:p>
    <w:p w14:paraId="1750F143" w14:textId="77777777" w:rsidR="00B246FD" w:rsidRPr="008A7F30" w:rsidRDefault="00B246FD" w:rsidP="008A7F30">
      <w:pPr>
        <w:pStyle w:val="FormtovanvHTML"/>
        <w:jc w:val="both"/>
        <w:rPr>
          <w:rStyle w:val="y2iqfc"/>
          <w:rFonts w:ascii="Times New Roman" w:hAnsi="Times New Roman" w:cs="Times New Roman"/>
        </w:rPr>
      </w:pPr>
    </w:p>
    <w:p w14:paraId="373A855B"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8.3.8.1. Nedostatek účinnosti</w:t>
      </w:r>
    </w:p>
    <w:p w14:paraId="5B1AC0EF" w14:textId="1744547C"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Nedostatek účinnosti lze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hlásit, pouze pokud je spojen se SAE.</w:t>
      </w:r>
    </w:p>
    <w:p w14:paraId="3369D4EA" w14:textId="77777777" w:rsidR="00B246FD" w:rsidRPr="008A7F30" w:rsidRDefault="00B246FD" w:rsidP="008A7F30">
      <w:pPr>
        <w:pStyle w:val="FormtovanvHTML"/>
        <w:jc w:val="both"/>
        <w:rPr>
          <w:rStyle w:val="y2iqfc"/>
          <w:rFonts w:ascii="Times New Roman" w:hAnsi="Times New Roman" w:cs="Times New Roman"/>
        </w:rPr>
      </w:pPr>
    </w:p>
    <w:p w14:paraId="2C68789A"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8.3.9. Nedostatky zdravotnických prostředků</w:t>
      </w:r>
    </w:p>
    <w:p w14:paraId="3EE77560" w14:textId="7E19F3DD"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Nelze použít.</w:t>
      </w:r>
    </w:p>
    <w:p w14:paraId="44AD63D7" w14:textId="77777777" w:rsidR="00B246FD" w:rsidRPr="008A7F30" w:rsidRDefault="00B246FD" w:rsidP="008A7F30">
      <w:pPr>
        <w:pStyle w:val="FormtovanvHTML"/>
        <w:jc w:val="both"/>
        <w:rPr>
          <w:rStyle w:val="y2iqfc"/>
          <w:rFonts w:ascii="Times New Roman" w:hAnsi="Times New Roman" w:cs="Times New Roman"/>
        </w:rPr>
      </w:pPr>
    </w:p>
    <w:p w14:paraId="508EBE03"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8.3.10. Chyby v léčbě</w:t>
      </w:r>
    </w:p>
    <w:p w14:paraId="0F1C66A3"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Chyby v medikaci mohou být výsledkem podávání nebo konzumace studijního zásahu nesprávným účastníkem, ve špatnou dobu nebo při nesprávné síle dávky.</w:t>
      </w:r>
    </w:p>
    <w:p w14:paraId="766266D6" w14:textId="4F9A441F" w:rsidR="00CB329B" w:rsidRPr="008A7F30" w:rsidRDefault="00CB329B" w:rsidP="008A7F30">
      <w:pPr>
        <w:pStyle w:val="FormtovanvHTML"/>
        <w:jc w:val="both"/>
        <w:rPr>
          <w:rFonts w:ascii="Times New Roman" w:hAnsi="Times New Roman" w:cs="Times New Roman"/>
        </w:rPr>
      </w:pPr>
    </w:p>
    <w:p w14:paraId="09A2A84E"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K expozici studované intervence ve studii může dojít v prostředí klinických studií, jako jsou chyby v medikaci.</w:t>
      </w:r>
    </w:p>
    <w:p w14:paraId="6C3428FC" w14:textId="401F76D4" w:rsidR="00CB329B" w:rsidRPr="008A7F30" w:rsidRDefault="00CB329B" w:rsidP="008A7F30">
      <w:pPr>
        <w:pStyle w:val="FormtovanvHTML"/>
        <w:jc w:val="both"/>
        <w:rPr>
          <w:rFonts w:ascii="Times New Roman" w:hAnsi="Times New Roman" w:cs="Times New Roman"/>
        </w:rPr>
      </w:pPr>
    </w:p>
    <w:p w14:paraId="79D289DC"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Mezi chyby léčby patří:</w:t>
      </w:r>
    </w:p>
    <w:p w14:paraId="1CFFA4E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Chyby v medikaci zahrnující účast účastníka studijní intervenci;</w:t>
      </w:r>
    </w:p>
    <w:p w14:paraId="1666D012"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Možné chyby v medikaci nebo použití mimo rámec předpokládaný v protokolu, který účastníka studie zahrnuje nebo nezahrnuje;</w:t>
      </w:r>
    </w:p>
    <w:p w14:paraId="01491052"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Správa intervenční studie, jejíž platnost vypršela;</w:t>
      </w:r>
    </w:p>
    <w:p w14:paraId="6B03BBB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podání nesprávného studijního zásahu;</w:t>
      </w:r>
    </w:p>
    <w:p w14:paraId="0945D9A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podání nesprávné dávky;</w:t>
      </w:r>
    </w:p>
    <w:p w14:paraId="57BB2C6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Podávání studijního zásahu, u kterého došlo k teplotnímu překročení ze specifikovaného rozsahu skladování, pokud zadavatel nezjistí, že daný studijní zásah je přijatelný pro použití.</w:t>
      </w:r>
    </w:p>
    <w:p w14:paraId="42A2BA9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Takové chyby v medikaci, které se vyskytnou u účastníka studie, je třeba zachytit na stránce s chybami v léčbě CRF, což je specifická verze stránky AE.</w:t>
      </w:r>
    </w:p>
    <w:p w14:paraId="77DC160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případě chyby v dávkování léku by měl být sponzor informován do 24 hodin.</w:t>
      </w:r>
    </w:p>
    <w:p w14:paraId="5146041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Bez ohledu na to, zda je chyba v medikaci doprovázena AE, jak určí vyšetřovatel, je chyba v medikaci zaznamenána na stránce CRF s chybou v medikaci a případně jakékoli související AE, vážné a nezávažné, jsou zaznamenány na stránka AE CRF.</w:t>
      </w:r>
    </w:p>
    <w:p w14:paraId="06173EB9" w14:textId="4ADC0100"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Chyby léků by měly být hlášeny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Safety</w:t>
      </w:r>
      <w:proofErr w:type="spellEnd"/>
      <w:r w:rsidRPr="008A7F30">
        <w:rPr>
          <w:rStyle w:val="y2iqfc"/>
          <w:rFonts w:ascii="Times New Roman" w:hAnsi="Times New Roman" w:cs="Times New Roman"/>
        </w:rPr>
        <w:t xml:space="preserve"> do 24 hodin ve formuláři hlášení vakcíny SAE, pouze pokud jsou spojeny se SAE.</w:t>
      </w:r>
    </w:p>
    <w:p w14:paraId="751F4B4B" w14:textId="77777777" w:rsidR="00B246FD" w:rsidRPr="008A7F30" w:rsidRDefault="00B246FD" w:rsidP="008A7F30">
      <w:pPr>
        <w:pStyle w:val="FormtovanvHTML"/>
        <w:jc w:val="both"/>
        <w:rPr>
          <w:rStyle w:val="y2iqfc"/>
          <w:rFonts w:ascii="Times New Roman" w:hAnsi="Times New Roman" w:cs="Times New Roman"/>
        </w:rPr>
      </w:pPr>
    </w:p>
    <w:p w14:paraId="44CDEF50"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8.4. Léčba předávkování</w:t>
      </w:r>
    </w:p>
    <w:p w14:paraId="2B629B1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U této studie bude jakákoli dávka studijní intervence větší než 1 dávka studijní intervence během 24 hodin považována za předávkování.</w:t>
      </w:r>
    </w:p>
    <w:p w14:paraId="00E3AE33" w14:textId="77777777" w:rsidR="00CB329B" w:rsidRPr="008A7F30" w:rsidRDefault="00CB329B" w:rsidP="008A7F30">
      <w:pPr>
        <w:pStyle w:val="FormtovanvHTML"/>
        <w:jc w:val="both"/>
        <w:rPr>
          <w:rFonts w:ascii="Times New Roman" w:hAnsi="Times New Roman" w:cs="Times New Roman"/>
        </w:rPr>
      </w:pP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nedoporučuje specifickou léčbu předávkování.</w:t>
      </w:r>
    </w:p>
    <w:p w14:paraId="121E693A" w14:textId="399E97E5" w:rsidR="00CB329B" w:rsidRPr="008A7F30" w:rsidRDefault="00CB329B" w:rsidP="008A7F30">
      <w:pPr>
        <w:pStyle w:val="FormtovanvHTML"/>
        <w:jc w:val="both"/>
        <w:rPr>
          <w:rFonts w:ascii="Times New Roman" w:hAnsi="Times New Roman" w:cs="Times New Roman"/>
        </w:rPr>
      </w:pPr>
    </w:p>
    <w:p w14:paraId="1435FCF8" w14:textId="76366DB0" w:rsidR="00CB329B" w:rsidRPr="008A7F30" w:rsidRDefault="00CB329B" w:rsidP="008A7F30">
      <w:pPr>
        <w:pStyle w:val="FormtovanvHTML"/>
        <w:jc w:val="both"/>
        <w:rPr>
          <w:rFonts w:ascii="Times New Roman" w:hAnsi="Times New Roman" w:cs="Times New Roman"/>
        </w:rPr>
      </w:pPr>
    </w:p>
    <w:p w14:paraId="5140BF2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případě předávkování by měl vyšetřovatel:</w:t>
      </w:r>
    </w:p>
    <w:p w14:paraId="3BF299D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 Kontaktujte lékaře do 24 hodin.</w:t>
      </w:r>
    </w:p>
    <w:p w14:paraId="65053A1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2. Pečlivě sledujte účastníka, zda neobsahuje AE / SAE.</w:t>
      </w:r>
    </w:p>
    <w:p w14:paraId="1492E598"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3. Zdokumentujte množství nadměrné dávky a dobu předávkování v CRF.</w:t>
      </w:r>
    </w:p>
    <w:p w14:paraId="627EAC2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4. Předávkování lze hlásit bezpečnosti pouze v případě, že je spojeno s SAE.</w:t>
      </w:r>
    </w:p>
    <w:p w14:paraId="309EDC90" w14:textId="4C986479"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Rozhodnutí týkající se přerušení nebo úprav dávky bude činit zkoušející po konzultaci s lékařským monitorem na základě klinického hodnocení účastníka.</w:t>
      </w:r>
    </w:p>
    <w:p w14:paraId="0D5342E9" w14:textId="77777777" w:rsidR="00B246FD" w:rsidRPr="008A7F30" w:rsidRDefault="00B246FD" w:rsidP="008A7F30">
      <w:pPr>
        <w:pStyle w:val="FormtovanvHTML"/>
        <w:jc w:val="both"/>
        <w:rPr>
          <w:rStyle w:val="y2iqfc"/>
          <w:rFonts w:ascii="Times New Roman" w:hAnsi="Times New Roman" w:cs="Times New Roman"/>
        </w:rPr>
      </w:pPr>
    </w:p>
    <w:p w14:paraId="598040F9"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8.5. Farmakokinetika</w:t>
      </w:r>
    </w:p>
    <w:p w14:paraId="2849874C" w14:textId="4E3AAD06"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Farmakokinetické parametry nejsou v této studii hodnoceny.</w:t>
      </w:r>
    </w:p>
    <w:p w14:paraId="3C0CAADA" w14:textId="77777777" w:rsidR="00B246FD" w:rsidRPr="008A7F30" w:rsidRDefault="00B246FD" w:rsidP="008A7F30">
      <w:pPr>
        <w:pStyle w:val="FormtovanvHTML"/>
        <w:jc w:val="both"/>
        <w:rPr>
          <w:rStyle w:val="y2iqfc"/>
          <w:rFonts w:ascii="Times New Roman" w:hAnsi="Times New Roman" w:cs="Times New Roman"/>
        </w:rPr>
      </w:pPr>
    </w:p>
    <w:p w14:paraId="27D8253C"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8.6. Farmakodynamika</w:t>
      </w:r>
    </w:p>
    <w:p w14:paraId="2A19323C" w14:textId="4D0347B5"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Farmakodynamické parametry nejsou v této studii hodnoceny.</w:t>
      </w:r>
    </w:p>
    <w:p w14:paraId="11E2D4C8" w14:textId="77777777" w:rsidR="00B246FD" w:rsidRPr="008A7F30" w:rsidRDefault="00B246FD" w:rsidP="008A7F30">
      <w:pPr>
        <w:pStyle w:val="FormtovanvHTML"/>
        <w:jc w:val="both"/>
        <w:rPr>
          <w:rStyle w:val="y2iqfc"/>
          <w:rFonts w:ascii="Times New Roman" w:hAnsi="Times New Roman" w:cs="Times New Roman"/>
        </w:rPr>
      </w:pPr>
    </w:p>
    <w:p w14:paraId="23A8ED8F"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8.7. Genetika</w:t>
      </w:r>
    </w:p>
    <w:p w14:paraId="22AE3E8C" w14:textId="4609B0F5"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Genetika (specifikované analýzy) se v této studii nehodnotí.</w:t>
      </w:r>
    </w:p>
    <w:p w14:paraId="7CD67899" w14:textId="77777777" w:rsidR="00B246FD" w:rsidRPr="008A7F30" w:rsidRDefault="00B246FD" w:rsidP="008A7F30">
      <w:pPr>
        <w:pStyle w:val="FormtovanvHTML"/>
        <w:jc w:val="both"/>
        <w:rPr>
          <w:rStyle w:val="y2iqfc"/>
          <w:rFonts w:ascii="Times New Roman" w:hAnsi="Times New Roman" w:cs="Times New Roman"/>
        </w:rPr>
      </w:pPr>
    </w:p>
    <w:p w14:paraId="11A25229"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8.8. Biomarkery</w:t>
      </w:r>
    </w:p>
    <w:p w14:paraId="1B36A572" w14:textId="4ADD7E5E"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Biomarkery nejsou v této studii hodnoceny.</w:t>
      </w:r>
    </w:p>
    <w:p w14:paraId="2E45AE7F" w14:textId="77777777" w:rsidR="00B246FD" w:rsidRPr="008A7F30" w:rsidRDefault="00B246FD" w:rsidP="008A7F30">
      <w:pPr>
        <w:pStyle w:val="FormtovanvHTML"/>
        <w:jc w:val="both"/>
        <w:rPr>
          <w:rStyle w:val="y2iqfc"/>
          <w:rFonts w:ascii="Times New Roman" w:hAnsi="Times New Roman" w:cs="Times New Roman"/>
        </w:rPr>
      </w:pPr>
    </w:p>
    <w:p w14:paraId="1A75C2E2"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8.9. Posouzení </w:t>
      </w:r>
      <w:proofErr w:type="spellStart"/>
      <w:r w:rsidRPr="00B246FD">
        <w:rPr>
          <w:rStyle w:val="y2iqfc"/>
          <w:rFonts w:ascii="Times New Roman" w:hAnsi="Times New Roman" w:cs="Times New Roman"/>
          <w:b/>
          <w:bCs/>
        </w:rPr>
        <w:t>imunogenity</w:t>
      </w:r>
      <w:proofErr w:type="spellEnd"/>
    </w:p>
    <w:p w14:paraId="32C221FB" w14:textId="42440984"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Posouzení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je popsáno v části 8.1.</w:t>
      </w:r>
    </w:p>
    <w:p w14:paraId="472DDC74" w14:textId="77777777" w:rsidR="00B246FD" w:rsidRPr="008A7F30" w:rsidRDefault="00B246FD" w:rsidP="008A7F30">
      <w:pPr>
        <w:pStyle w:val="FormtovanvHTML"/>
        <w:jc w:val="both"/>
        <w:rPr>
          <w:rStyle w:val="y2iqfc"/>
          <w:rFonts w:ascii="Times New Roman" w:hAnsi="Times New Roman" w:cs="Times New Roman"/>
        </w:rPr>
      </w:pPr>
    </w:p>
    <w:p w14:paraId="5C9E77C5"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8.10. Ekonomika zdraví</w:t>
      </w:r>
    </w:p>
    <w:p w14:paraId="46659563" w14:textId="456F1D44"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Ekonomika zdraví / využití zdravotnických prostředků a parametry ekonomiky zdraví nejsou v této studii hodnoceny.</w:t>
      </w:r>
    </w:p>
    <w:p w14:paraId="52C28C59" w14:textId="77777777" w:rsidR="00B246FD" w:rsidRPr="008A7F30" w:rsidRDefault="00B246FD" w:rsidP="008A7F30">
      <w:pPr>
        <w:pStyle w:val="FormtovanvHTML"/>
        <w:jc w:val="both"/>
        <w:rPr>
          <w:rStyle w:val="y2iqfc"/>
          <w:rFonts w:ascii="Times New Roman" w:hAnsi="Times New Roman" w:cs="Times New Roman"/>
        </w:rPr>
      </w:pPr>
    </w:p>
    <w:p w14:paraId="4220C21E"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8.11. Postupy studia</w:t>
      </w:r>
    </w:p>
    <w:p w14:paraId="7DC3D9DA"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8.11.1. Fáze 1</w:t>
      </w:r>
    </w:p>
    <w:p w14:paraId="5D89820B"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8.11.1.1. Screening: (0 až 28 dní před návštěvou 1)</w:t>
      </w:r>
    </w:p>
    <w:p w14:paraId="7F4ED7F4"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Před zápisem a před provedením jakýchkoli postupů souvisejících se studiem získá účastník dobrovolný, písemný informovaný souhlas ke konkrétní studii. Každý podpis na ICD musí být signatářem osobně datován. Vyšetřovatel nebo jím jmenovaný také ICD podepíše. Účastníkovi musí být poskytnuta kopie podepsaného a datovaného ICD. Zdrojová data musí odrážet, že před účastí ve studii byl získán informovaný souhlas.</w:t>
      </w:r>
    </w:p>
    <w:p w14:paraId="211AF09A" w14:textId="0EBFA46E" w:rsidR="00CB329B" w:rsidRPr="008A7F30" w:rsidRDefault="00CB329B" w:rsidP="008A7F30">
      <w:pPr>
        <w:pStyle w:val="FormtovanvHTML"/>
        <w:jc w:val="both"/>
        <w:rPr>
          <w:rFonts w:ascii="Times New Roman" w:hAnsi="Times New Roman" w:cs="Times New Roman"/>
        </w:rPr>
      </w:pPr>
    </w:p>
    <w:p w14:paraId="3D556D8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Předpokládá se, že níže uvedené postupy budou prováděny postupně; návštěva však může nastat déle než 1 den.</w:t>
      </w:r>
    </w:p>
    <w:p w14:paraId="115758B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Přiřaďte jediné číslo účastníka pomocí systému IRT.</w:t>
      </w:r>
    </w:p>
    <w:p w14:paraId="5EF23BD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demografii účastníka (včetně data narození, pohlaví, rasy a etnického původu). Bude shromážděno celé datum narození, aby bylo možné kriticky vyhodnotit imunitní odpověď a bezpečnostní profil podle věku.</w:t>
      </w:r>
    </w:p>
    <w:p w14:paraId="0DED9FA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jakoukoli anamnézu klinického významu.</w:t>
      </w:r>
    </w:p>
    <w:p w14:paraId="7011FA7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podrobnosti o všech současně užívaných lécích.</w:t>
      </w:r>
    </w:p>
    <w:p w14:paraId="7CC2A7A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fyzikální vyšetření včetně vitálních funkcí (hmotnost, výška, tělesná teplota, tepová frekvence a tlak krve vsedě) a zhodnoťte všechny klinicky významné abnormality v následujících systémech těla: celkový vzhled; kůže; hlava, oči, uši, nos a krk; srdce; plíce; břicho; muskuloskeletální; končetiny; neurologický; a lymfatické uzliny.</w:t>
      </w:r>
    </w:p>
    <w:p w14:paraId="52A6BEC2"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Odeberte vzorek krve (přibližně 20 ml) pro potenciální budoucí sérologické vyšetření a proveďte rychlý test na předchozí infekci COVID-19.</w:t>
      </w:r>
    </w:p>
    <w:p w14:paraId="61F0F38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Odeberte vzorek krve (přibližně 10 ml) pro hematologické a chemické laboratorní testy, jak je popsáno v části 10.2.</w:t>
      </w:r>
    </w:p>
    <w:p w14:paraId="73BADD0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10 ml) pro testy HIV, </w:t>
      </w:r>
      <w:proofErr w:type="spellStart"/>
      <w:r w:rsidRPr="008A7F30">
        <w:rPr>
          <w:rStyle w:val="y2iqfc"/>
          <w:rFonts w:ascii="Times New Roman" w:hAnsi="Times New Roman" w:cs="Times New Roman"/>
        </w:rPr>
        <w:t>HBsAg</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HBc</w:t>
      </w:r>
      <w:proofErr w:type="spellEnd"/>
      <w:r w:rsidRPr="008A7F30">
        <w:rPr>
          <w:rStyle w:val="y2iqfc"/>
          <w:rFonts w:ascii="Times New Roman" w:hAnsi="Times New Roman" w:cs="Times New Roman"/>
        </w:rPr>
        <w:t xml:space="preserve"> Ab a HCV Ab.</w:t>
      </w:r>
    </w:p>
    <w:p w14:paraId="62BE39B8"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36B9428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7C390F9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34185E6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 zdokumentujte, že jsou splněna všechna kritéria pro zařazení a žádná z kritérií pro vyloučení.</w:t>
      </w:r>
    </w:p>
    <w:p w14:paraId="25E9D4E8"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 Nežádoucí účinky, které se vyskytnou před podáním dávky, je třeba zaznamenat do CRF anamnézy.</w:t>
      </w:r>
    </w:p>
    <w:p w14:paraId="16999310"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Požádejte účastníka, aby okamžitě kontaktoval zaměstnance místa nebo vyšetřovatele, pokud dojde k významnému onemocnění nebo hospitalizaci.</w:t>
      </w:r>
    </w:p>
    <w:p w14:paraId="1CAB8AE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pracovníky pracoviště nebo zkoušejícího, pokud se u něj vyskytnou jakékoli respirační příznaky, jak je podrobně uvedeno v části 8.13.</w:t>
      </w:r>
    </w:p>
    <w:p w14:paraId="7BFD9630"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6913BBF1" w14:textId="4A77A573" w:rsidR="00CB329B" w:rsidRPr="008A7F30" w:rsidRDefault="00CB329B" w:rsidP="008A7F30">
      <w:pPr>
        <w:pStyle w:val="FormtovanvHTML"/>
        <w:jc w:val="both"/>
        <w:rPr>
          <w:rFonts w:ascii="Times New Roman" w:hAnsi="Times New Roman" w:cs="Times New Roman"/>
        </w:rPr>
      </w:pPr>
    </w:p>
    <w:p w14:paraId="16EADA6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4ACA4C4E" w14:textId="0C8F1996" w:rsidR="00CB329B"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CRF.</w:t>
      </w:r>
    </w:p>
    <w:p w14:paraId="68D54E81" w14:textId="77777777" w:rsidR="00B246FD" w:rsidRPr="008A7F30" w:rsidRDefault="00B246FD" w:rsidP="008A7F30">
      <w:pPr>
        <w:pStyle w:val="FormtovanvHTML"/>
        <w:jc w:val="both"/>
        <w:rPr>
          <w:rStyle w:val="y2iqfc"/>
          <w:rFonts w:ascii="Times New Roman" w:hAnsi="Times New Roman" w:cs="Times New Roman"/>
        </w:rPr>
      </w:pPr>
    </w:p>
    <w:p w14:paraId="4DDE3BD4" w14:textId="77777777" w:rsidR="00CB329B" w:rsidRPr="00B246FD" w:rsidRDefault="00CB329B"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8.11.1.2. 1. </w:t>
      </w:r>
      <w:proofErr w:type="gramStart"/>
      <w:r w:rsidRPr="00B246FD">
        <w:rPr>
          <w:rStyle w:val="y2iqfc"/>
          <w:rFonts w:ascii="Times New Roman" w:hAnsi="Times New Roman" w:cs="Times New Roman"/>
          <w:b/>
          <w:bCs/>
        </w:rPr>
        <w:t>návštěva - očkování</w:t>
      </w:r>
      <w:proofErr w:type="gramEnd"/>
      <w:r w:rsidRPr="00B246FD">
        <w:rPr>
          <w:rStyle w:val="y2iqfc"/>
          <w:rFonts w:ascii="Times New Roman" w:hAnsi="Times New Roman" w:cs="Times New Roman"/>
          <w:b/>
          <w:bCs/>
        </w:rPr>
        <w:t xml:space="preserve"> 1: (1. den)</w:t>
      </w:r>
    </w:p>
    <w:p w14:paraId="61AA18A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Předpokládá se, že níže uvedené postupy budou prováděny postupně; zajistit, aby postupy uvedené před podáním vakcíny byly provedeny před očkováním.</w:t>
      </w:r>
    </w:p>
    <w:p w14:paraId="5580499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3594AD1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23C0B61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3315E0A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69573F4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532368E0"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Zkontrolujte screeningové laboratorní výsledky (hematologie a chemie a testy HIV, </w:t>
      </w:r>
      <w:proofErr w:type="spellStart"/>
      <w:r w:rsidRPr="008A7F30">
        <w:rPr>
          <w:rStyle w:val="y2iqfc"/>
          <w:rFonts w:ascii="Times New Roman" w:hAnsi="Times New Roman" w:cs="Times New Roman"/>
        </w:rPr>
        <w:t>HBsAg</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HBc</w:t>
      </w:r>
      <w:proofErr w:type="spellEnd"/>
      <w:r w:rsidRPr="008A7F30">
        <w:rPr>
          <w:rStyle w:val="y2iqfc"/>
          <w:rFonts w:ascii="Times New Roman" w:hAnsi="Times New Roman" w:cs="Times New Roman"/>
        </w:rPr>
        <w:t xml:space="preserve"> Ab a HCV Ab).</w:t>
      </w:r>
    </w:p>
    <w:p w14:paraId="107B2A4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2 nosní (</w:t>
      </w:r>
      <w:proofErr w:type="spellStart"/>
      <w:r w:rsidRPr="008A7F30">
        <w:rPr>
          <w:rStyle w:val="y2iqfc"/>
          <w:rFonts w:ascii="Times New Roman" w:hAnsi="Times New Roman" w:cs="Times New Roman"/>
        </w:rPr>
        <w:t>midturbinátové</w:t>
      </w:r>
      <w:proofErr w:type="spellEnd"/>
      <w:r w:rsidRPr="008A7F30">
        <w:rPr>
          <w:rStyle w:val="y2iqfc"/>
          <w:rFonts w:ascii="Times New Roman" w:hAnsi="Times New Roman" w:cs="Times New Roman"/>
        </w:rPr>
        <w:t>) výtěry (odebrané personálem místa). Jeden bude testován (pokud je to možné na místě, jinak v centrální laboratoři) do 24 hodin a očkování bude pokračovat, pouze pokud bude NAAT negativní na genomy SARS-CoV-2. Druhý bude zaslán do centrální laboratoře pro případné pozdější testování.</w:t>
      </w:r>
    </w:p>
    <w:p w14:paraId="6012860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 zdokumentujte, že jsou splněna všechna kritéria pro zařazení a žádná z kritérií pro vyloučení.</w:t>
      </w:r>
    </w:p>
    <w:p w14:paraId="41AD2512"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účastník nesplňoval žádné z kritérií dočasného zpoždění popsaných v části 5.5.</w:t>
      </w:r>
    </w:p>
    <w:p w14:paraId="2A73EB8C"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Získejte </w:t>
      </w:r>
      <w:proofErr w:type="spellStart"/>
      <w:r w:rsidRPr="008A7F30">
        <w:rPr>
          <w:rStyle w:val="y2iqfc"/>
          <w:rFonts w:ascii="Times New Roman" w:hAnsi="Times New Roman" w:cs="Times New Roman"/>
        </w:rPr>
        <w:t>randomizační</w:t>
      </w:r>
      <w:proofErr w:type="spellEnd"/>
      <w:r w:rsidRPr="008A7F30">
        <w:rPr>
          <w:rStyle w:val="y2iqfc"/>
          <w:rFonts w:ascii="Times New Roman" w:hAnsi="Times New Roman" w:cs="Times New Roman"/>
        </w:rPr>
        <w:t xml:space="preserve"> číslo účastníka a přidělení studijní intervence pomocí systému IRT. Tyto informace může získat pouze neoslepený pracovník webu.</w:t>
      </w:r>
    </w:p>
    <w:p w14:paraId="3C2022B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37DFA90F"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Pracovníci neoslepeného místa dávkují / podávají 1 dávku studijního zásahu do deltového svalu nejlépe nedominantního ramene. Další pokyny k tomuto postupu najdete v příručce k protokolu IP.</w:t>
      </w:r>
    </w:p>
    <w:p w14:paraId="6B1309E9" w14:textId="1A65663D" w:rsidR="00CB329B" w:rsidRPr="008A7F30" w:rsidRDefault="00CB329B" w:rsidP="008A7F30">
      <w:pPr>
        <w:pStyle w:val="FormtovanvHTML"/>
        <w:jc w:val="both"/>
        <w:rPr>
          <w:rFonts w:ascii="Times New Roman" w:hAnsi="Times New Roman" w:cs="Times New Roman"/>
        </w:rPr>
      </w:pPr>
    </w:p>
    <w:p w14:paraId="5D93CB38"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Prvních 5 účastníků očkovaných v každé skupině musí být zaměstnanci slepého pracoviště sledováni ohledně případných akutních reakcí po dobu nejméně 4 hodin po očkování. U následně zařazených účastníků musí zaměstnanci zaslepeného pracoviště sledovat účastníka po dobu nejméně 30 minut po podání intervenční studie, zda se u něj nevyskytují akutní reakce. Zaznamenejte jakékoli akutní reakce (včetně času nástupu) ve zdrojových dokumentech účastníka a na stránce AE CRF a případně na formuláři SAE.</w:t>
      </w:r>
    </w:p>
    <w:p w14:paraId="09E81BF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Vydejte měřicí zařízení pro měření lokálních reakcí v místě vpichu a teploměr pro záznam denních teplot a poskytněte pokyny k jejich použití.</w:t>
      </w:r>
    </w:p>
    <w:p w14:paraId="28863098"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Vysvětlete technologie elektronických diářů, které jsou pro tuto studii k dispozici (viz část 8.14), a pomozte účastníkovi se stažením studijní aplikace do vlastního zařízení účastníka nebo v případě potřeby vydejte zřízené zařízení. Poskytněte pokyny k vyplnění e-deníku a požádejte účastníka o vyplnění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od 1. do 7. dne, přičemž 1. den je dnem očkování a pokud je použit, e-deník nemoci COVID-19 (bude </w:t>
      </w:r>
      <w:proofErr w:type="gramStart"/>
      <w:r w:rsidRPr="008A7F30">
        <w:rPr>
          <w:rStyle w:val="y2iqfc"/>
          <w:rFonts w:ascii="Times New Roman" w:hAnsi="Times New Roman" w:cs="Times New Roman"/>
        </w:rPr>
        <w:t>vyplněn</w:t>
      </w:r>
      <w:proofErr w:type="gramEnd"/>
      <w:r w:rsidRPr="008A7F30">
        <w:rPr>
          <w:rStyle w:val="y2iqfc"/>
          <w:rFonts w:ascii="Times New Roman" w:hAnsi="Times New Roman" w:cs="Times New Roman"/>
        </w:rPr>
        <w:t xml:space="preserve"> pokud je účastníkovi diagnostikována COVID-19 nebo má možné nové nebo zvýšené příznaky, a když obdrží upomínku, alespoň jednou týdně).</w:t>
      </w:r>
    </w:p>
    <w:p w14:paraId="3F0FF812" w14:textId="3F030AD7" w:rsidR="00CB329B" w:rsidRPr="008A7F30" w:rsidRDefault="00CB329B" w:rsidP="008A7F30">
      <w:pPr>
        <w:pStyle w:val="FormtovanvHTML"/>
        <w:jc w:val="both"/>
        <w:rPr>
          <w:rFonts w:ascii="Times New Roman" w:hAnsi="Times New Roman" w:cs="Times New Roman"/>
        </w:rPr>
      </w:pPr>
    </w:p>
    <w:p w14:paraId="2069ADD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Požádejte účastníka, aby okamžitě kontaktoval zaměstnance místa nebo vyšetřovatele, pokud se u něj vyskytne některý z následujících stavů od 1. do 7. dne po očkování (kde 1. den je dnem očkování), aby zjistil,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113E4D9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1E33A72C"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3EA10C7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4368F88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2D12C96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44C4578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3B5E5585"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2D039EB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aby přinesl e-diář na další návštěvu.</w:t>
      </w:r>
    </w:p>
    <w:p w14:paraId="7EEDA72D"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7E33667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Vyšetřovatel nebo pověřená osoba vyplní CRF a nezaslepený dávkovač / administrátor aktualizuje záznamy o odpovědnosti za intervenční studie.</w:t>
      </w:r>
    </w:p>
    <w:p w14:paraId="14EF3D5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Vyšetřovatel nebo osoba s příslušnou kvalifikací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aby vyhodnotil dodržování předpisů účastníky a jako součást probíhající kontroly bezpečnosti. Denní kontrola je optimální během aktivního deníkového období.</w:t>
      </w:r>
    </w:p>
    <w:p w14:paraId="39114FE1" w14:textId="77777777" w:rsidR="00CB329B" w:rsidRPr="008A7F30" w:rsidRDefault="00CB329B"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lastRenderedPageBreak/>
        <w:t>8.11.1.3. Návštěva 2</w:t>
      </w:r>
      <w:r w:rsidRPr="008A7F30">
        <w:rPr>
          <w:rStyle w:val="y2iqfc"/>
          <w:rFonts w:ascii="Times New Roman" w:hAnsi="Times New Roman" w:cs="Times New Roman"/>
        </w:rPr>
        <w:t xml:space="preserve"> - Následná návštěva následujícího dne (očkování 1): (1 až 3 dny po návštěvě 1)</w:t>
      </w:r>
    </w:p>
    <w:p w14:paraId="68324EB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6D01C1FA"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777B8050"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Odeberte vzorek krve (přibližně 10 ml) pro hematologické a chemické laboratorní testy, jak je popsáno v části 10.2.</w:t>
      </w:r>
    </w:p>
    <w:p w14:paraId="72C3A8DA" w14:textId="57F67DDD" w:rsidR="00CB329B" w:rsidRPr="008A7F30" w:rsidRDefault="00CB329B" w:rsidP="008A7F30">
      <w:pPr>
        <w:pStyle w:val="FormtovanvHTML"/>
        <w:jc w:val="both"/>
        <w:rPr>
          <w:rFonts w:ascii="Times New Roman" w:hAnsi="Times New Roman" w:cs="Times New Roman"/>
        </w:rPr>
      </w:pPr>
    </w:p>
    <w:p w14:paraId="26476A6B" w14:textId="1CCA4A43" w:rsidR="00CB329B" w:rsidRPr="008A7F30" w:rsidRDefault="00CB329B" w:rsidP="008A7F30">
      <w:pPr>
        <w:pStyle w:val="FormtovanvHTML"/>
        <w:jc w:val="both"/>
        <w:rPr>
          <w:rFonts w:ascii="Times New Roman" w:hAnsi="Times New Roman" w:cs="Times New Roman"/>
        </w:rPr>
      </w:pPr>
    </w:p>
    <w:p w14:paraId="178FB972" w14:textId="7FC9FA5D" w:rsidR="00CB329B" w:rsidRPr="008A7F30" w:rsidRDefault="00CB329B" w:rsidP="008A7F30">
      <w:pPr>
        <w:pStyle w:val="FormtovanvHTML"/>
        <w:jc w:val="both"/>
        <w:rPr>
          <w:rFonts w:ascii="Times New Roman" w:hAnsi="Times New Roman" w:cs="Times New Roman"/>
        </w:rPr>
      </w:pPr>
    </w:p>
    <w:p w14:paraId="2EB3AFDF"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3E6EDB9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3DEB5167"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079EA79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Požádejte účastníka, aby okamžitě kontaktoval zaměstnance místa nebo vyšetřovatele, pokud se u něj vyskytne některý z následujících stavů od 1. do 7. dne po očkování (kde 1. den je dnem očkování), aby zjistil,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6C8F6CF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55554E20"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44A2F339"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3A59A421"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1BFA5856"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6E1BA69E"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35D3F143"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1EDB668B"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aby přinesl e-diář na další návštěvu.</w:t>
      </w:r>
    </w:p>
    <w:p w14:paraId="61F995BF"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3EF2A384" w14:textId="77777777" w:rsidR="00CB329B" w:rsidRPr="008A7F30" w:rsidRDefault="00CB329B"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7D77E4B4" w14:textId="77777777" w:rsidR="00CB329B" w:rsidRPr="008A7F30" w:rsidRDefault="00CB329B"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Vyšetřovatel nebo osoba s příslušnou kvalifikací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aby vyhodnotil dodržování předpisů účastníky a jako součást probíhající kontroly bezpečnosti. Denní kontrola je optimální během aktivního deníkového období.</w:t>
      </w:r>
    </w:p>
    <w:p w14:paraId="0296CB95" w14:textId="76EF1C1B" w:rsidR="00CB329B" w:rsidRPr="008A7F30" w:rsidRDefault="00CB329B" w:rsidP="008A7F30">
      <w:pPr>
        <w:pStyle w:val="FormtovanvHTML"/>
        <w:jc w:val="both"/>
        <w:rPr>
          <w:rFonts w:ascii="Times New Roman" w:hAnsi="Times New Roman" w:cs="Times New Roman"/>
        </w:rPr>
      </w:pPr>
    </w:p>
    <w:p w14:paraId="1271A510" w14:textId="77777777" w:rsidR="00942DF3" w:rsidRPr="008A7F30" w:rsidRDefault="00942DF3"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8.11.1.4. Návštěva 3</w:t>
      </w:r>
      <w:r w:rsidRPr="008A7F30">
        <w:rPr>
          <w:rStyle w:val="y2iqfc"/>
          <w:rFonts w:ascii="Times New Roman" w:hAnsi="Times New Roman" w:cs="Times New Roman"/>
        </w:rPr>
        <w:t xml:space="preserve"> - týdenní následná návštěva (očkování 1): (6 až 8 dní po návštěvě 1)</w:t>
      </w:r>
    </w:p>
    <w:p w14:paraId="2CD6229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2DF8E0A8"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Zkontrolujte laboratorní výsledky hematologie a chemie a zaznamenejte všechny nežádoucí účinky v souladu s dodatkem 2.</w:t>
      </w:r>
    </w:p>
    <w:p w14:paraId="3FCF478D"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0DF8C0B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Odeberte vzorek krve (přibližně 10 ml) pro hematologické a chemické laboratorní testy, jak je popsáno v části 10.2.</w:t>
      </w:r>
    </w:p>
    <w:p w14:paraId="1B070EAB"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78CA8132"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0BCB5B85"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1382B6A4"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18A56355"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Požádejte účastníka, aby okamžitě kontaktoval zaměstnance místa nebo vyšetřovatele, pokud se u něj vyskytne některý z následujících stavů od 1. do 7. dne po očkování (kde 1. den je dnem očkování), aby zjistil,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1BE07EB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0E6AB762"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2F09F03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2B5117A4"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6104C81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0F7E0310"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70484052" w14:textId="77777777" w:rsidR="00942DF3" w:rsidRPr="008A7F30" w:rsidRDefault="00942DF3" w:rsidP="008A7F30">
      <w:pPr>
        <w:pStyle w:val="FormtovanvHTML"/>
        <w:jc w:val="both"/>
        <w:rPr>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4E162102" w14:textId="1ED87CE2" w:rsidR="00942DF3" w:rsidRPr="008A7F30" w:rsidRDefault="00942DF3" w:rsidP="008A7F30">
      <w:pPr>
        <w:pStyle w:val="FormtovanvHTML"/>
        <w:jc w:val="both"/>
        <w:rPr>
          <w:rFonts w:ascii="Times New Roman" w:hAnsi="Times New Roman" w:cs="Times New Roman"/>
        </w:rPr>
      </w:pPr>
    </w:p>
    <w:p w14:paraId="723B9D93" w14:textId="7419086F" w:rsidR="00942DF3" w:rsidRPr="008A7F30" w:rsidRDefault="00942DF3" w:rsidP="008A7F30">
      <w:pPr>
        <w:pStyle w:val="FormtovanvHTML"/>
        <w:jc w:val="both"/>
        <w:rPr>
          <w:rFonts w:ascii="Times New Roman" w:hAnsi="Times New Roman" w:cs="Times New Roman"/>
        </w:rPr>
      </w:pPr>
    </w:p>
    <w:p w14:paraId="23AFD66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aby přinesl e-diář na další návštěvu.</w:t>
      </w:r>
    </w:p>
    <w:p w14:paraId="2BC2319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53F67DA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CRF vyplňuje vyšetřovatel nebo pověřený zástupce.</w:t>
      </w:r>
    </w:p>
    <w:p w14:paraId="32401251" w14:textId="5A31A1D9" w:rsidR="00942DF3"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Vyšetřovatel nebo osoba s příslušnou kvalifikací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aby vyhodnotil dodržování předpisů účastníky a jako součást probíhající kontroly bezpečnosti. Denní kontrola je optimální během aktivního deníkového období.</w:t>
      </w:r>
    </w:p>
    <w:p w14:paraId="3D1AECC1" w14:textId="77777777" w:rsidR="00B246FD" w:rsidRPr="008A7F30" w:rsidRDefault="00B246FD" w:rsidP="008A7F30">
      <w:pPr>
        <w:pStyle w:val="FormtovanvHTML"/>
        <w:jc w:val="both"/>
        <w:rPr>
          <w:rStyle w:val="y2iqfc"/>
          <w:rFonts w:ascii="Times New Roman" w:hAnsi="Times New Roman" w:cs="Times New Roman"/>
        </w:rPr>
      </w:pPr>
    </w:p>
    <w:p w14:paraId="5F0B774E" w14:textId="77777777" w:rsidR="00942DF3" w:rsidRPr="008A7F30" w:rsidRDefault="00942DF3"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8.11.1.5. Návštěva 4</w:t>
      </w:r>
      <w:r w:rsidRPr="008A7F30">
        <w:rPr>
          <w:rStyle w:val="y2iqfc"/>
          <w:rFonts w:ascii="Times New Roman" w:hAnsi="Times New Roman" w:cs="Times New Roman"/>
        </w:rPr>
        <w:t xml:space="preserve"> - Očkování 2: (19 až 23 dní po návštěvě 1)</w:t>
      </w:r>
    </w:p>
    <w:p w14:paraId="55ECC8E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Předpokládá se, že níže uvedené postupy budou prováděny postupně; zajistit, aby postupy uvedené před podáním vakcíny byly provedeny před očkováním.</w:t>
      </w:r>
    </w:p>
    <w:p w14:paraId="77E4DA8D"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21A144B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Zkontrolujte data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účastníka. Shromážděte data ukončení všech událostí elektronického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probíhajících poslední den, kdy byl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dokončen, a v případě potřeby zaznamenejte data zastavení do CRF.</w:t>
      </w:r>
    </w:p>
    <w:p w14:paraId="42D6E7B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Zkontrolujte laboratorní výsledky hematologie a chemie a zaznamenejte všechny nežádoucí účinky v souladu s dodatkem 2.</w:t>
      </w:r>
    </w:p>
    <w:p w14:paraId="498353C2"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4E3106E0"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49E1B19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7265DA9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4880E28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137F03BA"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2 nosní (</w:t>
      </w:r>
      <w:proofErr w:type="spellStart"/>
      <w:r w:rsidRPr="008A7F30">
        <w:rPr>
          <w:rStyle w:val="y2iqfc"/>
          <w:rFonts w:ascii="Times New Roman" w:hAnsi="Times New Roman" w:cs="Times New Roman"/>
        </w:rPr>
        <w:t>midturbinátové</w:t>
      </w:r>
      <w:proofErr w:type="spellEnd"/>
      <w:r w:rsidRPr="008A7F30">
        <w:rPr>
          <w:rStyle w:val="y2iqfc"/>
          <w:rFonts w:ascii="Times New Roman" w:hAnsi="Times New Roman" w:cs="Times New Roman"/>
        </w:rPr>
        <w:t>) výtěry (odebrané personálem místa). Jeden bude testován (pokud je to možné na místě, jinak v centrální laboratoři) do 24 hodin a očkování bude pokračovat, pouze pokud bude NAAT negativní na genomy SARS-CoV-2. Druhý bude zaslán do centrální laboratoře pro případné pozdější testování.</w:t>
      </w:r>
    </w:p>
    <w:p w14:paraId="5D161648"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Zajistěte a zdokumentujte, že jsou splněna všechna kritéria pro zařazení a žádná z kritérií pro vyloučení. Pokud ne, neměl by účastník obdržet další studijní </w:t>
      </w:r>
      <w:proofErr w:type="gramStart"/>
      <w:r w:rsidRPr="008A7F30">
        <w:rPr>
          <w:rStyle w:val="y2iqfc"/>
          <w:rFonts w:ascii="Times New Roman" w:hAnsi="Times New Roman" w:cs="Times New Roman"/>
        </w:rPr>
        <w:t>zásah</w:t>
      </w:r>
      <w:proofErr w:type="gramEnd"/>
      <w:r w:rsidRPr="008A7F30">
        <w:rPr>
          <w:rStyle w:val="y2iqfc"/>
          <w:rFonts w:ascii="Times New Roman" w:hAnsi="Times New Roman" w:cs="Times New Roman"/>
        </w:rPr>
        <w:t xml:space="preserve"> </w:t>
      </w:r>
      <w:r w:rsidRPr="008A7F30">
        <w:rPr>
          <w:rStyle w:val="y2iqfc"/>
          <w:rFonts w:ascii="Times New Roman" w:hAnsi="Times New Roman" w:cs="Times New Roman"/>
        </w:rPr>
        <w:t xml:space="preserve">ale zůstane ve studii, která má být hodnocena z hlediska bezpečnosti,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a účinnosti (viz část 7.1).</w:t>
      </w:r>
    </w:p>
    <w:p w14:paraId="3361AD63"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účastník nesplňoval žádné z kritérií dočasného zpoždění popsaných v části 5.5.</w:t>
      </w:r>
    </w:p>
    <w:p w14:paraId="454571A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Odeberte vzorek krve (přibližně 10 ml) pro hematologické a chemické laboratorní testy, jak je popsáno v části 10.2.</w:t>
      </w:r>
    </w:p>
    <w:p w14:paraId="1425E079"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0C213C68"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neoslepeného místa dávkují / podávají 1 dávku studijního zásahu do deltového svalu nejlépe nedominantního ramene. Další pokyny k tomuto postupu najdete v příručce k protokolu IP.</w:t>
      </w:r>
    </w:p>
    <w:p w14:paraId="721708F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oslepeného pracoviště musí pozorovat účastníka po dobu nejméně 30 minut po podání intervenční studie, zda nedochází k akutním reakci. Zaznamenejte jakékoli akutní reakce (včetně času nástupu) ve zdrojových dokumentech účastníka a na stránce AE CRF a případně na formuláři SAE.</w:t>
      </w:r>
    </w:p>
    <w:p w14:paraId="78BFEBDB"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měl účastník měřicí zařízení pro měření místních reakcí v místě vpichu a teploměr pro záznam denních teplot.</w:t>
      </w:r>
    </w:p>
    <w:p w14:paraId="75C821C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Zajistěte, aby účastník zůstal se svou zvolenou platformou elektronického deníku spokojený, potvrďte pokyny k vyplnění elektronického deníku a požádejte účastníka o vyplnění elektronického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od 1. do 7. dne, přičemž 1. den bude dnem </w:t>
      </w:r>
      <w:proofErr w:type="gramStart"/>
      <w:r w:rsidRPr="008A7F30">
        <w:rPr>
          <w:rStyle w:val="y2iqfc"/>
          <w:rFonts w:ascii="Times New Roman" w:hAnsi="Times New Roman" w:cs="Times New Roman"/>
        </w:rPr>
        <w:t>očkování .</w:t>
      </w:r>
      <w:proofErr w:type="gramEnd"/>
    </w:p>
    <w:p w14:paraId="19C49474"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Požádejte účastníka, aby okamžitě kontaktoval zaměstnance místa nebo vyšetřovatele, pokud se u něj vyskytne některý z následujících stavů od 1. do 7. dne po očkování (kde 1. den je dnem očkování), aby zjistil,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257FF2CB"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3892289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5A2D0B3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0D132FD2"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341E36A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062444D9" w14:textId="77777777" w:rsidR="00942DF3" w:rsidRPr="008A7F30" w:rsidRDefault="00942DF3" w:rsidP="008A7F30">
      <w:pPr>
        <w:pStyle w:val="FormtovanvHTML"/>
        <w:jc w:val="both"/>
        <w:rPr>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0ABEB045" w14:textId="0327BF89" w:rsidR="00942DF3" w:rsidRPr="008A7F30" w:rsidRDefault="00942DF3" w:rsidP="008A7F30">
      <w:pPr>
        <w:pStyle w:val="FormtovanvHTML"/>
        <w:jc w:val="both"/>
        <w:rPr>
          <w:rFonts w:ascii="Times New Roman" w:hAnsi="Times New Roman" w:cs="Times New Roman"/>
        </w:rPr>
      </w:pPr>
    </w:p>
    <w:p w14:paraId="79255B9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2937BA6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aby přinesl e-diář na další návštěvu.</w:t>
      </w:r>
    </w:p>
    <w:p w14:paraId="59F6AF59"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67B1D06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Vyšetřovatel nebo pověřená osoba vyplní CRF a nezaslepený dávkovač / administrátor aktualizuje záznamy o odpovědnosti za intervenční studie.</w:t>
      </w:r>
    </w:p>
    <w:p w14:paraId="2B9609C4" w14:textId="4CF989AB" w:rsidR="00942DF3"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Vyšetřovatel nebo osoba s příslušnou kvalifikací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aby vyhodnotil dodržování předpisů účastníky a jako součást probíhající kontroly bezpečnosti. Denní kontrola je optimální během aktivního deníkového období.</w:t>
      </w:r>
    </w:p>
    <w:p w14:paraId="1C2351FF" w14:textId="120D5432" w:rsidR="00B246FD" w:rsidRDefault="00B246FD" w:rsidP="008A7F30">
      <w:pPr>
        <w:pStyle w:val="FormtovanvHTML"/>
        <w:jc w:val="both"/>
        <w:rPr>
          <w:rStyle w:val="y2iqfc"/>
          <w:rFonts w:ascii="Times New Roman" w:hAnsi="Times New Roman" w:cs="Times New Roman"/>
        </w:rPr>
      </w:pPr>
    </w:p>
    <w:p w14:paraId="2463AA41" w14:textId="1E8739E9" w:rsidR="00B246FD" w:rsidRDefault="00B246FD" w:rsidP="008A7F30">
      <w:pPr>
        <w:pStyle w:val="FormtovanvHTML"/>
        <w:jc w:val="both"/>
        <w:rPr>
          <w:rStyle w:val="y2iqfc"/>
          <w:rFonts w:ascii="Times New Roman" w:hAnsi="Times New Roman" w:cs="Times New Roman"/>
        </w:rPr>
      </w:pPr>
    </w:p>
    <w:p w14:paraId="44C55F42" w14:textId="62E448FB" w:rsidR="00B246FD" w:rsidRDefault="00B246FD" w:rsidP="008A7F30">
      <w:pPr>
        <w:pStyle w:val="FormtovanvHTML"/>
        <w:jc w:val="both"/>
        <w:rPr>
          <w:rStyle w:val="y2iqfc"/>
          <w:rFonts w:ascii="Times New Roman" w:hAnsi="Times New Roman" w:cs="Times New Roman"/>
        </w:rPr>
      </w:pPr>
    </w:p>
    <w:p w14:paraId="6AD0B580" w14:textId="77777777" w:rsidR="00B246FD" w:rsidRPr="008A7F30" w:rsidRDefault="00B246FD" w:rsidP="008A7F30">
      <w:pPr>
        <w:pStyle w:val="FormtovanvHTML"/>
        <w:jc w:val="both"/>
        <w:rPr>
          <w:rStyle w:val="y2iqfc"/>
          <w:rFonts w:ascii="Times New Roman" w:hAnsi="Times New Roman" w:cs="Times New Roman"/>
        </w:rPr>
      </w:pPr>
    </w:p>
    <w:p w14:paraId="36017D12" w14:textId="77777777" w:rsidR="00942DF3" w:rsidRPr="008A7F30" w:rsidRDefault="00942DF3"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8.11.1.6. Návštěva 5</w:t>
      </w:r>
      <w:r w:rsidRPr="008A7F30">
        <w:rPr>
          <w:rStyle w:val="y2iqfc"/>
          <w:rFonts w:ascii="Times New Roman" w:hAnsi="Times New Roman" w:cs="Times New Roman"/>
        </w:rPr>
        <w:t xml:space="preserve"> - týdenní následná návštěva (očkování 2): (6 až 8 dní po návštěvě 4)</w:t>
      </w:r>
    </w:p>
    <w:p w14:paraId="7227DF59"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7EB041E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Zkontrolujte laboratorní výsledky hematologie a chemie a zaznamenejte všechny nežádoucí účinky v souladu s dodatkem 2.</w:t>
      </w:r>
    </w:p>
    <w:p w14:paraId="4ADE372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49F7B2F5"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Odeberte vzorek krve (přibližně 10 ml) pro hematologické a chemické laboratorní testy, jak je popsáno v části 10.2.</w:t>
      </w:r>
    </w:p>
    <w:p w14:paraId="3E99334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1650EF35"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39F57183"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18107D58"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4BA548C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Pokud účastník (pouze vybraní účastníci, podrobnosti poskytne sponzor) souhlasí, odeberte dalších 170 ml krve pro průzkumný výzkum COVID-19.</w:t>
      </w:r>
    </w:p>
    <w:p w14:paraId="1EE5A96D" w14:textId="77777777" w:rsidR="00942DF3" w:rsidRPr="008A7F30" w:rsidRDefault="00942DF3"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Požádejte účastníka, aby okamžitě kontaktoval zaměstnance místa nebo vyšetřovatele, pokud se u něj vyskytne některý z následujících stavů od 1. do 7. dne po očkování (kde 1. den je dnem očkování), aby zjistil,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26EB8CDD" w14:textId="6BA177BD" w:rsidR="00942DF3" w:rsidRPr="008A7F30" w:rsidRDefault="00942DF3" w:rsidP="008A7F30">
      <w:pPr>
        <w:pStyle w:val="FormtovanvHTML"/>
        <w:jc w:val="both"/>
        <w:rPr>
          <w:rFonts w:ascii="Times New Roman" w:hAnsi="Times New Roman" w:cs="Times New Roman"/>
        </w:rPr>
      </w:pPr>
    </w:p>
    <w:p w14:paraId="2CBA2D13"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7D5FF410"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6522F28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08C055C2"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55A6A5FA"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753A51FE"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pracovníky pracoviště nebo zkoušejícího, pokud se u něj vyskytnou jakékoli respirační příznaky, jak je podrobně uvedeno v části 8.13.</w:t>
      </w:r>
    </w:p>
    <w:p w14:paraId="596865D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15190BB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aby přinesl e-diář na další návštěvu.</w:t>
      </w:r>
    </w:p>
    <w:p w14:paraId="7CE3D81A"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4BE64F1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5D75D424" w14:textId="63CFD40D" w:rsidR="00942DF3"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Vyšetřovatel nebo osoba s příslušnou kvalifikací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po očkování, aby vyhodnotil dodržování předpisů účastníky a jako součást probíhající kontroly bezpečnosti. Denní kontrola je optimální během aktivního deníkového období.</w:t>
      </w:r>
    </w:p>
    <w:p w14:paraId="3706EDEF" w14:textId="77777777" w:rsidR="00B246FD" w:rsidRPr="008A7F30" w:rsidRDefault="00B246FD" w:rsidP="008A7F30">
      <w:pPr>
        <w:pStyle w:val="FormtovanvHTML"/>
        <w:jc w:val="both"/>
        <w:rPr>
          <w:rStyle w:val="y2iqfc"/>
          <w:rFonts w:ascii="Times New Roman" w:hAnsi="Times New Roman" w:cs="Times New Roman"/>
        </w:rPr>
      </w:pPr>
    </w:p>
    <w:p w14:paraId="0C58434C" w14:textId="77777777" w:rsidR="00942DF3" w:rsidRPr="008A7F30" w:rsidRDefault="00942DF3"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8.11.1.7. Návštěva 6</w:t>
      </w:r>
      <w:r w:rsidRPr="008A7F30">
        <w:rPr>
          <w:rStyle w:val="y2iqfc"/>
          <w:rFonts w:ascii="Times New Roman" w:hAnsi="Times New Roman" w:cs="Times New Roman"/>
        </w:rPr>
        <w:t xml:space="preserve"> - 2týdenní následná návštěva (očkování 2): (12 až 16 dní po návštěvě 4)</w:t>
      </w:r>
    </w:p>
    <w:p w14:paraId="311A626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5C3DA7D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Zkontrolujte data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účastníka. Shromážděte data ukončení všech událostí elektronického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probíhajících poslední den, kdy byl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dokončen, a v případě potřeby zaznamenejte data zastavení do CRF.</w:t>
      </w:r>
    </w:p>
    <w:p w14:paraId="445CB334"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Zkontrolujte laboratorní výsledky hematologie a chemie a zaznamenejte všechny nežádoucí účinky v souladu s dodatkem 2.</w:t>
      </w:r>
    </w:p>
    <w:p w14:paraId="3353B26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vitální funkce (tělesnou teplotu, tepovou frekvenci a krevní tlak vsedě) a, pokud je to indikováno změnou zdravotního stavu účastníka od předchozí návštěvy, proveďte fyzikální vyšetření a zhodnoťte všechny klinicky významné abnormality v následujících systémech těla: obecné vzhled; kůže; hlava, oči, uši, nos a krk; srdce; plíce; břicho; muskuloskeletální; končetiny; neurologický; a lymfatické uzliny.</w:t>
      </w:r>
    </w:p>
    <w:p w14:paraId="2CEFCB19" w14:textId="77777777" w:rsidR="00942DF3" w:rsidRPr="008A7F30" w:rsidRDefault="00942DF3" w:rsidP="008A7F30">
      <w:pPr>
        <w:pStyle w:val="FormtovanvHTML"/>
        <w:jc w:val="both"/>
        <w:rPr>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2C7B6FE5" w14:textId="064F41F9" w:rsidR="00942DF3" w:rsidRPr="008A7F30" w:rsidRDefault="00942DF3" w:rsidP="008A7F30">
      <w:pPr>
        <w:pStyle w:val="FormtovanvHTML"/>
        <w:jc w:val="both"/>
        <w:rPr>
          <w:rFonts w:ascii="Times New Roman" w:hAnsi="Times New Roman" w:cs="Times New Roman"/>
        </w:rPr>
      </w:pPr>
    </w:p>
    <w:p w14:paraId="3094D3B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588AC9E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5F6F91A1"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5632C5F9"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Pokud nebudou shromážděny při návštěvě 5 a účastník (pouze vybrané účastníky, podrobnosti poskytne sponzor), sbírejte dalších 170 ml krve pro průzkumný výzkum COVID-19.</w:t>
      </w:r>
    </w:p>
    <w:p w14:paraId="74E1BE4A"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134E1F1C"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o nemoci COVID-19), pokud se u něj vyskytnou jakékoli respirační příznaky, jak je podrobně uvedeno v části 8.13.</w:t>
      </w:r>
    </w:p>
    <w:p w14:paraId="370C4353"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6C7F8BEF"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74284648" w14:textId="1FE2C34A" w:rsidR="00942DF3"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596AC313" w14:textId="6FCA9DE5" w:rsidR="00B246FD" w:rsidRDefault="00B246FD" w:rsidP="008A7F30">
      <w:pPr>
        <w:pStyle w:val="FormtovanvHTML"/>
        <w:jc w:val="both"/>
        <w:rPr>
          <w:rStyle w:val="y2iqfc"/>
          <w:rFonts w:ascii="Times New Roman" w:hAnsi="Times New Roman" w:cs="Times New Roman"/>
        </w:rPr>
      </w:pPr>
    </w:p>
    <w:p w14:paraId="4B184CE8" w14:textId="7E4B3DB7" w:rsidR="00B246FD" w:rsidRDefault="00B246FD" w:rsidP="008A7F30">
      <w:pPr>
        <w:pStyle w:val="FormtovanvHTML"/>
        <w:jc w:val="both"/>
        <w:rPr>
          <w:rStyle w:val="y2iqfc"/>
          <w:rFonts w:ascii="Times New Roman" w:hAnsi="Times New Roman" w:cs="Times New Roman"/>
        </w:rPr>
      </w:pPr>
    </w:p>
    <w:p w14:paraId="278B82BA" w14:textId="77777777" w:rsidR="00B246FD" w:rsidRPr="008A7F30" w:rsidRDefault="00B246FD" w:rsidP="008A7F30">
      <w:pPr>
        <w:pStyle w:val="FormtovanvHTML"/>
        <w:jc w:val="both"/>
        <w:rPr>
          <w:rStyle w:val="y2iqfc"/>
          <w:rFonts w:ascii="Times New Roman" w:hAnsi="Times New Roman" w:cs="Times New Roman"/>
        </w:rPr>
      </w:pPr>
    </w:p>
    <w:p w14:paraId="481D3F1A" w14:textId="77777777" w:rsidR="00942DF3" w:rsidRPr="008A7F30" w:rsidRDefault="00942DF3"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8.11.1.8. Návštěva 7</w:t>
      </w:r>
      <w:r w:rsidRPr="008A7F30">
        <w:rPr>
          <w:rStyle w:val="y2iqfc"/>
          <w:rFonts w:ascii="Times New Roman" w:hAnsi="Times New Roman" w:cs="Times New Roman"/>
        </w:rPr>
        <w:t xml:space="preserve"> - 1měsíční následná návštěva: (28 až 35 dní po návštěvě 4)</w:t>
      </w:r>
    </w:p>
    <w:p w14:paraId="250AA788"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24C9D324"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6DB5D189"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73345D3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3AE90F47"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50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19FBD9DB"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Pokud nebudou shromážděny při návštěvě 5 nebo 6 a účastník (pouze vybraní účastníci, podrobnosti poskytne sponzor), souhlasí, odeberte dalších 170 ml krve pro průzkumný výzkum COVID-19.</w:t>
      </w:r>
    </w:p>
    <w:p w14:paraId="6DE16FD6" w14:textId="77777777" w:rsidR="00942DF3" w:rsidRPr="008A7F30" w:rsidRDefault="00942DF3"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7C8C574E" w14:textId="77777777" w:rsidR="00942DF3" w:rsidRPr="008A7F30" w:rsidRDefault="00942DF3" w:rsidP="008A7F30">
      <w:pPr>
        <w:pStyle w:val="FormtovanvHTML"/>
        <w:jc w:val="both"/>
        <w:rPr>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29A2904D" w14:textId="2EFE4133" w:rsidR="00942DF3" w:rsidRPr="008A7F30" w:rsidRDefault="00942DF3" w:rsidP="008A7F30">
      <w:pPr>
        <w:pStyle w:val="FormtovanvHTML"/>
        <w:jc w:val="both"/>
        <w:rPr>
          <w:rFonts w:ascii="Times New Roman" w:hAnsi="Times New Roman" w:cs="Times New Roman"/>
        </w:rPr>
      </w:pPr>
    </w:p>
    <w:p w14:paraId="46AD1DC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7A5C3C7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3F88DE5A" w14:textId="2E22ED1E"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0CEF5FAF" w14:textId="77777777" w:rsidR="00B246FD" w:rsidRPr="008A7F30" w:rsidRDefault="00B246FD" w:rsidP="008A7F30">
      <w:pPr>
        <w:pStyle w:val="FormtovanvHTML"/>
        <w:jc w:val="both"/>
        <w:rPr>
          <w:rStyle w:val="y2iqfc"/>
          <w:rFonts w:ascii="Times New Roman" w:hAnsi="Times New Roman" w:cs="Times New Roman"/>
        </w:rPr>
      </w:pPr>
    </w:p>
    <w:p w14:paraId="00C6E7DC"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8.11.1.9. Návštěva 8</w:t>
      </w:r>
      <w:r w:rsidRPr="008A7F30">
        <w:rPr>
          <w:rStyle w:val="y2iqfc"/>
          <w:rFonts w:ascii="Times New Roman" w:hAnsi="Times New Roman" w:cs="Times New Roman"/>
        </w:rPr>
        <w:t xml:space="preserve"> - 6měsíční následná návštěva: (175 až 189 dní po návštěvě 4)</w:t>
      </w:r>
    </w:p>
    <w:p w14:paraId="69B9892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SAE, jak je popsáno v části 8.3.</w:t>
      </w:r>
    </w:p>
    <w:p w14:paraId="0DCECF9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51FFC5C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5C5333E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7EFB82ED"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kontaktoval pracovníky pracoviště nebo vyšetřovatele, pokud dojde k lékařské návštěvě (např. Návštěva lékaře, návštěva pohotovosti) nebo hospitalizaci.</w:t>
      </w:r>
    </w:p>
    <w:p w14:paraId="11DAC60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10EB747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33E02AD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39D733C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0FE9EDFA" w14:textId="56367080"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0186B39F" w14:textId="77777777" w:rsidR="00B246FD" w:rsidRPr="008A7F30" w:rsidRDefault="00B246FD" w:rsidP="008A7F30">
      <w:pPr>
        <w:pStyle w:val="FormtovanvHTML"/>
        <w:jc w:val="both"/>
        <w:rPr>
          <w:rStyle w:val="y2iqfc"/>
          <w:rFonts w:ascii="Times New Roman" w:hAnsi="Times New Roman" w:cs="Times New Roman"/>
        </w:rPr>
      </w:pPr>
    </w:p>
    <w:p w14:paraId="1C5B4865"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8.11.1.10. Návštěva 9</w:t>
      </w:r>
      <w:r w:rsidRPr="008A7F30">
        <w:rPr>
          <w:rStyle w:val="y2iqfc"/>
          <w:rFonts w:ascii="Times New Roman" w:hAnsi="Times New Roman" w:cs="Times New Roman"/>
        </w:rPr>
        <w:t xml:space="preserve"> - 12měsíční následná návštěva: (350 až 378 dní po návštěvě 4)</w:t>
      </w:r>
    </w:p>
    <w:p w14:paraId="74F5037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7693A01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187239F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aby okamžitě kontaktoval zaměstnance místa nebo vyšetřovatele (může to být prostřednictvím elektronického deníku nemocí COVID-19), pokud se u něj vyskytnou jakékoli respirační příznaky, jak je podrobně uvedeno v části 8.13.</w:t>
      </w:r>
    </w:p>
    <w:p w14:paraId="7125E8C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566021C3"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Vyplňte zdrojové dokumenty.</w:t>
      </w:r>
    </w:p>
    <w:p w14:paraId="6B1810B9" w14:textId="40FC1F44" w:rsidR="00942DF3" w:rsidRPr="008A7F30" w:rsidRDefault="00942DF3" w:rsidP="008A7F30">
      <w:pPr>
        <w:pStyle w:val="FormtovanvHTML"/>
        <w:jc w:val="both"/>
        <w:rPr>
          <w:rFonts w:ascii="Times New Roman" w:hAnsi="Times New Roman" w:cs="Times New Roman"/>
        </w:rPr>
      </w:pPr>
    </w:p>
    <w:p w14:paraId="6C2BDB5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698A414A" w14:textId="27A59B6D"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17487513" w14:textId="77777777" w:rsidR="00B246FD" w:rsidRPr="008A7F30" w:rsidRDefault="00B246FD" w:rsidP="008A7F30">
      <w:pPr>
        <w:pStyle w:val="FormtovanvHTML"/>
        <w:jc w:val="both"/>
        <w:rPr>
          <w:rStyle w:val="y2iqfc"/>
          <w:rFonts w:ascii="Times New Roman" w:hAnsi="Times New Roman" w:cs="Times New Roman"/>
        </w:rPr>
      </w:pPr>
    </w:p>
    <w:p w14:paraId="77F7A5FF"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8.11.1.11. Návštěva 10</w:t>
      </w:r>
      <w:r w:rsidRPr="008A7F30">
        <w:rPr>
          <w:rStyle w:val="y2iqfc"/>
          <w:rFonts w:ascii="Times New Roman" w:hAnsi="Times New Roman" w:cs="Times New Roman"/>
        </w:rPr>
        <w:t xml:space="preserve"> - 24měsíční následná návštěva: (714 až 742 dní po návštěvě 4)</w:t>
      </w:r>
    </w:p>
    <w:p w14:paraId="72A819F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35F96CD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3CD1C9B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Shromážděte e-deník účastníka nebo mu pomozte odebrat studijní přihlášku z jeho osobního zařízení.</w:t>
      </w:r>
    </w:p>
    <w:p w14:paraId="5734B8F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1CA7BD4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6A14604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2ABF1CDA" w14:textId="77777777" w:rsidR="00C90FE0" w:rsidRPr="00B246FD" w:rsidRDefault="00C90FE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8.11.2. Fáze 2/3</w:t>
      </w:r>
    </w:p>
    <w:p w14:paraId="00C2977D" w14:textId="77777777" w:rsidR="00C90FE0" w:rsidRPr="00B246FD" w:rsidRDefault="00C90FE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8.11.2.1. 1. </w:t>
      </w:r>
      <w:proofErr w:type="gramStart"/>
      <w:r w:rsidRPr="00B246FD">
        <w:rPr>
          <w:rStyle w:val="y2iqfc"/>
          <w:rFonts w:ascii="Times New Roman" w:hAnsi="Times New Roman" w:cs="Times New Roman"/>
          <w:b/>
          <w:bCs/>
        </w:rPr>
        <w:t>návštěva - očkování</w:t>
      </w:r>
      <w:proofErr w:type="gramEnd"/>
      <w:r w:rsidRPr="00B246FD">
        <w:rPr>
          <w:rStyle w:val="y2iqfc"/>
          <w:rFonts w:ascii="Times New Roman" w:hAnsi="Times New Roman" w:cs="Times New Roman"/>
          <w:b/>
          <w:bCs/>
        </w:rPr>
        <w:t xml:space="preserve"> 1: (1. den)</w:t>
      </w:r>
    </w:p>
    <w:p w14:paraId="443A440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Před zápisem a před provedením jakýchkoli postupů souvisejících se studiem bude od účastníka nebo jeho rodiče / zákonných zástupců podle potřeby získán dobrovolný, písemný informovaný </w:t>
      </w:r>
      <w:proofErr w:type="spellStart"/>
      <w:r w:rsidRPr="008A7F30">
        <w:rPr>
          <w:rStyle w:val="y2iqfc"/>
          <w:rFonts w:ascii="Times New Roman" w:hAnsi="Times New Roman" w:cs="Times New Roman"/>
        </w:rPr>
        <w:t>informovaný</w:t>
      </w:r>
      <w:proofErr w:type="spellEnd"/>
      <w:r w:rsidRPr="008A7F30">
        <w:rPr>
          <w:rStyle w:val="y2iqfc"/>
          <w:rFonts w:ascii="Times New Roman" w:hAnsi="Times New Roman" w:cs="Times New Roman"/>
        </w:rPr>
        <w:t xml:space="preserve"> souhlas ke studii. Každý podpis na ICD musí být signatářem osobně datován. Vyšetřovatel nebo jím jmenovaný také ICD podepíše. Účastníkovi / rodiči / zákonným zástupcům účastníka / jeho rodičům / rodičům musí být předána kopie podepsaného a datovaného ICD. Zdrojová data musí odrážet, že před účastí ve studii byl získán informovaný souhlas.</w:t>
      </w:r>
    </w:p>
    <w:p w14:paraId="0A51253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Předpokládá se, že níže uvedené postupy budou prováděny postupně. Návštěvu lze provést po 2 po sobě následující dny; pokud ano, všechny kroky od posouzení kritérií pro zařazení a vyloučení musí být provedeny ve stejný den.</w:t>
      </w:r>
    </w:p>
    <w:p w14:paraId="660DEF1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Přiřaďte jediné číslo účastníka pomocí systému IRT.</w:t>
      </w:r>
    </w:p>
    <w:p w14:paraId="3F9A616E"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demografii účastníka (včetně data narození, pohlaví, rasy a etnického původu). Bude shromážděno celé datum narození, aby bylo možné kriticky vyhodnotit imunitní odpověď a bezpečnostní profil podle věku.</w:t>
      </w:r>
    </w:p>
    <w:p w14:paraId="2098A084"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Získejte jakoukoli anamnézu klinického významu. U účastníků, kteří jsou HIV pozitivní, zaznamenejte HIV virovou nálož a ​​počet CD4 z nejnovějšího testu provedeného v předchozích 6 měsících.</w:t>
      </w:r>
    </w:p>
    <w:p w14:paraId="23483CFC" w14:textId="1A529C7B" w:rsidR="00C90FE0" w:rsidRPr="008A7F30" w:rsidRDefault="00C90FE0" w:rsidP="008A7F30">
      <w:pPr>
        <w:pStyle w:val="FormtovanvHTML"/>
        <w:jc w:val="both"/>
        <w:rPr>
          <w:rFonts w:ascii="Times New Roman" w:hAnsi="Times New Roman" w:cs="Times New Roman"/>
        </w:rPr>
      </w:pPr>
    </w:p>
    <w:p w14:paraId="48B313A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klinické hodnocení. Pokud klinické hodnocení naznačuje, že je nutné provést fyzické vyšetření, aby bylo možné účastníka komplexně vyhodnotit, proveďte fyzikální vyšetření a zaznamenejte všechny nálezy do zdrojových dokumentů, a pokud je to klinicky významné, zaznamenejte do anamnézy CRF.</w:t>
      </w:r>
    </w:p>
    <w:p w14:paraId="1905A89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výšku a váhu účastníka.</w:t>
      </w:r>
    </w:p>
    <w:p w14:paraId="09206D5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tělesnou teplotu účastníka.</w:t>
      </w:r>
    </w:p>
    <w:p w14:paraId="3C0E571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0D304D6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11160A7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159B300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 zdokumentujte, že jsou splněna všechna kritéria pro zařazení a žádná z kritérií pro vyloučení.</w:t>
      </w:r>
    </w:p>
    <w:p w14:paraId="7D8D242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účastník nesplňoval žádné z kritérií dočasného zpoždění popsaných v části 5.5.</w:t>
      </w:r>
    </w:p>
    <w:p w14:paraId="2AB0AFD4"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575632C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účastníky ve věku ≥ 16 let a přibližně 10 ml pro účastníky ve vrstvě ve věku 12 až 15 let)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20E5EEAE"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nosní (</w:t>
      </w:r>
      <w:proofErr w:type="spellStart"/>
      <w:r w:rsidRPr="008A7F30">
        <w:rPr>
          <w:rStyle w:val="y2iqfc"/>
          <w:rFonts w:ascii="Times New Roman" w:hAnsi="Times New Roman" w:cs="Times New Roman"/>
        </w:rPr>
        <w:t>midturbinátový</w:t>
      </w:r>
      <w:proofErr w:type="spellEnd"/>
      <w:r w:rsidRPr="008A7F30">
        <w:rPr>
          <w:rStyle w:val="y2iqfc"/>
          <w:rFonts w:ascii="Times New Roman" w:hAnsi="Times New Roman" w:cs="Times New Roman"/>
        </w:rPr>
        <w:t>) výtěr (odebraný personálem místa).</w:t>
      </w:r>
    </w:p>
    <w:p w14:paraId="3002578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Získejte </w:t>
      </w:r>
      <w:proofErr w:type="spellStart"/>
      <w:r w:rsidRPr="008A7F30">
        <w:rPr>
          <w:rStyle w:val="y2iqfc"/>
          <w:rFonts w:ascii="Times New Roman" w:hAnsi="Times New Roman" w:cs="Times New Roman"/>
        </w:rPr>
        <w:t>randomizační</w:t>
      </w:r>
      <w:proofErr w:type="spellEnd"/>
      <w:r w:rsidRPr="008A7F30">
        <w:rPr>
          <w:rStyle w:val="y2iqfc"/>
          <w:rFonts w:ascii="Times New Roman" w:hAnsi="Times New Roman" w:cs="Times New Roman"/>
        </w:rPr>
        <w:t xml:space="preserve"> číslo účastníka a přidělené číslo studijní intervence pomocí systému IRT. Tyto informace může získat pouze neoslepený pracovník webu.</w:t>
      </w:r>
    </w:p>
    <w:p w14:paraId="64E40F4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neoslepeného místa dávkují / podávají 1 dávku studijního zásahu do deltového svalu nejlépe nedominantního ramene. Další pokyny k tomuto postupu najdete v příručce k protokolu IP.</w:t>
      </w:r>
    </w:p>
    <w:p w14:paraId="1C2C37E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oslepeného pracoviště musí pozorovat účastníka po dobu nejméně 30 minut po podání intervenční studie, zda nedochází k akutním reakci. Zaznamenejte jakékoli akutní reakce (včetně času nástupu) ve zdrojových dokumentech účastníka a na stránce AE CRF a případně na formuláři SAE.</w:t>
      </w:r>
    </w:p>
    <w:p w14:paraId="676A13A0"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Pro účastníky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vydejte měřicí zařízení pro měření místních reakcí v místě vpichu a teploměr pro záznam denních teplot a poskytněte pokyny k jejich použití.</w:t>
      </w:r>
    </w:p>
    <w:p w14:paraId="6E49DAD2" w14:textId="6B7FD87C" w:rsidR="00C90FE0" w:rsidRPr="008A7F30" w:rsidRDefault="00C90FE0" w:rsidP="008A7F30">
      <w:pPr>
        <w:pStyle w:val="FormtovanvHTML"/>
        <w:jc w:val="both"/>
        <w:rPr>
          <w:rFonts w:ascii="Times New Roman" w:hAnsi="Times New Roman" w:cs="Times New Roman"/>
        </w:rPr>
      </w:pPr>
    </w:p>
    <w:p w14:paraId="5E7654BE"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Pro účastníky, kteří nejsou v podskupině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vydejte teploměr ke sledování horečky (pro sledování COVID-19) a poskytněte pokyny k jeho použití.</w:t>
      </w:r>
    </w:p>
    <w:p w14:paraId="7C9DF55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Vysvětlete technologie e-deníku dostupné pro tuto studii (viz část 8.14) a podle potřeby pomozte účastníkovi nebo jeho rodiči / zákonnému zástupci se stažením aplikace studie do vlastního zařízení účastníka nebo vydáním rezervy v případě potřeby.</w:t>
      </w:r>
    </w:p>
    <w:p w14:paraId="52DA995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U účastníků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poskytněte pokyny k vyplnění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a požádejte účastníka nebo jeho rodiče / zákonného zástupce, aby vyplnili e-deník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od 1. do 7. dne s 1. den je dnem očkování.</w:t>
      </w:r>
    </w:p>
    <w:p w14:paraId="2738C2F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U všech účastníků poskytněte pokyny k vyplnění elektronického deníku nemoci COVID-19 a případně požádejte účastníka nebo jeho rodiče / zákonného zástupce, aby vyplnili elektronický deník nemoci COVID-19, pokud je účastník diagnostikován s COVID-19 nebo má možné nové nebo zesílené příznaky, a když dostane upomínku, alespoň jednou týdně. Další podrobnosti viz část 8.14.</w:t>
      </w:r>
    </w:p>
    <w:p w14:paraId="479C785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požádejte účastníka nebo jeho rodiče / zákonné zástupce, podle potřeby, aby okamžitě kontaktovali pracovníky pracoviště nebo vyšetřovatele, pokud účastník zažije některý z následujících stavů od 1. dne do dne 7 po očkování (kde 1. den je dnem očkování) k určení,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58C0753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6A5CDAB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073FEA1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3A032F2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2734754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případně jeho rodiče / zákonného zástupce, aby kontaktovali pracovníky pracoviště nebo vyšetřovatele, pokud dojde k lékařské události (např. Návštěvě lékaře, návštěvě pohotovosti) nebo hospitalizaci.</w:t>
      </w:r>
    </w:p>
    <w:p w14:paraId="2284390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nebo jeho rodiče (rodiče) / zákonného zástupce, podle potřeby, aby okamžitě kontaktovali pracovníky místa nebo vyšetřovatele (může to být prostřednictvím elektronického deníku o nemoci COVID-19), pokud se u něj objeví jakékoli respirační příznaky podrobně popsáno v části 8.13.</w:t>
      </w:r>
    </w:p>
    <w:p w14:paraId="458B99C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17974CE6"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Připomeňte účastníkovi, případně jeho rodiči / zákonným zástupcům, aby přinesli e-diář na další návštěvu.</w:t>
      </w:r>
    </w:p>
    <w:p w14:paraId="22A0F473" w14:textId="226DD2B9" w:rsidR="00C90FE0" w:rsidRPr="008A7F30" w:rsidRDefault="00C90FE0" w:rsidP="008A7F30">
      <w:pPr>
        <w:pStyle w:val="FormtovanvHTML"/>
        <w:jc w:val="both"/>
        <w:rPr>
          <w:rFonts w:ascii="Times New Roman" w:hAnsi="Times New Roman" w:cs="Times New Roman"/>
        </w:rPr>
      </w:pPr>
    </w:p>
    <w:p w14:paraId="0989683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776FF30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Vyšetřovatel nebo pověřená osoba vyplní CRF a nezaslepený dávkovač / administrátor aktualizuje záznamy o odpovědnosti za intervenční studie.</w:t>
      </w:r>
    </w:p>
    <w:p w14:paraId="1CCA2BD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zkoušející nebo příslušně kvalifikovaný zástupce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online po očkování, aby vyhodnotil dodržování předpisů účastníkem a jako součást probíhající kontroly bezpečnosti. Denní kontrola je optimální během aktivního deníkového období.</w:t>
      </w:r>
    </w:p>
    <w:p w14:paraId="130136EB"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lastRenderedPageBreak/>
        <w:t>8.11.2.2. Návštěva 2 - Očkování 2</w:t>
      </w:r>
      <w:r w:rsidRPr="008A7F30">
        <w:rPr>
          <w:rStyle w:val="y2iqfc"/>
          <w:rFonts w:ascii="Times New Roman" w:hAnsi="Times New Roman" w:cs="Times New Roman"/>
        </w:rPr>
        <w:t>: (19 až 23 dní po návštěvě 1)</w:t>
      </w:r>
    </w:p>
    <w:p w14:paraId="30A49E5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Předpokládá se, že níže uvedené postupy budou prováděny postupně; zajistit, aby postupy uvedené před podáním vakcíny byly provedeny před očkováním.</w:t>
      </w:r>
    </w:p>
    <w:p w14:paraId="365BB96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77E3EAD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zkontrolujte údaje z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účastníka. Shromážděte data ukončení všech událostí elektronického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probíhajících poslední den, kdy byl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dokončen, a v případě potřeby zaznamenejte data zastavení do CRF.</w:t>
      </w:r>
    </w:p>
    <w:p w14:paraId="7DB65A0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Proveďte těhotenský test moči na WOCBP, jak je popsáno v části 8.2.6.</w:t>
      </w:r>
    </w:p>
    <w:p w14:paraId="57A8C9D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0153E3F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0A5E6B8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634FF53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Zajistěte a zdokumentujte, že jsou splněna všechna kritéria pro zařazení a žádná z kritérií pro vyloučení. Pokud ne, účastník nemusí obdržet další intervenční zásah do studie, ale zůstane ve studii, která má být hodnocena z hlediska bezpečnosti,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a účinnosti (viz část 7.1).</w:t>
      </w:r>
    </w:p>
    <w:p w14:paraId="0D7FBFF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tělesnou teplotu účastníka.</w:t>
      </w:r>
    </w:p>
    <w:p w14:paraId="78F3917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účastník nesplňoval žádné z kritérií dočasného zpoždění popsaných v části 5.5.</w:t>
      </w:r>
    </w:p>
    <w:p w14:paraId="332040F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Získejte nosní (</w:t>
      </w:r>
      <w:proofErr w:type="spellStart"/>
      <w:r w:rsidRPr="008A7F30">
        <w:rPr>
          <w:rStyle w:val="y2iqfc"/>
          <w:rFonts w:ascii="Times New Roman" w:hAnsi="Times New Roman" w:cs="Times New Roman"/>
        </w:rPr>
        <w:t>midturbinátový</w:t>
      </w:r>
      <w:proofErr w:type="spellEnd"/>
      <w:r w:rsidRPr="008A7F30">
        <w:rPr>
          <w:rStyle w:val="y2iqfc"/>
          <w:rFonts w:ascii="Times New Roman" w:hAnsi="Times New Roman" w:cs="Times New Roman"/>
        </w:rPr>
        <w:t>) výtěr (odebraný personálem místa).</w:t>
      </w:r>
    </w:p>
    <w:p w14:paraId="77685F19"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Pracovníci neoslepeného místa dávkují / podávají 1 dávku studijního zásahu do deltového svalu nejlépe nedominantního ramene. Další pokyny k tomuto postupu najdete v příručce k protokolu IP.</w:t>
      </w:r>
    </w:p>
    <w:p w14:paraId="6A39BB67" w14:textId="7A154474" w:rsidR="00C90FE0" w:rsidRPr="008A7F30" w:rsidRDefault="00C90FE0" w:rsidP="008A7F30">
      <w:pPr>
        <w:pStyle w:val="FormtovanvHTML"/>
        <w:jc w:val="both"/>
        <w:rPr>
          <w:rFonts w:ascii="Times New Roman" w:hAnsi="Times New Roman" w:cs="Times New Roman"/>
        </w:rPr>
      </w:pPr>
    </w:p>
    <w:p w14:paraId="6269E2B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Pracovníci oslepeného pracoviště musí pozorovat účastníka po dobu nejméně 30 minut po podání intervenční studie, zda nedochází k akutním reakci. Zaznamenejte jakékoli akutní reakce (včetně času nástupu) ve zdrojových dokumentech účastníka a na stránce AE CRF a případně na formuláři SAE.</w:t>
      </w:r>
    </w:p>
    <w:p w14:paraId="132AB91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Zajistěte, aby měl účastník nebo jeho rodič (rodiče) / zákonný zástupce případně měřicí zařízení pro měření místních reakcí v místě vpichu a teploměr pro záznam denních teplot.</w:t>
      </w:r>
    </w:p>
    <w:p w14:paraId="690B1C1D"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Zajistěte, aby účastník nebo jeho rodič (rodiče) / zákonný zástupce podle potřeby zůstali spokojeni s vybranou platformou elektronického diáře, potvrďte pokyny k vyplnění elektronického diáře a 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účastník nebo jeho rodič (rodiče) / zákonný zástupce, podle potřeby, vyplňovat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od 1. do 7. dne, přičemž 1. den je dnem očkování.</w:t>
      </w:r>
    </w:p>
    <w:p w14:paraId="6A427B4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požádejte účastníka nebo jeho rodiče / zákonné zástupce, podle potřeby, aby okamžitě kontaktovali pracovníky pracoviště nebo vyšetřovatele, pokud účastník zažije některý z následujících stavů od 1. dne do dne 7 po očkování (kde 1. den je dnem očkování) k určení, zda je nutná neplánovaná návštěva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1380E8A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 ≥ 39,0 ° C (≥ 102,1 ° F).</w:t>
      </w:r>
    </w:p>
    <w:p w14:paraId="5369300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Zarudnutí nebo otok v místě vpichu o velikosti větší než 10 cm (&gt; 20 jednotek měřícího zařízení).</w:t>
      </w:r>
    </w:p>
    <w:p w14:paraId="056501B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Silná bolest v místě vpichu.</w:t>
      </w:r>
    </w:p>
    <w:p w14:paraId="0F00B78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Jakákoli závažná systémová událost.</w:t>
      </w:r>
    </w:p>
    <w:p w14:paraId="298CB5C4"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případně jeho rodiče / zákonného zástupce, aby kontaktovali pracovníky pracoviště nebo vyšetřovatele, pokud dojde k lékařské události (např. Návštěvě lékaře, návštěvě pohotovosti) nebo hospitalizaci.</w:t>
      </w:r>
    </w:p>
    <w:p w14:paraId="1625FB3E"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nebo jeho rodiče (rodiče) / zákonného zástupce, je-li to vhodné, aby okamžitě kontaktovali pracovníky místa nebo vyšetřovatele (může to být prostřednictvím e-deníku o nemoci COVID-19), pokud se u účastníka vyskytnou dýchací příznaky tak podrobně v oddíle 8.13.</w:t>
      </w:r>
    </w:p>
    <w:p w14:paraId="4A24479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6CDB9CC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Připomeňte účastníkovi, případně jeho rodiči / zákonným zástupcům, aby přinesli e-diář na další návštěvu.</w:t>
      </w:r>
    </w:p>
    <w:p w14:paraId="4019B90F"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Vyplňte zdrojové dokumenty.</w:t>
      </w:r>
    </w:p>
    <w:p w14:paraId="1CF01872" w14:textId="35DD5495" w:rsidR="00C90FE0" w:rsidRPr="008A7F30" w:rsidRDefault="00C90FE0" w:rsidP="008A7F30">
      <w:pPr>
        <w:pStyle w:val="FormtovanvHTML"/>
        <w:jc w:val="both"/>
        <w:rPr>
          <w:rFonts w:ascii="Times New Roman" w:hAnsi="Times New Roman" w:cs="Times New Roman"/>
        </w:rPr>
      </w:pPr>
    </w:p>
    <w:p w14:paraId="253F39B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Vyšetřovatel nebo pověřená osoba vyplní CRF a nezaslepený dávkovač / administrátor aktualizuje záznamy o odpovědnosti za intervenční studie.</w:t>
      </w:r>
    </w:p>
    <w:p w14:paraId="05966054" w14:textId="51C01C07"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zkoušející nebo příslušně kvalifikovaný zástupce zkontroluje údaje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online po očkování, aby vyhodnotil dodržování předpisů účastníkem a jako součást probíhající kontroly bezpečnosti. Denní kontrola je optimální během aktivního deníkového období.</w:t>
      </w:r>
    </w:p>
    <w:p w14:paraId="52000AA0" w14:textId="77777777" w:rsidR="00B246FD" w:rsidRPr="008A7F30" w:rsidRDefault="00B246FD" w:rsidP="008A7F30">
      <w:pPr>
        <w:pStyle w:val="FormtovanvHTML"/>
        <w:jc w:val="both"/>
        <w:rPr>
          <w:rStyle w:val="y2iqfc"/>
          <w:rFonts w:ascii="Times New Roman" w:hAnsi="Times New Roman" w:cs="Times New Roman"/>
        </w:rPr>
      </w:pPr>
    </w:p>
    <w:p w14:paraId="74FA1C20"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8.11.2.3. Návštěva 3 - 1měsíční</w:t>
      </w:r>
      <w:r w:rsidRPr="008A7F30">
        <w:rPr>
          <w:rStyle w:val="y2iqfc"/>
          <w:rFonts w:ascii="Times New Roman" w:hAnsi="Times New Roman" w:cs="Times New Roman"/>
        </w:rPr>
        <w:t xml:space="preserve"> následná návštěva (po očkování 2): (28 až 35 dní po návštěvě 2)</w:t>
      </w:r>
    </w:p>
    <w:p w14:paraId="3A15FED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w:t>
      </w:r>
    </w:p>
    <w:p w14:paraId="78DF859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Zkontrolujte data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účastníka. Pokud je účastník součástí podmnožiny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zkontrolujte údaje z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účastníka. Shromážděte data ukončení všech událostí elektronického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probíhajících poslední den, kdy byl elektronický 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dokončen, a v případě potřeby zaznamenejte data zastavení do CRF.</w:t>
      </w:r>
    </w:p>
    <w:p w14:paraId="321567E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očkování proti studiu, jak je popsáno v části 6.5.</w:t>
      </w:r>
    </w:p>
    <w:p w14:paraId="7A408FB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19D553A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U účastníků, kteří jsou HIV pozitivní, zaznamenejte výsledky HIV virové zátěže a počet CD4 z nejnovějšího testu provedeného od návštěvy 1 (pokud existuje).</w:t>
      </w:r>
    </w:p>
    <w:p w14:paraId="27F77CF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Diskutujte o užívání antikoncepce, jak je popsáno v části 10.4.</w:t>
      </w:r>
    </w:p>
    <w:p w14:paraId="5C830D1D"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xml:space="preserve">• Odeberte vzorek krve (přibližně 20 ml pro účastníky ve věku ≥ 16 let a přibližně 10 ml pro účastníky ve věkové vrstvě 12 až 15 let)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2A9B008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případně jeho rodiče / zákonného zástupce, aby kontaktovali pracovníky pracoviště nebo vyšetřovatele, pokud dojde k lékařské události (např. Návštěvě lékaře, návštěvě pohotovosti) nebo hospitalizaci.</w:t>
      </w:r>
    </w:p>
    <w:p w14:paraId="176F2F14"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Požádejte účastníka nebo jeho rodiče (rodiče) / zákonného zástupce, je-li to vhodné, aby okamžitě kontaktovali pracovníky místa nebo vyšetřovatele (může to být prostřednictvím e-deníku o nemoci COVID-19), pokud se u účastníka vyskytnou dýchací příznaky tak podrobně v oddíle 8.13.</w:t>
      </w:r>
    </w:p>
    <w:p w14:paraId="1F6DE06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aby se účastník vrátil na další studijní návštěvu.</w:t>
      </w:r>
    </w:p>
    <w:p w14:paraId="55472DA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26AF5622"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0702B3B2" w14:textId="2F88107F" w:rsidR="00C90FE0" w:rsidRPr="008A7F30" w:rsidRDefault="00C90FE0" w:rsidP="008A7F30">
      <w:pPr>
        <w:pStyle w:val="FormtovanvHTML"/>
        <w:jc w:val="both"/>
        <w:rPr>
          <w:rFonts w:ascii="Times New Roman" w:hAnsi="Times New Roman" w:cs="Times New Roman"/>
        </w:rPr>
      </w:pPr>
    </w:p>
    <w:p w14:paraId="71E26A04"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b/>
          <w:bCs/>
          <w:sz w:val="20"/>
          <w:szCs w:val="20"/>
          <w:lang w:eastAsia="cs-CZ"/>
        </w:rPr>
        <w:t>8.11.2.4. Návštěva 4 - 6měsíční</w:t>
      </w:r>
      <w:r w:rsidRPr="00C90FE0">
        <w:rPr>
          <w:rFonts w:ascii="Times New Roman" w:eastAsia="Times New Roman" w:hAnsi="Times New Roman" w:cs="Times New Roman"/>
          <w:sz w:val="20"/>
          <w:szCs w:val="20"/>
          <w:lang w:eastAsia="cs-CZ"/>
        </w:rPr>
        <w:t xml:space="preserve"> následná návštěva: (175 až 189 dní po návštěvě 2)</w:t>
      </w:r>
    </w:p>
    <w:p w14:paraId="160A0149"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Zaznamenejte SAE, jak je popsáno v části 8.3.</w:t>
      </w:r>
    </w:p>
    <w:p w14:paraId="18DFFB4E"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Zaznamenejte očkování proti studiu, jak je popsáno v části 6.5.</w:t>
      </w:r>
    </w:p>
    <w:p w14:paraId="63B89223"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U účastníků, kteří jsou HIV pozitivní, zaznamenejte výsledky HIV virové zátěže a počet CD4 z nejnovějšího testu provedeného od návštěvy 3 (pokud existuje).</w:t>
      </w:r>
    </w:p>
    <w:p w14:paraId="3ACB2866"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xml:space="preserve">• Odeberte vzorek krve (přibližně 20 ml pro účastníky ve věku ≥ 16 let a přibližně 10 ml pro účastníky ve vrstvě ve věku 12 až 15 let) pro testování </w:t>
      </w:r>
      <w:proofErr w:type="spellStart"/>
      <w:r w:rsidRPr="00C90FE0">
        <w:rPr>
          <w:rFonts w:ascii="Times New Roman" w:eastAsia="Times New Roman" w:hAnsi="Times New Roman" w:cs="Times New Roman"/>
          <w:sz w:val="20"/>
          <w:szCs w:val="20"/>
          <w:lang w:eastAsia="cs-CZ"/>
        </w:rPr>
        <w:t>imunogenity</w:t>
      </w:r>
      <w:proofErr w:type="spellEnd"/>
      <w:r w:rsidRPr="00C90FE0">
        <w:rPr>
          <w:rFonts w:ascii="Times New Roman" w:eastAsia="Times New Roman" w:hAnsi="Times New Roman" w:cs="Times New Roman"/>
          <w:sz w:val="20"/>
          <w:szCs w:val="20"/>
          <w:lang w:eastAsia="cs-CZ"/>
        </w:rPr>
        <w:t>.</w:t>
      </w:r>
    </w:p>
    <w:p w14:paraId="1ED9A92C"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Zaznamenejte podrobnosti o jakémkoli ze zakázaných léků specifikovaných v oddíle 6.5.1, které účastník obdržel, pokud to vyžaduje jeho klinická péče.</w:t>
      </w:r>
    </w:p>
    <w:p w14:paraId="1F3BC7D7"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Požádejte účastníka nebo jeho rodiče (rodiče) / zákonného zástupce, je-li to vhodné, aby okamžitě kontaktovali pracovníky místa nebo vyšetřovatele (může to být prostřednictvím e-deníku o nemoci COVID-19), pokud se u účastníka vyskytnou dýchací příznaky tak podrobně v oddíle 8.3.</w:t>
      </w:r>
    </w:p>
    <w:p w14:paraId="536E4830"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Naplánujte schůzku, aby se účastník vrátil na další studijní návštěvu.</w:t>
      </w:r>
    </w:p>
    <w:p w14:paraId="48D44569"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Vyplňte zdrojové dokumenty.</w:t>
      </w:r>
    </w:p>
    <w:p w14:paraId="12779D2C"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CRF vyplňuje vyšetřovatel nebo pověřený zástupce.</w:t>
      </w:r>
    </w:p>
    <w:p w14:paraId="11D5542A" w14:textId="66A4889E" w:rsid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Zaznamenejte všechny nežádoucí účinky, ke kterým dojde během 48 hodin po odběru krve, jak je popsáno v části 8.3.</w:t>
      </w:r>
    </w:p>
    <w:p w14:paraId="511A1633" w14:textId="77777777" w:rsidR="00B246FD" w:rsidRPr="00C90FE0" w:rsidRDefault="00B246FD"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400A850F"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b/>
          <w:bCs/>
          <w:sz w:val="20"/>
          <w:szCs w:val="20"/>
          <w:lang w:eastAsia="cs-CZ"/>
        </w:rPr>
        <w:t>8.11.2.5. Návštěva 5 - 12měsíční</w:t>
      </w:r>
      <w:r w:rsidRPr="00C90FE0">
        <w:rPr>
          <w:rFonts w:ascii="Times New Roman" w:eastAsia="Times New Roman" w:hAnsi="Times New Roman" w:cs="Times New Roman"/>
          <w:sz w:val="20"/>
          <w:szCs w:val="20"/>
          <w:lang w:eastAsia="cs-CZ"/>
        </w:rPr>
        <w:t xml:space="preserve"> následná návštěva: (350 až 378 dní po návštěvě 2)</w:t>
      </w:r>
    </w:p>
    <w:p w14:paraId="6E9F53F5"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xml:space="preserve">• Odeberte vzorek krve (přibližně 20 ml pro účastníky ve věku ≥ 16 let a přibližně 10 ml pro účastníky ve vrstvě ve věku 12 až 15 let) pro testování </w:t>
      </w:r>
      <w:proofErr w:type="spellStart"/>
      <w:r w:rsidRPr="00C90FE0">
        <w:rPr>
          <w:rFonts w:ascii="Times New Roman" w:eastAsia="Times New Roman" w:hAnsi="Times New Roman" w:cs="Times New Roman"/>
          <w:sz w:val="20"/>
          <w:szCs w:val="20"/>
          <w:lang w:eastAsia="cs-CZ"/>
        </w:rPr>
        <w:t>imunogenity</w:t>
      </w:r>
      <w:proofErr w:type="spellEnd"/>
      <w:r w:rsidRPr="00C90FE0">
        <w:rPr>
          <w:rFonts w:ascii="Times New Roman" w:eastAsia="Times New Roman" w:hAnsi="Times New Roman" w:cs="Times New Roman"/>
          <w:sz w:val="20"/>
          <w:szCs w:val="20"/>
          <w:lang w:eastAsia="cs-CZ"/>
        </w:rPr>
        <w:t>.</w:t>
      </w:r>
    </w:p>
    <w:p w14:paraId="7164D117"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Zaznamenejte podrobnosti o jakémkoli ze zakázaných léků specifikovaných v oddíle 6.5.1, které účastník obdržel, pokud to vyžaduje jeho klinická péče.</w:t>
      </w:r>
    </w:p>
    <w:p w14:paraId="43B65F8F"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U účastníků, kteří jsou HIV pozitivní, zaznamenejte HIV virovou zátěž a počet CD4 z nejnovějšího testu provedeného od návštěvy 4 (pokud existuje).</w:t>
      </w:r>
    </w:p>
    <w:p w14:paraId="467CC2B2"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Požádejte účastníka nebo jeho rodiče (rodiče) / zákonného zástupce, je-li to vhodné, aby okamžitě kontaktovali pracovníky místa nebo vyšetřovatele (může to být prostřednictvím e-deníku o nemoci COVID-19), pokud se u účastníka vyskytnou dýchací příznaky tak podrobně v oddíle 8.13.</w:t>
      </w:r>
    </w:p>
    <w:p w14:paraId="3B460706" w14:textId="77777777" w:rsidR="00C90FE0" w:rsidRPr="00C90FE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Naplánujte schůzku, aby se účastník vrátil na další studijní návštěvu.</w:t>
      </w:r>
    </w:p>
    <w:p w14:paraId="08883B4A" w14:textId="74E92D38" w:rsidR="00C90FE0" w:rsidRPr="008A7F3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C90FE0">
        <w:rPr>
          <w:rFonts w:ascii="Times New Roman" w:eastAsia="Times New Roman" w:hAnsi="Times New Roman" w:cs="Times New Roman"/>
          <w:sz w:val="20"/>
          <w:szCs w:val="20"/>
          <w:lang w:eastAsia="cs-CZ"/>
        </w:rPr>
        <w:t>• Vyplňte zdrojové dokumenty.</w:t>
      </w:r>
    </w:p>
    <w:p w14:paraId="3078C078" w14:textId="237C90A4" w:rsidR="00C90FE0" w:rsidRPr="008A7F3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7CC59D45" w14:textId="442F5B06" w:rsidR="00C90FE0" w:rsidRPr="008A7F30" w:rsidRDefault="00C90FE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p>
    <w:p w14:paraId="660A57F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35DE1A31" w14:textId="70D28594"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575B83E9" w14:textId="77777777" w:rsidR="00B246FD" w:rsidRPr="008A7F30" w:rsidRDefault="00B246FD" w:rsidP="008A7F30">
      <w:pPr>
        <w:pStyle w:val="FormtovanvHTML"/>
        <w:jc w:val="both"/>
        <w:rPr>
          <w:rStyle w:val="y2iqfc"/>
          <w:rFonts w:ascii="Times New Roman" w:hAnsi="Times New Roman" w:cs="Times New Roman"/>
        </w:rPr>
      </w:pPr>
    </w:p>
    <w:p w14:paraId="249F93C2"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8.11.2.6. Návštěva 6 - 24měsíční</w:t>
      </w:r>
      <w:r w:rsidRPr="008A7F30">
        <w:rPr>
          <w:rStyle w:val="y2iqfc"/>
          <w:rFonts w:ascii="Times New Roman" w:hAnsi="Times New Roman" w:cs="Times New Roman"/>
        </w:rPr>
        <w:t xml:space="preserve"> následná návštěva: (714 až 742 dní po návštěvě 2)</w:t>
      </w:r>
    </w:p>
    <w:p w14:paraId="18F437A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účastníky ve věku ≥ 16 let a přibližně 10 ml pro účastníky ve vrstvě ve věku 12 až 15 let)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6C086BD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1A1D22D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U účastníků, kteří jsou HIV pozitivní, zaznamenejte HIV virovou zátěž a počet CD4 z nejnovějšího testu provedeného od návštěvy 5 (pokud existuje).</w:t>
      </w:r>
    </w:p>
    <w:p w14:paraId="6ACD895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Shromážděte e-deník účastníka nebo mu pomozte odebrat studijní přihlášku z jeho osobního zařízení.</w:t>
      </w:r>
    </w:p>
    <w:p w14:paraId="6A1B7BA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3B6422A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0B92C1E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18259536"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8.12. Neplánovaná návštěva</w:t>
      </w:r>
      <w:r w:rsidRPr="008A7F30">
        <w:rPr>
          <w:rStyle w:val="y2iqfc"/>
          <w:rFonts w:ascii="Times New Roman" w:hAnsi="Times New Roman" w:cs="Times New Roman"/>
        </w:rPr>
        <w:t xml:space="preserve"> pro reakci stupně 3 nebo podezření na reakci stupně 4</w:t>
      </w:r>
    </w:p>
    <w:p w14:paraId="74D9E75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je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hlášena lokální reakce stupně 3 (oddíl 8.2.2.2), systémová příhoda (oddíl 8.2.2.3) nebo horečka (oddíl 8.2.2.4), je třeba kontaktovat telefonicky, aby zjistil další podrobnosti a </w:t>
      </w:r>
      <w:proofErr w:type="gramStart"/>
      <w:r w:rsidRPr="008A7F30">
        <w:rPr>
          <w:rStyle w:val="y2iqfc"/>
          <w:rFonts w:ascii="Times New Roman" w:hAnsi="Times New Roman" w:cs="Times New Roman"/>
        </w:rPr>
        <w:t>určil</w:t>
      </w:r>
      <w:proofErr w:type="gramEnd"/>
      <w:r w:rsidRPr="008A7F30">
        <w:rPr>
          <w:rStyle w:val="y2iqfc"/>
          <w:rFonts w:ascii="Times New Roman" w:hAnsi="Times New Roman" w:cs="Times New Roman"/>
        </w:rPr>
        <w:t xml:space="preserve"> zda je návštěva klinicky indikována. Pokud je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hlášeno podezření na lokální reakci stupně 4 (část 8.2.2.2), systémovou příhodu (část 8.2.2.3) nebo horečku (část 8.2.2.4), měl by dojít k telefonnímu kontaktu nebo návštěvě místa k potvrzení, zda událost splňuje kritéria pro 4. stupeň.</w:t>
      </w:r>
    </w:p>
    <w:p w14:paraId="668E0E89" w14:textId="6CE0794D"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Návštěva místa musí být naplánována co nejdříve, aby bylo možné účastníka posoudit, pokud není splněna některá z následujících podmínek:</w:t>
      </w:r>
    </w:p>
    <w:p w14:paraId="7A9A823E" w14:textId="77777777" w:rsidR="00B246FD" w:rsidRPr="008A7F30" w:rsidRDefault="00B246FD" w:rsidP="008A7F30">
      <w:pPr>
        <w:pStyle w:val="FormtovanvHTML"/>
        <w:jc w:val="both"/>
        <w:rPr>
          <w:rStyle w:val="y2iqfc"/>
          <w:rFonts w:ascii="Times New Roman" w:hAnsi="Times New Roman" w:cs="Times New Roman"/>
        </w:rPr>
      </w:pPr>
    </w:p>
    <w:p w14:paraId="72D094AE"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Účastník se nemůže zúčastnit neplánované návštěvy.</w:t>
      </w:r>
    </w:p>
    <w:p w14:paraId="46E4BB2A"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Lokální reakce / systémová událost již není v době telefonního kontaktu k dispozici.</w:t>
      </w:r>
    </w:p>
    <w:p w14:paraId="4FED2016"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Účastník nebo jeho rodič (rodiče) / zákonný zástupce podle potřeby zaznamenal nesprávnou hodnotu v elektronickém 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(potvrzení chyby při zadávání dat do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w:t>
      </w:r>
    </w:p>
    <w:p w14:paraId="3A1B8963" w14:textId="56F4C010" w:rsidR="00C90FE0" w:rsidRPr="008A7F30" w:rsidRDefault="00C90FE0" w:rsidP="008A7F30">
      <w:pPr>
        <w:spacing w:after="0" w:line="240" w:lineRule="auto"/>
        <w:jc w:val="both"/>
        <w:rPr>
          <w:rFonts w:ascii="Times New Roman" w:eastAsia="Times New Roman" w:hAnsi="Times New Roman" w:cs="Times New Roman"/>
          <w:sz w:val="24"/>
          <w:szCs w:val="24"/>
          <w:lang w:eastAsia="cs-CZ"/>
        </w:rPr>
      </w:pPr>
    </w:p>
    <w:p w14:paraId="3DB4C02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PI nebo pověřený zástupce určil, že to není nutné.</w:t>
      </w:r>
    </w:p>
    <w:p w14:paraId="5A3C54C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Tento telefonický kontakt bude zaznamenán ve zdrojové dokumentaci účastníka a CRF.</w:t>
      </w:r>
    </w:p>
    <w:p w14:paraId="578D7AD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se účastník nemůže neplánované návštěvy zúčastnit nebo pokud PI nebo pověřený zástupce určil, že to není nutné, je třeba při příští studijní návštěvě posoudit všechny probíhající místní reakce / systémové události.</w:t>
      </w:r>
    </w:p>
    <w:p w14:paraId="69AE391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Během neplánované návštěvy by reakce měly být hodnoceny zkoušejícím nebo lékařsky kvalifikovaným členem studijního personálu, jako je studijní lékař nebo studijní sestra, podle místní praxe zkoušejícího, který:</w:t>
      </w:r>
    </w:p>
    <w:p w14:paraId="5BD0D68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tělesnou teplotu (° F / ° C).</w:t>
      </w:r>
    </w:p>
    <w:p w14:paraId="75C4166B"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minimální a maximální průměr zarudnutí (je-li k dispozici).</w:t>
      </w:r>
    </w:p>
    <w:p w14:paraId="7E9D0B57"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Změřte minimální a maximální průměr bobtnání (jsou-li k dispozici).</w:t>
      </w:r>
    </w:p>
    <w:p w14:paraId="69C90E3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Posuďte bolest v místě vpichu (je-li přítomna) podle stupňů uvedených v části 8.2.2.2.</w:t>
      </w:r>
    </w:p>
    <w:p w14:paraId="6132B5A2"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Posuzujte systémové události (jsou-li přítomny) v souladu s hodnocením uvedeným v části 8.2.2.3.</w:t>
      </w:r>
    </w:p>
    <w:p w14:paraId="716EF26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Posoudit další zjištění spojená s reakcí a případně zaznamenat na stránku AE CRF.</w:t>
      </w:r>
    </w:p>
    <w:p w14:paraId="48561822" w14:textId="14838DB8" w:rsidR="00C90FE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nebo pověřený zástupce dokončí neplánovanou stránku hodnocení CRF.</w:t>
      </w:r>
    </w:p>
    <w:p w14:paraId="15E095CD" w14:textId="77777777" w:rsidR="00B246FD" w:rsidRPr="008A7F30" w:rsidRDefault="00B246FD" w:rsidP="008A7F30">
      <w:pPr>
        <w:pStyle w:val="FormtovanvHTML"/>
        <w:jc w:val="both"/>
        <w:rPr>
          <w:rStyle w:val="y2iqfc"/>
          <w:rFonts w:ascii="Times New Roman" w:hAnsi="Times New Roman" w:cs="Times New Roman"/>
        </w:rPr>
      </w:pPr>
    </w:p>
    <w:p w14:paraId="29E8AB8A" w14:textId="77777777" w:rsidR="00C90FE0" w:rsidRPr="00B246FD" w:rsidRDefault="00C90FE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8.13. Dohled COVID-19 (všichni účastníci)</w:t>
      </w:r>
    </w:p>
    <w:p w14:paraId="5E09A92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účastník zažije cokoli z následujícího (bez ohledu na vnímanou etiologii nebo klinický význam), je instruován, aby okamžitě kontaktoval místo a pokud bude potvrzen, zúčastnil se co nejdříve osobní návštěvy nebo návštěvy </w:t>
      </w:r>
      <w:proofErr w:type="spellStart"/>
      <w:r w:rsidRPr="008A7F30">
        <w:rPr>
          <w:rStyle w:val="y2iqfc"/>
          <w:rFonts w:ascii="Times New Roman" w:hAnsi="Times New Roman" w:cs="Times New Roman"/>
        </w:rPr>
        <w:t>telehealthu</w:t>
      </w:r>
      <w:proofErr w:type="spellEnd"/>
      <w:r w:rsidRPr="008A7F30">
        <w:rPr>
          <w:rStyle w:val="y2iqfc"/>
          <w:rFonts w:ascii="Times New Roman" w:hAnsi="Times New Roman" w:cs="Times New Roman"/>
        </w:rPr>
        <w:t>, optimálně do 3 dny nástupu příznaků (a nejpozději 4 dny po vyřešení příznaků). Všimněte si, že:</w:t>
      </w:r>
    </w:p>
    <w:p w14:paraId="33AACC6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Pokud jsou nové příznaky hlášeny do 4 dnů po vyřešení všech předchozích příznaků, budou považovány za součást jedné nemoci a není nutná návštěva druhé nemoci;</w:t>
      </w:r>
    </w:p>
    <w:p w14:paraId="3A6F7A3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Dohled nad možnými příznaky COVID-19 by měl pokračovat, i když má účastník dříve ve studii pozitivní test SARS-CoV-2.</w:t>
      </w:r>
    </w:p>
    <w:p w14:paraId="632F8E6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Během 7 dnů po každém očkování by potenciální příznaky COVID-19, které se překrývají se specifickými systémovými událostmi (tj. Horečka, zimnice, nové nebo zvýšené bolesti svalů, průjem, zvracení), neměly vyvolat potenciální návštěvu nemoci COVID-19, pokud v</w:t>
      </w:r>
      <w:r w:rsidRPr="008A7F30">
        <w:rPr>
          <w:rStyle w:val="y2iqfc"/>
          <w:rFonts w:ascii="Times New Roman" w:hAnsi="Times New Roman" w:cs="Times New Roman"/>
        </w:rPr>
        <w:t> </w:t>
      </w:r>
      <w:r w:rsidRPr="008A7F30">
        <w:rPr>
          <w:rStyle w:val="y2iqfc"/>
          <w:rFonts w:ascii="Times New Roman" w:hAnsi="Times New Roman" w:cs="Times New Roman"/>
        </w:rPr>
        <w:t>vyšetřovatel</w:t>
      </w:r>
      <w:r w:rsidRPr="008A7F30">
        <w:rPr>
          <w:rStyle w:val="y2iqfc"/>
          <w:rFonts w:ascii="Times New Roman" w:hAnsi="Times New Roman" w:cs="Times New Roman"/>
        </w:rPr>
        <w:t xml:space="preserve"> </w:t>
      </w:r>
      <w:r w:rsidRPr="008A7F30">
        <w:rPr>
          <w:rStyle w:val="y2iqfc"/>
          <w:rFonts w:ascii="Times New Roman" w:hAnsi="Times New Roman" w:cs="Times New Roman"/>
        </w:rPr>
        <w:t xml:space="preserve">klinický obraz více naznačuje možnou chorobu COVID-19 než </w:t>
      </w:r>
      <w:proofErr w:type="spellStart"/>
      <w:r w:rsidRPr="008A7F30">
        <w:rPr>
          <w:rStyle w:val="y2iqfc"/>
          <w:rFonts w:ascii="Times New Roman" w:hAnsi="Times New Roman" w:cs="Times New Roman"/>
        </w:rPr>
        <w:t>reaktogenicita</w:t>
      </w:r>
      <w:proofErr w:type="spellEnd"/>
      <w:r w:rsidRPr="008A7F30">
        <w:rPr>
          <w:rStyle w:val="y2iqfc"/>
          <w:rFonts w:ascii="Times New Roman" w:hAnsi="Times New Roman" w:cs="Times New Roman"/>
        </w:rPr>
        <w:t xml:space="preserve"> vakcíny. Pokud jsou podle názoru zkoušejícího příznaky považovány za pravděpodobnější </w:t>
      </w:r>
      <w:proofErr w:type="spellStart"/>
      <w:r w:rsidRPr="008A7F30">
        <w:rPr>
          <w:rStyle w:val="y2iqfc"/>
          <w:rFonts w:ascii="Times New Roman" w:hAnsi="Times New Roman" w:cs="Times New Roman"/>
        </w:rPr>
        <w:t>reagenogenita</w:t>
      </w:r>
      <w:proofErr w:type="spellEnd"/>
      <w:r w:rsidRPr="008A7F30">
        <w:rPr>
          <w:rStyle w:val="y2iqfc"/>
          <w:rFonts w:ascii="Times New Roman" w:hAnsi="Times New Roman" w:cs="Times New Roman"/>
        </w:rPr>
        <w:t xml:space="preserve"> vakcíny, ale účastník je povinen prokázat, že jsou negativní na SARS-CoV-2, lze provést místní test SARS-CoV-2: pokud jsou </w:t>
      </w:r>
      <w:proofErr w:type="gramStart"/>
      <w:r w:rsidRPr="008A7F30">
        <w:rPr>
          <w:rStyle w:val="y2iqfc"/>
          <w:rFonts w:ascii="Times New Roman" w:hAnsi="Times New Roman" w:cs="Times New Roman"/>
        </w:rPr>
        <w:t>pozitivní ,</w:t>
      </w:r>
      <w:proofErr w:type="gramEnd"/>
      <w:r w:rsidRPr="008A7F30">
        <w:rPr>
          <w:rStyle w:val="y2iqfc"/>
          <w:rFonts w:ascii="Times New Roman" w:hAnsi="Times New Roman" w:cs="Times New Roman"/>
        </w:rPr>
        <w:t xml:space="preserve"> příznaky by měly být zaznamenány jako potenciální onemocnění COVID-19; pokud ne, měly by být příznaky zaznamenány jako AE (pokud již nejsou zachyceny v e-deníku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w:t>
      </w:r>
    </w:p>
    <w:p w14:paraId="32764C6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mohou využít elektronický deník nemoci COVID-19 prostřednictvím aplikace (viz část 8.14) nainstalované na zřízeném zařízení nebo na vlastním osobním zařízení účastníka, aby jej vyzvali k hlášení jakýchkoli příznaků. Upozorňujeme, že to nenahrazuje běžnou lékařskou péči účastníka. Účastníci by proto měli být povzbuzováni, aby vyhledali péči, pokud je to vhodné, u svého obvyklého poskytovatele.</w:t>
      </w:r>
    </w:p>
    <w:p w14:paraId="7F5DB62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Diagnóza COVID-19;</w:t>
      </w:r>
    </w:p>
    <w:p w14:paraId="4920D7FF"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Horečka;</w:t>
      </w:r>
    </w:p>
    <w:p w14:paraId="0C0B1A8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nový nebo zvýšený kašel;</w:t>
      </w:r>
    </w:p>
    <w:p w14:paraId="2106163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nebo zvýšená dušnost;</w:t>
      </w:r>
    </w:p>
    <w:p w14:paraId="018F4661"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zimnice;</w:t>
      </w:r>
    </w:p>
    <w:p w14:paraId="708B9728"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nebo zvýšená bolest svalů;</w:t>
      </w:r>
    </w:p>
    <w:p w14:paraId="3632C1E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Nová ztráta chuti / vůně;</w:t>
      </w:r>
    </w:p>
    <w:p w14:paraId="5445C7B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Bolest krku;</w:t>
      </w:r>
    </w:p>
    <w:p w14:paraId="140B5036"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Průjem;</w:t>
      </w:r>
    </w:p>
    <w:p w14:paraId="1110D8D9"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Zvracení.</w:t>
      </w:r>
    </w:p>
    <w:p w14:paraId="61B01C58" w14:textId="3078E200" w:rsidR="00C90FE0" w:rsidRPr="008A7F30" w:rsidRDefault="00C90FE0" w:rsidP="008A7F30">
      <w:pPr>
        <w:pStyle w:val="FormtovanvHTML"/>
        <w:jc w:val="both"/>
        <w:rPr>
          <w:rFonts w:ascii="Times New Roman" w:hAnsi="Times New Roman" w:cs="Times New Roman"/>
        </w:rPr>
      </w:pPr>
    </w:p>
    <w:p w14:paraId="690F15AD" w14:textId="77777777" w:rsidR="00C90FE0" w:rsidRPr="008A7F30" w:rsidRDefault="00C90FE0"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8.13.1. Potenciální návštěva nemoci</w:t>
      </w:r>
      <w:r w:rsidRPr="008A7F30">
        <w:rPr>
          <w:rStyle w:val="y2iqfc"/>
          <w:rFonts w:ascii="Times New Roman" w:hAnsi="Times New Roman" w:cs="Times New Roman"/>
        </w:rPr>
        <w:t xml:space="preserve"> COVID-19: (Optimálně do 3 dnů po nástupu potenciální nemoci COVID-19)</w:t>
      </w:r>
    </w:p>
    <w:p w14:paraId="02BF88BC"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Tuto návštěvu lze provést jako návštěvu osobního nebo </w:t>
      </w:r>
      <w:proofErr w:type="spellStart"/>
      <w:r w:rsidRPr="008A7F30">
        <w:rPr>
          <w:rStyle w:val="y2iqfc"/>
          <w:rFonts w:ascii="Times New Roman" w:hAnsi="Times New Roman" w:cs="Times New Roman"/>
        </w:rPr>
        <w:t>telehealthu</w:t>
      </w:r>
      <w:proofErr w:type="spellEnd"/>
      <w:r w:rsidRPr="008A7F30">
        <w:rPr>
          <w:rStyle w:val="y2iqfc"/>
          <w:rFonts w:ascii="Times New Roman" w:hAnsi="Times New Roman" w:cs="Times New Roman"/>
        </w:rPr>
        <w:t xml:space="preserve">; návštěva </w:t>
      </w:r>
      <w:proofErr w:type="spellStart"/>
      <w:r w:rsidRPr="008A7F30">
        <w:rPr>
          <w:rStyle w:val="y2iqfc"/>
          <w:rFonts w:ascii="Times New Roman" w:hAnsi="Times New Roman" w:cs="Times New Roman"/>
        </w:rPr>
        <w:t>telehealth</w:t>
      </w:r>
      <w:proofErr w:type="spellEnd"/>
      <w:r w:rsidRPr="008A7F30">
        <w:rPr>
          <w:rStyle w:val="y2iqfc"/>
          <w:rFonts w:ascii="Times New Roman" w:hAnsi="Times New Roman" w:cs="Times New Roman"/>
        </w:rPr>
        <w:t xml:space="preserve"> zahrnuje sdílení zdravotnických informací a služeb prostřednictvím telekomunikačních technologií (např. audio, video, software pro videokonference) na dálku, což umožňuje účastníkovi a vyšetřovateli komunikovat o aspektech klinické péče.</w:t>
      </w:r>
    </w:p>
    <w:p w14:paraId="08ED4395"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Vzhledem k tomu, že se nemoc účastníka COVID-19 může časem vyvíjet, může být zapotřebí několik kontaktů k získání následujících informací:</w:t>
      </w:r>
    </w:p>
    <w:p w14:paraId="11464FD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 Poznámka: Potenciální onemocnění COVID-19, která jsou v souladu s definicí klinického parametru, by neměla být zaznamenána jako nežádoucí účinky. Tyto údaje budou zachyceny jako údaje o hodnocení účinnosti pouze na příslušných stránkách CRF, protože se jedná o očekávané koncové body.</w:t>
      </w:r>
    </w:p>
    <w:p w14:paraId="5172027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1DD4E37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Pokud je návštěva prováděna osobně, proveďte výtěr z nosu (</w:t>
      </w:r>
      <w:proofErr w:type="spellStart"/>
      <w:r w:rsidRPr="008A7F30">
        <w:rPr>
          <w:rStyle w:val="y2iqfc"/>
          <w:rFonts w:ascii="Times New Roman" w:hAnsi="Times New Roman" w:cs="Times New Roman"/>
        </w:rPr>
        <w:t>midturbinát</w:t>
      </w:r>
      <w:proofErr w:type="spellEnd"/>
      <w:r w:rsidRPr="008A7F30">
        <w:rPr>
          <w:rStyle w:val="y2iqfc"/>
          <w:rFonts w:ascii="Times New Roman" w:hAnsi="Times New Roman" w:cs="Times New Roman"/>
        </w:rPr>
        <w:t xml:space="preserve">) (odebraný personálem místa). Alternativně, pokud je provedeno </w:t>
      </w:r>
      <w:proofErr w:type="spellStart"/>
      <w:r w:rsidRPr="008A7F30">
        <w:rPr>
          <w:rStyle w:val="y2iqfc"/>
          <w:rFonts w:ascii="Times New Roman" w:hAnsi="Times New Roman" w:cs="Times New Roman"/>
        </w:rPr>
        <w:t>telehealthem</w:t>
      </w:r>
      <w:proofErr w:type="spellEnd"/>
      <w:r w:rsidRPr="008A7F30">
        <w:rPr>
          <w:rStyle w:val="y2iqfc"/>
          <w:rFonts w:ascii="Times New Roman" w:hAnsi="Times New Roman" w:cs="Times New Roman"/>
        </w:rPr>
        <w:t>, instruujte účastníka, aby si sám nasbíral nosní (</w:t>
      </w:r>
      <w:proofErr w:type="spellStart"/>
      <w:r w:rsidRPr="008A7F30">
        <w:rPr>
          <w:rStyle w:val="y2iqfc"/>
          <w:rFonts w:ascii="Times New Roman" w:hAnsi="Times New Roman" w:cs="Times New Roman"/>
        </w:rPr>
        <w:t>midturbinátový</w:t>
      </w:r>
      <w:proofErr w:type="spellEnd"/>
      <w:r w:rsidRPr="008A7F30">
        <w:rPr>
          <w:rStyle w:val="y2iqfc"/>
          <w:rFonts w:ascii="Times New Roman" w:hAnsi="Times New Roman" w:cs="Times New Roman"/>
        </w:rPr>
        <w:t>) výtěr a odeslal jej k posouzení do centrální laboratoře.</w:t>
      </w:r>
    </w:p>
    <w:p w14:paraId="0B25FFD4"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Shromažďujte klinické a laboratorní informace související se standardem péče COVID-19. To zahrnuje mimo jiné:</w:t>
      </w:r>
    </w:p>
    <w:p w14:paraId="4BD42E1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Příznaky a příznaky, včetně</w:t>
      </w:r>
    </w:p>
    <w:p w14:paraId="25F8626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xml:space="preserve">• Klinické příznaky v klidu svědčící o závažném systémovém onemocnění (RR ≥ 30 dechů za minutu, HR ≥ 125 úderů za minutu, SpO2 ≤ </w:t>
      </w:r>
      <w:proofErr w:type="gramStart"/>
      <w:r w:rsidRPr="008A7F30">
        <w:rPr>
          <w:rStyle w:val="y2iqfc"/>
          <w:rFonts w:ascii="Times New Roman" w:hAnsi="Times New Roman" w:cs="Times New Roman"/>
        </w:rPr>
        <w:t>93%</w:t>
      </w:r>
      <w:proofErr w:type="gramEnd"/>
      <w:r w:rsidRPr="008A7F30">
        <w:rPr>
          <w:rStyle w:val="y2iqfc"/>
          <w:rFonts w:ascii="Times New Roman" w:hAnsi="Times New Roman" w:cs="Times New Roman"/>
        </w:rPr>
        <w:t xml:space="preserve"> na vzduchu v místnosti na hladině moře nebo PaO2 / FiO2 &lt;300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w:t>
      </w:r>
    </w:p>
    <w:p w14:paraId="44E2BDB0"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Důkaz o šoku (SBP &lt;90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 xml:space="preserve">, DBP &lt;60 mm </w:t>
      </w:r>
      <w:proofErr w:type="spellStart"/>
      <w:r w:rsidRPr="008A7F30">
        <w:rPr>
          <w:rStyle w:val="y2iqfc"/>
          <w:rFonts w:ascii="Times New Roman" w:hAnsi="Times New Roman" w:cs="Times New Roman"/>
        </w:rPr>
        <w:t>Hg</w:t>
      </w:r>
      <w:proofErr w:type="spellEnd"/>
      <w:r w:rsidRPr="008A7F30">
        <w:rPr>
          <w:rStyle w:val="y2iqfc"/>
          <w:rFonts w:ascii="Times New Roman" w:hAnsi="Times New Roman" w:cs="Times New Roman"/>
        </w:rPr>
        <w:t xml:space="preserve">, nebo vyžadující </w:t>
      </w:r>
      <w:proofErr w:type="spellStart"/>
      <w:r w:rsidRPr="008A7F30">
        <w:rPr>
          <w:rStyle w:val="y2iqfc"/>
          <w:rFonts w:ascii="Times New Roman" w:hAnsi="Times New Roman" w:cs="Times New Roman"/>
        </w:rPr>
        <w:t>vazopresory</w:t>
      </w:r>
      <w:proofErr w:type="spellEnd"/>
      <w:r w:rsidRPr="008A7F30">
        <w:rPr>
          <w:rStyle w:val="y2iqfc"/>
          <w:rFonts w:ascii="Times New Roman" w:hAnsi="Times New Roman" w:cs="Times New Roman"/>
        </w:rPr>
        <w:t>)</w:t>
      </w:r>
    </w:p>
    <w:p w14:paraId="4993E759"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Významná akutní renální, jaterní nebo neurologická dysfunkce</w:t>
      </w:r>
    </w:p>
    <w:p w14:paraId="4A1F1613"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Respirační selhání (definované jako potřeba kyslíku s vysokým průtokem, neinvazivní ventilace, mechanické ventilace nebo ECMO)</w:t>
      </w:r>
    </w:p>
    <w:p w14:paraId="259EC174" w14:textId="77777777" w:rsidR="00C90FE0" w:rsidRPr="008A7F30" w:rsidRDefault="00C90FE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Klinická diagnóza</w:t>
      </w:r>
    </w:p>
    <w:p w14:paraId="56703DDB" w14:textId="77777777" w:rsidR="00C90FE0" w:rsidRPr="008A7F30" w:rsidRDefault="00C90FE0" w:rsidP="008A7F30">
      <w:pPr>
        <w:pStyle w:val="FormtovanvHTML"/>
        <w:jc w:val="both"/>
        <w:rPr>
          <w:rFonts w:ascii="Times New Roman" w:hAnsi="Times New Roman" w:cs="Times New Roman"/>
        </w:rPr>
      </w:pPr>
      <w:r w:rsidRPr="008A7F30">
        <w:rPr>
          <w:rStyle w:val="y2iqfc"/>
          <w:rFonts w:ascii="Times New Roman" w:hAnsi="Times New Roman" w:cs="Times New Roman"/>
        </w:rPr>
        <w:t>• Výsledky (výsledky) místní laboratoře SARS-CoV-2. Mějte na paměti, že pokud je z jakéhokoli důvodu běžnou praxí provést opakovaný lokální test SARS-CoV-2, měl by být také získán opakovaný výtěr z nosu (</w:t>
      </w:r>
      <w:proofErr w:type="spellStart"/>
      <w:r w:rsidRPr="008A7F30">
        <w:rPr>
          <w:rStyle w:val="y2iqfc"/>
          <w:rFonts w:ascii="Times New Roman" w:hAnsi="Times New Roman" w:cs="Times New Roman"/>
        </w:rPr>
        <w:t>midturbinát</w:t>
      </w:r>
      <w:proofErr w:type="spellEnd"/>
      <w:r w:rsidRPr="008A7F30">
        <w:rPr>
          <w:rStyle w:val="y2iqfc"/>
          <w:rFonts w:ascii="Times New Roman" w:hAnsi="Times New Roman" w:cs="Times New Roman"/>
        </w:rPr>
        <w:t>) a odeslán k posouzení do centrální laboratoře.</w:t>
      </w:r>
    </w:p>
    <w:p w14:paraId="2882DCFD" w14:textId="2B01D5AC" w:rsidR="00C90FE0" w:rsidRPr="008A7F30" w:rsidRDefault="00C90FE0" w:rsidP="008A7F30">
      <w:pPr>
        <w:pStyle w:val="FormtovanvHTML"/>
        <w:jc w:val="both"/>
        <w:rPr>
          <w:rFonts w:ascii="Times New Roman" w:hAnsi="Times New Roman" w:cs="Times New Roman"/>
        </w:rPr>
      </w:pPr>
    </w:p>
    <w:p w14:paraId="7414884E"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Plný počet krvinek</w:t>
      </w:r>
    </w:p>
    <w:p w14:paraId="52BE0EDF"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Chemie krve, konkrétně kreatinin, močovina, testy jaterních funkcí a C-reaktivní protein</w:t>
      </w:r>
    </w:p>
    <w:p w14:paraId="604D68A3"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Výsledky zobrazování (např. CT nebo MRI) dokumentující neurologickou dysfunkci</w:t>
      </w:r>
    </w:p>
    <w:p w14:paraId="14B41713"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počet a typ kontaktů ve zdravotnictví; doba hospitalizace a pobyt na JIP</w:t>
      </w:r>
    </w:p>
    <w:p w14:paraId="5BE5EFE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Smrt</w:t>
      </w:r>
    </w:p>
    <w:p w14:paraId="1F31F72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Naplánujte schůzku pro účastníka, který se má vrátit na potenciální rekonvalescentní návštěvu COVID-19, jakmile se uzdraví.</w:t>
      </w:r>
    </w:p>
    <w:p w14:paraId="5AE3FC91"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775D3F9B" w14:textId="63DF97A9"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13CA2575" w14:textId="77777777" w:rsidR="00B246FD" w:rsidRPr="008A7F30" w:rsidRDefault="00B246FD" w:rsidP="008A7F30">
      <w:pPr>
        <w:pStyle w:val="FormtovanvHTML"/>
        <w:jc w:val="both"/>
        <w:rPr>
          <w:rStyle w:val="y2iqfc"/>
          <w:rFonts w:ascii="Times New Roman" w:hAnsi="Times New Roman" w:cs="Times New Roman"/>
        </w:rPr>
      </w:pPr>
    </w:p>
    <w:p w14:paraId="4F5E23F4" w14:textId="77777777" w:rsidR="00EA5217" w:rsidRPr="008A7F30" w:rsidRDefault="00EA5217"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8.13.2. Potenciální rekonvalescentní návštěva COVID-19:</w:t>
      </w:r>
      <w:r w:rsidRPr="008A7F30">
        <w:rPr>
          <w:rStyle w:val="y2iqfc"/>
          <w:rFonts w:ascii="Times New Roman" w:hAnsi="Times New Roman" w:cs="Times New Roman"/>
        </w:rPr>
        <w:t xml:space="preserve"> (28 až 35 dní po potenciální návštěvě nemoci COVID-19)</w:t>
      </w:r>
    </w:p>
    <w:p w14:paraId="69963136"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AE, jak je popsáno v části 8.3. Poznámka: Potenciální onemocnění COVID-19, která jsou v souladu s definicí klinického parametru, by neměla být zaznamenána jako nežádoucí účinky. Tyto údaje budou zachyceny jako údaje o hodnocení účinnosti pouze na příslušných stránkách CRF, protože se jedná o očekávané koncové body.</w:t>
      </w:r>
    </w:p>
    <w:p w14:paraId="41EAE232"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podrobnosti o jakémkoli ze zakázaných léků specifikovaných v oddíle 6.5.1, které účastník obdržel, pokud to vyžaduje jeho klinická péče.</w:t>
      </w:r>
    </w:p>
    <w:p w14:paraId="6AF4827C"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Odeberte vzorek krve (přibližně 20 ml pro účastníky ve věku ≥ 16 let a přibližně 10 ml pro účastníky ve vrstvě ve věku 12 až 15 let) pro testování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w:t>
      </w:r>
    </w:p>
    <w:p w14:paraId="413EC595"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Shromažďovat / aktualizovat klinické a laboratorní informace související s COVID-19 (podrobně v části 8.13.1).</w:t>
      </w:r>
    </w:p>
    <w:p w14:paraId="202ECCC2"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Vyplňte zdrojové dokumenty.</w:t>
      </w:r>
    </w:p>
    <w:p w14:paraId="3E71E9F8"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CRF vyplňuje vyšetřovatel nebo pověřený zástupce.</w:t>
      </w:r>
    </w:p>
    <w:p w14:paraId="3329B17A" w14:textId="4D0BC508"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Zaznamenejte všechny nežádoucí účinky, ke kterým dojde během 48 hodin po odběru krve, jak je popsáno v části 8.3.</w:t>
      </w:r>
    </w:p>
    <w:p w14:paraId="5792A157" w14:textId="77777777" w:rsidR="00B246FD" w:rsidRPr="008A7F30" w:rsidRDefault="00B246FD" w:rsidP="008A7F30">
      <w:pPr>
        <w:pStyle w:val="FormtovanvHTML"/>
        <w:jc w:val="both"/>
        <w:rPr>
          <w:rStyle w:val="y2iqfc"/>
          <w:rFonts w:ascii="Times New Roman" w:hAnsi="Times New Roman" w:cs="Times New Roman"/>
        </w:rPr>
      </w:pPr>
    </w:p>
    <w:p w14:paraId="618A5BC0"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8.14. Komunikace a využívání technologií</w:t>
      </w:r>
    </w:p>
    <w:p w14:paraId="1AF6BC37"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Ve studii této povahy, která vyžaduje hlášení chorobných událostí mimo plánované studijní návštěvy, je zásadní, aby komunikace mezi místem studie a účastníkem nebo jeho / její</w:t>
      </w:r>
      <w:r w:rsidRPr="008A7F30">
        <w:rPr>
          <w:rStyle w:val="y2iqfc"/>
          <w:rFonts w:ascii="Times New Roman" w:hAnsi="Times New Roman" w:cs="Times New Roman"/>
        </w:rPr>
        <w:t xml:space="preserve"> </w:t>
      </w:r>
      <w:r w:rsidRPr="008A7F30">
        <w:rPr>
          <w:rStyle w:val="y2iqfc"/>
          <w:rFonts w:ascii="Times New Roman" w:hAnsi="Times New Roman" w:cs="Times New Roman"/>
        </w:rPr>
        <w:t>rodič (rodiče) / zákonný zástupce je podle potřeby udržován, aby zajistil, že události koncového bodu nebudou zmeškány. Tato studie bude využívat různé metody šité na míru jednotlivým účastníkům, aby bylo zajištěno udržování komunikace a bezpečný přenos studijních informací. Pomocí vhodné technologie, jako je aplikace ke studiu, bude vytvořena komunikační cesta mezi účastníkem nebo jeho rodiči / zákonným zástupcem a zaměstnanci studijního místa. Účastník nebo jeho rodič (rodiče) / zákonný zástupce, podle potřeby, může být schopen použít pro přístup k této technologii své vlastní zařízení nebo použít zařízení poskytnuté sponzorem. K dispozici budou také tradiční metody telefonní komunikace. Technologické řešení může usnadnit následující:</w:t>
      </w:r>
    </w:p>
    <w:p w14:paraId="069F53B7"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Kontakt s vyšetřovatelem, včetně schopnosti účastníka nebo jeho rodičů / zákonného zástupce, podle potřeby hlásit, zda se u účastníka vyskytly příznaky, které by mohly představovat potenciální onemocnění COVID-19 (COVID-19). elektronický deník nemoci; viz část 8.13).</w:t>
      </w:r>
    </w:p>
    <w:p w14:paraId="295B3CC5"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Výstraha v případě, že je účastník hospitalizován.</w:t>
      </w:r>
    </w:p>
    <w:p w14:paraId="2C370844"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Navštivte připomenutí.</w:t>
      </w:r>
    </w:p>
    <w:p w14:paraId="5644E31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Poděkování a povzbuzení od studijního týmu.</w:t>
      </w:r>
    </w:p>
    <w:p w14:paraId="2BC96AD0"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Platforma pro zaznamenávání místních reakcí a systémových událostí (e-deník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 viz část 8.2.2.</w:t>
      </w:r>
    </w:p>
    <w:p w14:paraId="69136588" w14:textId="2F4473DA"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Pokud účastník nebo jeho rodič (rodiče) / zákonný zástupce případně nevyplňuje aktivně e-deník o </w:t>
      </w:r>
      <w:proofErr w:type="spellStart"/>
      <w:r w:rsidRPr="008A7F30">
        <w:rPr>
          <w:rStyle w:val="y2iqfc"/>
          <w:rFonts w:ascii="Times New Roman" w:hAnsi="Times New Roman" w:cs="Times New Roman"/>
        </w:rPr>
        <w:t>reaktogenitě</w:t>
      </w:r>
      <w:proofErr w:type="spellEnd"/>
      <w:r w:rsidRPr="008A7F30">
        <w:rPr>
          <w:rStyle w:val="y2iqfc"/>
          <w:rFonts w:ascii="Times New Roman" w:hAnsi="Times New Roman" w:cs="Times New Roman"/>
        </w:rPr>
        <w:t xml:space="preserve"> nebo nemoci COVID-19, je vyšetřovatel nebo zástupce povinen kontaktovat účastníka nebo jeho rodiče </w:t>
      </w:r>
      <w:proofErr w:type="gramStart"/>
      <w:r w:rsidRPr="008A7F30">
        <w:rPr>
          <w:rStyle w:val="y2iqfc"/>
          <w:rFonts w:ascii="Times New Roman" w:hAnsi="Times New Roman" w:cs="Times New Roman"/>
        </w:rPr>
        <w:t>( s</w:t>
      </w:r>
      <w:proofErr w:type="gramEnd"/>
      <w:r w:rsidRPr="008A7F30">
        <w:rPr>
          <w:rStyle w:val="y2iqfc"/>
          <w:rFonts w:ascii="Times New Roman" w:hAnsi="Times New Roman" w:cs="Times New Roman"/>
        </w:rPr>
        <w:t>) / zákonný zástupce, podle potřeby zjistit proč a také získat podrobnosti o zmeškaných událostech.</w:t>
      </w:r>
    </w:p>
    <w:p w14:paraId="701D4597" w14:textId="77777777" w:rsidR="00B246FD" w:rsidRPr="008A7F30" w:rsidRDefault="00B246FD" w:rsidP="008A7F30">
      <w:pPr>
        <w:pStyle w:val="FormtovanvHTML"/>
        <w:jc w:val="both"/>
        <w:rPr>
          <w:rStyle w:val="y2iqfc"/>
          <w:rFonts w:ascii="Times New Roman" w:hAnsi="Times New Roman" w:cs="Times New Roman"/>
        </w:rPr>
      </w:pPr>
    </w:p>
    <w:p w14:paraId="282B068C" w14:textId="77777777" w:rsidR="00EA5217" w:rsidRPr="008A7F30" w:rsidRDefault="00EA5217"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8.15. Výsledky SARS-CoV-2 NAAT z návštěv 1 a 2 a potenciálních</w:t>
      </w:r>
      <w:r w:rsidRPr="008A7F30">
        <w:rPr>
          <w:rStyle w:val="y2iqfc"/>
          <w:rFonts w:ascii="Times New Roman" w:hAnsi="Times New Roman" w:cs="Times New Roman"/>
        </w:rPr>
        <w:t xml:space="preserve"> návštěv nemocí COVID-19</w:t>
      </w:r>
    </w:p>
    <w:p w14:paraId="15A6F12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Nosní (</w:t>
      </w:r>
      <w:proofErr w:type="spellStart"/>
      <w:r w:rsidRPr="008A7F30">
        <w:rPr>
          <w:rStyle w:val="y2iqfc"/>
          <w:rFonts w:ascii="Times New Roman" w:hAnsi="Times New Roman" w:cs="Times New Roman"/>
        </w:rPr>
        <w:t>midturbinátové</w:t>
      </w:r>
      <w:proofErr w:type="spellEnd"/>
      <w:r w:rsidRPr="008A7F30">
        <w:rPr>
          <w:rStyle w:val="y2iqfc"/>
          <w:rFonts w:ascii="Times New Roman" w:hAnsi="Times New Roman" w:cs="Times New Roman"/>
        </w:rPr>
        <w:t>) výtěry na SARS-CoV-2 NAAT jsou získány na:</w:t>
      </w:r>
    </w:p>
    <w:p w14:paraId="407EBCF6"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Návštěvy 1 a 2: Zjistit, zda bude účastník zahrnut do analýz účinnosti pacientů bez sérologických nebo virologických důkazů (do 7 nebo 14 dnů po podání druhé dávky, v závislosti na cíli) minulých SARS-</w:t>
      </w:r>
      <w:proofErr w:type="spellStart"/>
      <w:r w:rsidRPr="008A7F30">
        <w:rPr>
          <w:rStyle w:val="y2iqfc"/>
          <w:rFonts w:ascii="Times New Roman" w:hAnsi="Times New Roman" w:cs="Times New Roman"/>
        </w:rPr>
        <w:t>CoV</w:t>
      </w:r>
      <w:proofErr w:type="spellEnd"/>
      <w:r w:rsidRPr="008A7F30">
        <w:rPr>
          <w:rStyle w:val="y2iqfc"/>
          <w:rFonts w:ascii="Times New Roman" w:hAnsi="Times New Roman" w:cs="Times New Roman"/>
        </w:rPr>
        <w:t>- 2 infekce.</w:t>
      </w:r>
    </w:p>
    <w:p w14:paraId="59240800"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Potenciální návštěvy nemoci COVID-19: Zjistit, zda příznaky, které zažil účastník, splňují definici případu COVID-19.</w:t>
      </w:r>
    </w:p>
    <w:p w14:paraId="6F6CE63A" w14:textId="18ED033D"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Pozitivní výsledky z výtěrů z návštěvy 1 a návštěvy 2 a všechny výsledky z výtěrů z návštěvy nemoci vygenerované výzkumnou laboratoří budou poskytnuty místu, jakmile budou k dispozici, ale nebudou v reálném čase a nelze se na ně spolehnout při přímé klinické péči. Účastník by proto měl být veden k tomu, aby vyhledal další testování prostřednictvím svých poskytovatelů primární zdravotní péče v licencované klinické laboratoři, pokud vykazuje potenciální příznaky COVID-19 nebo jinak</w:t>
      </w:r>
      <w:r w:rsidRPr="008A7F30">
        <w:rPr>
          <w:rStyle w:val="y2iqfc"/>
          <w:rFonts w:ascii="Times New Roman" w:hAnsi="Times New Roman" w:cs="Times New Roman"/>
        </w:rPr>
        <w:t xml:space="preserve"> </w:t>
      </w:r>
      <w:r w:rsidRPr="008A7F30">
        <w:rPr>
          <w:rStyle w:val="y2iqfc"/>
          <w:rFonts w:ascii="Times New Roman" w:hAnsi="Times New Roman" w:cs="Times New Roman"/>
        </w:rPr>
        <w:t>obdržel pozitivní výsledek a byl informován o tom, zda přijmout některá preventivní opatření až do potvrzujícího testování.</w:t>
      </w:r>
    </w:p>
    <w:p w14:paraId="3FC92247"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S účastníky, kteří mají pozitivní výsledek SARS-CoV-2 NAAT před návštěvou 2, by se mělo zacházet následovně:</w:t>
      </w:r>
    </w:p>
    <w:p w14:paraId="2234C427"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Pozitivní test SARS-CoV-2 bez příznaků, ať už při návštěvě 1 nebo kdykoli mezi návštěvou 1 a návštěvou 2: Pozitivní test u asymptomatického účastníka nesplňuje vylučovací kritérium 5; očkování 2 by proto mělo probíhat jako obvykle.</w:t>
      </w:r>
    </w:p>
    <w:p w14:paraId="5D55D526" w14:textId="2E039211"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Potvrzený COVID-19 (tj. Příznaky a pozitivní test SARS-CoV-2): To splňuje vylučovací kritérium 5; očkování 2 by proto nemělo být podáno, ale účastník by měl ve studii zůstat.</w:t>
      </w:r>
    </w:p>
    <w:p w14:paraId="5A075258" w14:textId="77777777" w:rsidR="00B246FD" w:rsidRPr="008A7F30" w:rsidRDefault="00B246FD" w:rsidP="008A7F30">
      <w:pPr>
        <w:pStyle w:val="FormtovanvHTML"/>
        <w:jc w:val="both"/>
        <w:rPr>
          <w:rStyle w:val="y2iqfc"/>
          <w:rFonts w:ascii="Times New Roman" w:hAnsi="Times New Roman" w:cs="Times New Roman"/>
        </w:rPr>
      </w:pPr>
    </w:p>
    <w:p w14:paraId="40DEE97F"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 STATISTICKÉ ÚVAHY</w:t>
      </w:r>
    </w:p>
    <w:p w14:paraId="42B08D0C" w14:textId="65EECE56"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Metodika pro souhrnné a statistické analýzy dat shromážděných v této studii je zde popsána a dále podrobně popsána v plánu statistické analýzy (SAP), který bude udržován zadavatelem. SAP může případně upravit, co je uvedeno v protokolu; jakékoli významné úpravy definic primárních koncových bodů nebo jejich analýz se však projeví také v dodatku k protokolu.</w:t>
      </w:r>
    </w:p>
    <w:p w14:paraId="156EA751" w14:textId="77777777" w:rsidR="00B246FD" w:rsidRPr="008A7F30" w:rsidRDefault="00B246FD" w:rsidP="008A7F30">
      <w:pPr>
        <w:pStyle w:val="FormtovanvHTML"/>
        <w:jc w:val="both"/>
        <w:rPr>
          <w:rStyle w:val="y2iqfc"/>
          <w:rFonts w:ascii="Times New Roman" w:hAnsi="Times New Roman" w:cs="Times New Roman"/>
        </w:rPr>
      </w:pPr>
    </w:p>
    <w:p w14:paraId="0A1FCC05"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9.1. Odhady a statistické hypotézy</w:t>
      </w:r>
    </w:p>
    <w:p w14:paraId="00E29A50"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9.1.1. Odhady</w:t>
      </w:r>
    </w:p>
    <w:p w14:paraId="10468EE9"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Odhad odpovídající každému primárnímu, sekundárnímu a terciárnímu / průzkumnému cíli je popsán v tabulce v části 3.</w:t>
      </w:r>
    </w:p>
    <w:p w14:paraId="7DE53BB0"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Při hodnocení primárního bezpečnostního cíle nebudou chybějící údaje o e-deníku </w:t>
      </w:r>
      <w:proofErr w:type="spellStart"/>
      <w:r w:rsidRPr="008A7F30">
        <w:rPr>
          <w:rStyle w:val="y2iqfc"/>
          <w:rFonts w:ascii="Times New Roman" w:hAnsi="Times New Roman" w:cs="Times New Roman"/>
        </w:rPr>
        <w:t>reaktogenity</w:t>
      </w:r>
      <w:proofErr w:type="spellEnd"/>
      <w:r w:rsidRPr="008A7F30">
        <w:rPr>
          <w:rStyle w:val="y2iqfc"/>
          <w:rFonts w:ascii="Times New Roman" w:hAnsi="Times New Roman" w:cs="Times New Roman"/>
        </w:rPr>
        <w:t xml:space="preserve"> započítány. Chybějící data AE budou započítána podle bezpečnostních pravidel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Z analýzy bezpečnosti nebudou započteny žádné další chybějící informace.</w:t>
      </w:r>
    </w:p>
    <w:p w14:paraId="5E2FB95F"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Odhady pro vyhodnocení cílů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vycházejí z hodnotitelných populací pro </w:t>
      </w:r>
      <w:proofErr w:type="spellStart"/>
      <w:r w:rsidRPr="008A7F30">
        <w:rPr>
          <w:rStyle w:val="y2iqfc"/>
          <w:rFonts w:ascii="Times New Roman" w:hAnsi="Times New Roman" w:cs="Times New Roman"/>
        </w:rPr>
        <w:t>imunogenicitu</w:t>
      </w:r>
      <w:proofErr w:type="spellEnd"/>
      <w:r w:rsidRPr="008A7F30">
        <w:rPr>
          <w:rStyle w:val="y2iqfc"/>
          <w:rFonts w:ascii="Times New Roman" w:hAnsi="Times New Roman" w:cs="Times New Roman"/>
        </w:rPr>
        <w:t xml:space="preserve"> (část 9.3). Tyto odhady odhadují účinek vakcíny v hypotetickém prostředí, kde účastníci dodržují harmonogramy studie a požadavky protokolu podle pokynů. Chybějící výsledky protilátek nebudou započítány. Výsledky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které jsou pod LLOQ, budou v analýze nastaveny na 0,5 × LLOQ; toto může být upraveno, jakmile budou k dispozici další údaje o vlastnostech testu.</w:t>
      </w:r>
    </w:p>
    <w:p w14:paraId="67E75F6E" w14:textId="77777777" w:rsidR="00EA5217" w:rsidRPr="008A7F30" w:rsidRDefault="00EA5217"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Odhady pro vyhodnocení cílů účinnosti vycházejí z hodnotitelných populací účinnosti (část 9.3). Tyto odhady odhadují účinek vakcíny v hypotetickém prostředí, kde účastníci dodržují harmonogramy studie a požadavky protokolu podle pokynů. Kromě toho bude VE analyzována také dostupná populace </w:t>
      </w:r>
      <w:proofErr w:type="spellStart"/>
      <w:r w:rsidRPr="008A7F30">
        <w:rPr>
          <w:rStyle w:val="y2iqfc"/>
          <w:rFonts w:ascii="Times New Roman" w:hAnsi="Times New Roman" w:cs="Times New Roman"/>
        </w:rPr>
        <w:t>populace</w:t>
      </w:r>
      <w:proofErr w:type="spellEnd"/>
      <w:r w:rsidRPr="008A7F30">
        <w:rPr>
          <w:rStyle w:val="y2iqfc"/>
          <w:rFonts w:ascii="Times New Roman" w:hAnsi="Times New Roman" w:cs="Times New Roman"/>
        </w:rPr>
        <w:t>. Chybějící laboratorní výsledky nebudou pro primární analýzu započítány, ale chybějící imputaci dat pro koncový bod účinnosti lze provést jako analýzu citlivosti.</w:t>
      </w:r>
    </w:p>
    <w:p w14:paraId="5653D1A6" w14:textId="3244EAB5" w:rsidR="00EA5217" w:rsidRPr="008A7F30" w:rsidRDefault="00EA5217" w:rsidP="008A7F30">
      <w:pPr>
        <w:pStyle w:val="FormtovanvHTML"/>
        <w:jc w:val="both"/>
        <w:rPr>
          <w:rFonts w:ascii="Times New Roman" w:hAnsi="Times New Roman" w:cs="Times New Roman"/>
        </w:rPr>
      </w:pPr>
    </w:p>
    <w:p w14:paraId="13118B78"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9.1.2. Statistické hypotézy</w:t>
      </w:r>
    </w:p>
    <w:p w14:paraId="232029A7"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9.1.2.1. Statistické vyhodnocení hypotéz pro účinnost</w:t>
      </w:r>
    </w:p>
    <w:p w14:paraId="23EAA1D8"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Fáze 2/3 studie má 2 primární cílové parametry účinnosti hodnotící VE, které jsou definovány jako VE = 100 × (1 - IRR). IRR se počítá jako poměr míry první potvrzené nemoci COVID-19 ve skupině s vakcínou k odpovídající míře nemoci ve skupině s placebem. Ve fázi 2/3 bude hodnocení VE založeno na zadní pravděpodobnosti VE1&gt;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xml:space="preserve"> a VE2&gt; 30%. VE1 představuje VE pro profylaktický BNT162b2 proti potvrzenému COVID-19 u účastníků bez důkazů o infekci před očkováním a VE2 představuje VE pro profylaktický BNT162b2 proti potvrzenému COVID-19 u všech účastníků po očkování.</w:t>
      </w:r>
    </w:p>
    <w:p w14:paraId="7B4F9B74" w14:textId="51157B62" w:rsidR="00EA5217"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U účastníků s více potvrzenými případy přispěje k výpočtu VE pro každou hypotézu pouze první případ. VE1 a VE2 se budou vyhodnocovat postupně, aby se kontrolovala celková chyba typu I na požadovanou úroveň </w:t>
      </w:r>
      <w:proofErr w:type="gramStart"/>
      <w:r w:rsidRPr="008A7F30">
        <w:rPr>
          <w:rStyle w:val="y2iqfc"/>
          <w:rFonts w:ascii="Times New Roman" w:hAnsi="Times New Roman" w:cs="Times New Roman"/>
        </w:rPr>
        <w:t>2,5%</w:t>
      </w:r>
      <w:proofErr w:type="gramEnd"/>
      <w:r w:rsidRPr="008A7F30">
        <w:rPr>
          <w:rStyle w:val="y2iqfc"/>
          <w:rFonts w:ascii="Times New Roman" w:hAnsi="Times New Roman" w:cs="Times New Roman"/>
        </w:rPr>
        <w:t xml:space="preserve">. VE se prokazuje, pokud existuje dostatečný důkaz (zadní pravděpodobnost), že buď VE1&gt;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xml:space="preserve">, nebo oba VE1 a VE2 jsou&gt; 30%. Hodnocení pro primární analýzu bude založeno na zadní pravděpodobnosti pomocí </w:t>
      </w:r>
      <w:proofErr w:type="spellStart"/>
      <w:r w:rsidRPr="008A7F30">
        <w:rPr>
          <w:rStyle w:val="y2iqfc"/>
          <w:rFonts w:ascii="Times New Roman" w:hAnsi="Times New Roman" w:cs="Times New Roman"/>
        </w:rPr>
        <w:t>Bayesovského</w:t>
      </w:r>
      <w:proofErr w:type="spellEnd"/>
      <w:r w:rsidRPr="008A7F30">
        <w:rPr>
          <w:rStyle w:val="y2iqfc"/>
          <w:rFonts w:ascii="Times New Roman" w:hAnsi="Times New Roman" w:cs="Times New Roman"/>
        </w:rPr>
        <w:t xml:space="preserve"> modelu.</w:t>
      </w:r>
    </w:p>
    <w:p w14:paraId="402B37D7" w14:textId="77777777" w:rsidR="00B246FD" w:rsidRPr="008A7F30" w:rsidRDefault="00B246FD" w:rsidP="008A7F30">
      <w:pPr>
        <w:pStyle w:val="FormtovanvHTML"/>
        <w:jc w:val="both"/>
        <w:rPr>
          <w:rStyle w:val="y2iqfc"/>
          <w:rFonts w:ascii="Times New Roman" w:hAnsi="Times New Roman" w:cs="Times New Roman"/>
        </w:rPr>
      </w:pPr>
    </w:p>
    <w:p w14:paraId="380BB5FD"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 xml:space="preserve">9.1.2.2. Statistické vyhodnocení hypotézy pro </w:t>
      </w:r>
      <w:proofErr w:type="spellStart"/>
      <w:r w:rsidRPr="00B246FD">
        <w:rPr>
          <w:rStyle w:val="y2iqfc"/>
          <w:rFonts w:ascii="Times New Roman" w:hAnsi="Times New Roman" w:cs="Times New Roman"/>
          <w:b/>
          <w:bCs/>
        </w:rPr>
        <w:t>imunogenicitu</w:t>
      </w:r>
      <w:proofErr w:type="spellEnd"/>
    </w:p>
    <w:p w14:paraId="345186B3"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Jedním ze sekundárních cílů ve fázi 3 fáze studie je vyhodnotit </w:t>
      </w:r>
      <w:proofErr w:type="spellStart"/>
      <w:r w:rsidRPr="008A7F30">
        <w:rPr>
          <w:rStyle w:val="y2iqfc"/>
          <w:rFonts w:ascii="Times New Roman" w:hAnsi="Times New Roman" w:cs="Times New Roman"/>
        </w:rPr>
        <w:t>neinferioritu</w:t>
      </w:r>
      <w:proofErr w:type="spellEnd"/>
      <w:r w:rsidRPr="008A7F30">
        <w:rPr>
          <w:rStyle w:val="y2iqfc"/>
          <w:rFonts w:ascii="Times New Roman" w:hAnsi="Times New Roman" w:cs="Times New Roman"/>
        </w:rPr>
        <w:t xml:space="preserve"> imunitní odpovědi na profylaktické BNT162b2 u účastníků ve věku 12 až 15 let ve srovnání s odpovědí u účastníků ve věku 16 až 25 let ve věku 1 měsíc po 2. dávce Populace (Dávka 2) vyhodnotitelná </w:t>
      </w:r>
      <w:proofErr w:type="spellStart"/>
      <w:r w:rsidRPr="008A7F30">
        <w:rPr>
          <w:rStyle w:val="y2iqfc"/>
          <w:rFonts w:ascii="Times New Roman" w:hAnsi="Times New Roman" w:cs="Times New Roman"/>
        </w:rPr>
        <w:t>imunogenicita</w:t>
      </w:r>
      <w:proofErr w:type="spellEnd"/>
      <w:r w:rsidRPr="008A7F30">
        <w:rPr>
          <w:rStyle w:val="y2iqfc"/>
          <w:rFonts w:ascii="Times New Roman" w:hAnsi="Times New Roman" w:cs="Times New Roman"/>
        </w:rPr>
        <w:t xml:space="preserve"> bude použita pro následující testování hypotéz:</w:t>
      </w:r>
    </w:p>
    <w:p w14:paraId="36A9480F"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H0: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(μ2) -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(μ1) ≤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(0,67)</w:t>
      </w:r>
    </w:p>
    <w:p w14:paraId="173E48C9" w14:textId="77777777" w:rsidR="00EA5217" w:rsidRPr="008A7F30" w:rsidRDefault="00EA5217"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kde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(0,67) odpovídá 1,5násobnému okraji pro </w:t>
      </w:r>
      <w:proofErr w:type="spellStart"/>
      <w:r w:rsidRPr="008A7F30">
        <w:rPr>
          <w:rStyle w:val="y2iqfc"/>
          <w:rFonts w:ascii="Times New Roman" w:hAnsi="Times New Roman" w:cs="Times New Roman"/>
        </w:rPr>
        <w:t>neinferioritu</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(μ2) a </w:t>
      </w:r>
      <w:proofErr w:type="spellStart"/>
      <w:r w:rsidRPr="008A7F30">
        <w:rPr>
          <w:rStyle w:val="y2iqfc"/>
          <w:rFonts w:ascii="Times New Roman" w:hAnsi="Times New Roman" w:cs="Times New Roman"/>
        </w:rPr>
        <w:t>ln</w:t>
      </w:r>
      <w:proofErr w:type="spellEnd"/>
      <w:r w:rsidRPr="008A7F30">
        <w:rPr>
          <w:rStyle w:val="y2iqfc"/>
          <w:rFonts w:ascii="Times New Roman" w:hAnsi="Times New Roman" w:cs="Times New Roman"/>
        </w:rPr>
        <w:t xml:space="preserve"> (μ1) jsou přirozeným logem geometrického průměru neutralizačních titrů SARS-CoV-2 od příjemců BNT162b2 ve věku 12 až 15 let a Věk 16 až 25 let, měřeno 1 měsíc po dávce 2. Pokud je dolní hranice </w:t>
      </w:r>
      <w:proofErr w:type="gramStart"/>
      <w:r w:rsidRPr="008A7F30">
        <w:rPr>
          <w:rStyle w:val="y2iqfc"/>
          <w:rFonts w:ascii="Times New Roman" w:hAnsi="Times New Roman" w:cs="Times New Roman"/>
        </w:rPr>
        <w:t>95%</w:t>
      </w:r>
      <w:proofErr w:type="gramEnd"/>
      <w:r w:rsidRPr="008A7F30">
        <w:rPr>
          <w:rStyle w:val="y2iqfc"/>
          <w:rFonts w:ascii="Times New Roman" w:hAnsi="Times New Roman" w:cs="Times New Roman"/>
        </w:rPr>
        <w:t xml:space="preserve"> CI pro GMR (12-15 let až 16-25 let)&gt; 0,67, cíl </w:t>
      </w:r>
      <w:proofErr w:type="spellStart"/>
      <w:r w:rsidRPr="008A7F30">
        <w:rPr>
          <w:rStyle w:val="y2iqfc"/>
          <w:rFonts w:ascii="Times New Roman" w:hAnsi="Times New Roman" w:cs="Times New Roman"/>
        </w:rPr>
        <w:t>noninioritity</w:t>
      </w:r>
      <w:proofErr w:type="spellEnd"/>
      <w:r w:rsidRPr="008A7F30">
        <w:rPr>
          <w:rStyle w:val="y2iqfc"/>
          <w:rFonts w:ascii="Times New Roman" w:hAnsi="Times New Roman" w:cs="Times New Roman"/>
        </w:rPr>
        <w:t xml:space="preserve"> je splněna.</w:t>
      </w:r>
    </w:p>
    <w:p w14:paraId="13EECB11" w14:textId="4B7AF89F" w:rsidR="00EA5217" w:rsidRPr="008A7F30" w:rsidRDefault="00EA5217" w:rsidP="008A7F30">
      <w:pPr>
        <w:pStyle w:val="FormtovanvHTML"/>
        <w:jc w:val="both"/>
        <w:rPr>
          <w:rFonts w:ascii="Times New Roman" w:hAnsi="Times New Roman" w:cs="Times New Roman"/>
        </w:rPr>
      </w:pPr>
    </w:p>
    <w:p w14:paraId="22B802DC" w14:textId="77777777" w:rsidR="00EA5217" w:rsidRPr="00B246FD" w:rsidRDefault="00EA5217"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9.2. Stanovení velikosti vzorku</w:t>
      </w:r>
    </w:p>
    <w:p w14:paraId="0852883E"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Velikost studijního vzorku pro fázi 1 studie není založena na žádném statistickém testování hypotéz. Fáze 1 zahrnuje 15 účastníků (poměr randomizace 4: 1, takže 12 dostává aktivní vakcínu a 3 dostává placebo) na skupinu; Bylo studováno 13 vakcinačních skupin, což odpovídá celkem 195 účastníkům.</w:t>
      </w:r>
    </w:p>
    <w:p w14:paraId="3DC9C96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Pro Fázi 2/3, s předpokladem skutečné VE </w:t>
      </w:r>
      <w:proofErr w:type="gramStart"/>
      <w:r w:rsidRPr="008A7F30">
        <w:rPr>
          <w:rStyle w:val="y2iqfc"/>
          <w:rFonts w:ascii="Times New Roman" w:hAnsi="Times New Roman" w:cs="Times New Roman"/>
        </w:rPr>
        <w:t>60%</w:t>
      </w:r>
      <w:proofErr w:type="gramEnd"/>
      <w:r w:rsidRPr="008A7F30">
        <w:rPr>
          <w:rStyle w:val="y2iqfc"/>
          <w:rFonts w:ascii="Times New Roman" w:hAnsi="Times New Roman" w:cs="Times New Roman"/>
        </w:rPr>
        <w:t xml:space="preserve"> po druhé dávce zkoumaného produktu, bude celkem přibližně 164 prvních potvrzených případů onemocnění COVID-19 poskytovat 90% sílu k závěru o skutečné VE&gt; 30% s vysokou pravděpodobností umožňující včasné zastavení účinnosti na IA. Toho by bylo dosaženo u 17 600 hodnotitelných účastníků na skupinu nebo 21 999 příjemců vakcín randomizovaných v poměru 1: 1 s placebem, pro celkovou velikost vzorku 43 999, na základě předpokladu </w:t>
      </w:r>
      <w:proofErr w:type="gramStart"/>
      <w:r w:rsidRPr="008A7F30">
        <w:rPr>
          <w:rStyle w:val="y2iqfc"/>
          <w:rFonts w:ascii="Times New Roman" w:hAnsi="Times New Roman" w:cs="Times New Roman"/>
        </w:rPr>
        <w:t>1,3%</w:t>
      </w:r>
      <w:proofErr w:type="gramEnd"/>
      <w:r w:rsidRPr="008A7F30">
        <w:rPr>
          <w:rStyle w:val="y2iqfc"/>
          <w:rFonts w:ascii="Times New Roman" w:hAnsi="Times New Roman" w:cs="Times New Roman"/>
        </w:rPr>
        <w:t xml:space="preserve"> ročního výskytu nemoci ve skupině s placebem, akruální 164 případů prvního primárního cílového parametru do 6 měsíců a 20% účastníků</w:t>
      </w: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neevaluable</w:t>
      </w:r>
      <w:proofErr w:type="spellEnd"/>
      <w:r w:rsidRPr="008A7F30">
        <w:rPr>
          <w:rStyle w:val="y2iqfc"/>
          <w:rFonts w:ascii="Times New Roman" w:hAnsi="Times New Roman" w:cs="Times New Roman"/>
        </w:rPr>
        <w:t xml:space="preserve"> nebo mají sérologické důkazy o předchozí infekci SARS-CoV-2, což je potenciálně činí imunními vůči další infekci. V závislosti na vývoji pandemie je možné, že míra útoku COVID-19 může být mnohem vyšší, v takovém případě by se očekávalo, že přírůstek bude rychlejší, což umožní vyhodnotit primární koncový bod studie mnohem dříve. Celkový počet účastníků zařazených do Fáze 2/3 se může lišit v závislosti na výskytu COVID-19 v době registrace, skutečné základní VE a potenciálním brzkém zastavení účinnosti nebo marnosti.</w:t>
      </w:r>
    </w:p>
    <w:p w14:paraId="0140F1D4"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Ve fázi 3 se předpokládá, že přibližně 2 000 účastníků bude ve věku 12 až 15 let. Náhodný vzorek 250 účastníků bude vybrán pro každou ze 2 věkových skupin (12 až 15 let a 16 až 25 let) jako podmnožina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pro hodnocení </w:t>
      </w:r>
      <w:proofErr w:type="spellStart"/>
      <w:r w:rsidRPr="008A7F30">
        <w:rPr>
          <w:rStyle w:val="y2iqfc"/>
          <w:rFonts w:ascii="Times New Roman" w:hAnsi="Times New Roman" w:cs="Times New Roman"/>
        </w:rPr>
        <w:t>noninioritity</w:t>
      </w:r>
      <w:proofErr w:type="spellEnd"/>
      <w:r w:rsidRPr="008A7F30">
        <w:rPr>
          <w:rStyle w:val="y2iqfc"/>
          <w:rFonts w:ascii="Times New Roman" w:hAnsi="Times New Roman" w:cs="Times New Roman"/>
        </w:rPr>
        <w:t xml:space="preserve">. Se směrodatnou odchylkou a pozorovaným rozdílem GMT předpokládaným v energetické analýze níže, </w:t>
      </w:r>
      <w:r w:rsidRPr="008A7F30">
        <w:rPr>
          <w:rStyle w:val="y2iqfc"/>
          <w:rFonts w:ascii="Times New Roman" w:hAnsi="Times New Roman" w:cs="Times New Roman"/>
        </w:rPr>
        <w:lastRenderedPageBreak/>
        <w:t xml:space="preserve">velikost vzorku 200 hodnotitelných účastníků (nebo 250 příjemců vakcín) na věkovou skupinu poskytne sílu </w:t>
      </w:r>
      <w:proofErr w:type="gramStart"/>
      <w:r w:rsidRPr="008A7F30">
        <w:rPr>
          <w:rStyle w:val="y2iqfc"/>
          <w:rFonts w:ascii="Times New Roman" w:hAnsi="Times New Roman" w:cs="Times New Roman"/>
        </w:rPr>
        <w:t>90,8%</w:t>
      </w:r>
      <w:proofErr w:type="gramEnd"/>
      <w:r w:rsidRPr="008A7F30">
        <w:rPr>
          <w:rStyle w:val="y2iqfc"/>
          <w:rFonts w:ascii="Times New Roman" w:hAnsi="Times New Roman" w:cs="Times New Roman"/>
        </w:rPr>
        <w:t xml:space="preserve"> pro deklaraci </w:t>
      </w:r>
      <w:proofErr w:type="spellStart"/>
      <w:r w:rsidRPr="008A7F30">
        <w:rPr>
          <w:rStyle w:val="y2iqfc"/>
          <w:rFonts w:ascii="Times New Roman" w:hAnsi="Times New Roman" w:cs="Times New Roman"/>
        </w:rPr>
        <w:t>neinferiority</w:t>
      </w:r>
      <w:proofErr w:type="spellEnd"/>
      <w:r w:rsidRPr="008A7F30">
        <w:rPr>
          <w:rStyle w:val="y2iqfc"/>
          <w:rFonts w:ascii="Times New Roman" w:hAnsi="Times New Roman" w:cs="Times New Roman"/>
        </w:rPr>
        <w:t xml:space="preserve"> adolescentů na 16 až 25 let, pokud jde o neutralizující protilátku GMR, 1 měsíc po druhé dávce (viz tabulka 4).</w:t>
      </w:r>
    </w:p>
    <w:p w14:paraId="7DC7E812" w14:textId="77777777" w:rsidR="00EA5217" w:rsidRPr="008A7F30" w:rsidRDefault="00EA5217" w:rsidP="008A7F30">
      <w:pPr>
        <w:pStyle w:val="FormtovanvHTML"/>
        <w:jc w:val="both"/>
        <w:rPr>
          <w:rStyle w:val="y2iqfc"/>
          <w:rFonts w:ascii="Times New Roman" w:hAnsi="Times New Roman" w:cs="Times New Roman"/>
          <w:b/>
          <w:bCs/>
        </w:rPr>
      </w:pPr>
    </w:p>
    <w:p w14:paraId="338A1155" w14:textId="25E92F4A" w:rsidR="00EA5217" w:rsidRPr="008A7F30" w:rsidRDefault="00EA5217"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 xml:space="preserve">Tabulka 4. Analýza výkonu pro hodnocení </w:t>
      </w:r>
      <w:proofErr w:type="spellStart"/>
      <w:r w:rsidRPr="008A7F30">
        <w:rPr>
          <w:rStyle w:val="y2iqfc"/>
          <w:rFonts w:ascii="Times New Roman" w:hAnsi="Times New Roman" w:cs="Times New Roman"/>
          <w:b/>
          <w:bCs/>
        </w:rPr>
        <w:t>noninferiorita</w:t>
      </w:r>
      <w:proofErr w:type="spellEnd"/>
    </w:p>
    <w:p w14:paraId="61416F97" w14:textId="52C7B003" w:rsidR="00EA5217" w:rsidRPr="008A7F30" w:rsidRDefault="00EA5217" w:rsidP="008A7F30">
      <w:pPr>
        <w:pStyle w:val="FormtovanvHTML"/>
        <w:jc w:val="both"/>
        <w:rPr>
          <w:rFonts w:ascii="Times New Roman" w:hAnsi="Times New Roman" w:cs="Times New Roman"/>
        </w:rPr>
      </w:pPr>
    </w:p>
    <w:p w14:paraId="47A0CF0B" w14:textId="77777777" w:rsidR="00EA5217" w:rsidRPr="008A7F30" w:rsidRDefault="00EA5217" w:rsidP="008A7F30">
      <w:pPr>
        <w:pStyle w:val="FormtovanvHTML"/>
        <w:jc w:val="both"/>
        <w:rPr>
          <w:rFonts w:ascii="Times New Roman" w:hAnsi="Times New Roman" w:cs="Times New Roman"/>
        </w:rPr>
      </w:pPr>
    </w:p>
    <w:p w14:paraId="006EFC88" w14:textId="77777777" w:rsidR="00C90FE0" w:rsidRPr="008A7F30" w:rsidRDefault="00C90FE0" w:rsidP="008A7F30">
      <w:pPr>
        <w:pStyle w:val="FormtovanvHTML"/>
        <w:jc w:val="both"/>
        <w:rPr>
          <w:rFonts w:ascii="Times New Roman" w:hAnsi="Times New Roman" w:cs="Times New Roman"/>
        </w:rPr>
      </w:pPr>
    </w:p>
    <w:p w14:paraId="0678F803" w14:textId="791EF199" w:rsidR="00C90FE0" w:rsidRPr="008A7F30" w:rsidRDefault="00C90FE0" w:rsidP="008A7F30">
      <w:pPr>
        <w:spacing w:after="0" w:line="240" w:lineRule="auto"/>
        <w:jc w:val="both"/>
        <w:rPr>
          <w:rFonts w:ascii="Times New Roman" w:eastAsia="Times New Roman" w:hAnsi="Times New Roman" w:cs="Times New Roman"/>
          <w:sz w:val="24"/>
          <w:szCs w:val="24"/>
          <w:lang w:eastAsia="cs-CZ"/>
        </w:rPr>
      </w:pPr>
    </w:p>
    <w:p w14:paraId="33276C8D" w14:textId="0A7C1B58"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5631A255" w14:textId="492D8CE4"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7382E3E3" w14:textId="7F6D6C3A"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23DDFB83" w14:textId="16068F9C"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030D7DAB"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Zkratka: GMR = poměr geometrického průměru.</w:t>
      </w:r>
    </w:p>
    <w:p w14:paraId="379AC01F"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A. Odkaz: 1 měsíc po dávce 2, BNT162b2 (30 </w:t>
      </w:r>
      <w:proofErr w:type="spellStart"/>
      <w:r w:rsidRPr="008A7F30">
        <w:rPr>
          <w:rStyle w:val="y2iqfc"/>
          <w:rFonts w:ascii="Times New Roman" w:hAnsi="Times New Roman" w:cs="Times New Roman"/>
        </w:rPr>
        <w:t>μg</w:t>
      </w:r>
      <w:proofErr w:type="spellEnd"/>
      <w:r w:rsidRPr="008A7F30">
        <w:rPr>
          <w:rStyle w:val="y2iqfc"/>
          <w:rFonts w:ascii="Times New Roman" w:hAnsi="Times New Roman" w:cs="Times New Roman"/>
        </w:rPr>
        <w:t>), věková skupina 18 až 55 let (C4591001 Fáze 1, N = 12). Výpočet může být aktualizován, pokud budou k dispozici další informace pro lepší odhad směrodatné odchylky.</w:t>
      </w:r>
    </w:p>
    <w:p w14:paraId="46C9252E"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 Na úrovni 0,05 alfa (oboustranně).</w:t>
      </w:r>
    </w:p>
    <w:p w14:paraId="2DA41DDE" w14:textId="77777777" w:rsidR="00EA5217" w:rsidRPr="008A7F30" w:rsidRDefault="00EA5217"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Co se týče bezpečnostních výsledků, tabulka 5 ukazuje pravděpodobnost pozorování alespoň 1 AE pro danou skutečnou míru událostí konkrétní AE, pro různé velikosti vzorků. Například pokud je skutečná míra AE </w:t>
      </w:r>
      <w:proofErr w:type="gramStart"/>
      <w:r w:rsidRPr="008A7F30">
        <w:rPr>
          <w:rStyle w:val="y2iqfc"/>
          <w:rFonts w:ascii="Times New Roman" w:hAnsi="Times New Roman" w:cs="Times New Roman"/>
        </w:rPr>
        <w:t>10%</w:t>
      </w:r>
      <w:proofErr w:type="gramEnd"/>
      <w:r w:rsidRPr="008A7F30">
        <w:rPr>
          <w:rStyle w:val="y2iqfc"/>
          <w:rFonts w:ascii="Times New Roman" w:hAnsi="Times New Roman" w:cs="Times New Roman"/>
        </w:rPr>
        <w:t xml:space="preserve"> u 12 účastníků ve skupině s vakcínami, existuje 72% pravděpodobnost pozorování alespoň 1 AE.</w:t>
      </w:r>
    </w:p>
    <w:p w14:paraId="14BFFDEF" w14:textId="0C1AA46B"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75225D62" w14:textId="42656180"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51827517" w14:textId="77777777" w:rsidR="00EA5217" w:rsidRPr="008A7F30" w:rsidRDefault="00EA5217" w:rsidP="008A7F30">
      <w:pPr>
        <w:pStyle w:val="FormtovanvHTML"/>
        <w:jc w:val="both"/>
        <w:rPr>
          <w:rFonts w:ascii="Times New Roman" w:hAnsi="Times New Roman" w:cs="Times New Roman"/>
        </w:rPr>
      </w:pPr>
      <w:r w:rsidRPr="008A7F30">
        <w:rPr>
          <w:rStyle w:val="y2iqfc"/>
          <w:rFonts w:ascii="Times New Roman" w:hAnsi="Times New Roman" w:cs="Times New Roman"/>
          <w:b/>
          <w:bCs/>
        </w:rPr>
        <w:t>Tabulka 5. Pravděpodobnost pozorování nejméně 1</w:t>
      </w:r>
      <w:r w:rsidRPr="008A7F30">
        <w:rPr>
          <w:rStyle w:val="y2iqfc"/>
          <w:rFonts w:ascii="Times New Roman" w:hAnsi="Times New Roman" w:cs="Times New Roman"/>
        </w:rPr>
        <w:t xml:space="preserve"> AE při předpokládaných skutečných rychlostech událostí s různými velikostmi vzorků</w:t>
      </w:r>
    </w:p>
    <w:p w14:paraId="465A50BA" w14:textId="14D2CCE6"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760B495A" w14:textId="2A09EB92"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599F0CD7" w14:textId="45BC74EA"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69DE028E" w14:textId="051501B8"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11EF9430" w14:textId="2F14AC96"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31B06BAF" w14:textId="77777777" w:rsidR="00EA5217" w:rsidRPr="008A7F30" w:rsidRDefault="00EA5217"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9.3. Analytické sady</w:t>
      </w:r>
    </w:p>
    <w:p w14:paraId="581FE23A" w14:textId="77777777" w:rsidR="00EA5217" w:rsidRPr="008A7F30" w:rsidRDefault="00EA5217"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Pro účely analýzy jsou definovány následující populace:</w:t>
      </w:r>
    </w:p>
    <w:p w14:paraId="472DC458" w14:textId="5A36BA1D"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008ECBB9" w14:textId="012A1BE1"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477C2589" w14:textId="00B8D0D9"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4D30D86B" w14:textId="65EB5491"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10181FDC" w14:textId="088B04F4"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5849C9CC" w14:textId="21CF8A0D"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31EFE0A0" w14:textId="5A89340A"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5C9E3C46" w14:textId="3D7B1EB3"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375587A1" w14:textId="6740F3B8"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01B95D25" w14:textId="77777777" w:rsidR="00EA5217" w:rsidRPr="008A7F30" w:rsidRDefault="00EA5217"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9.4. Statistické analýzy</w:t>
      </w:r>
    </w:p>
    <w:p w14:paraId="3F371182"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SAP bude vyvinut a finalizován před uzamčením databáze pro některou z plánovaných analýz v části 9.5.1. Popíše populace účastníků, které mají být zahrnuty do analýz a postupů pro účtování chybějících, nevyužitých a falešných údajů. Tato část poskytuje souhrn plánovaných statistických analýz primárních, sekundárních a terciárních / průzkumných koncových bodů.</w:t>
      </w:r>
    </w:p>
    <w:p w14:paraId="3EA7837E"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9.4.1. </w:t>
      </w:r>
      <w:proofErr w:type="spellStart"/>
      <w:r w:rsidRPr="008A7F30">
        <w:rPr>
          <w:rStyle w:val="y2iqfc"/>
          <w:rFonts w:ascii="Times New Roman" w:hAnsi="Times New Roman" w:cs="Times New Roman"/>
        </w:rPr>
        <w:t>Imunogenicitní</w:t>
      </w:r>
      <w:proofErr w:type="spellEnd"/>
      <w:r w:rsidRPr="008A7F30">
        <w:rPr>
          <w:rStyle w:val="y2iqfc"/>
          <w:rFonts w:ascii="Times New Roman" w:hAnsi="Times New Roman" w:cs="Times New Roman"/>
        </w:rPr>
        <w:t xml:space="preserve"> analýzy</w:t>
      </w:r>
    </w:p>
    <w:p w14:paraId="3B6C4C65"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Pro všechny účastníky budou odebrány vzorky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Imunogenicitní</w:t>
      </w:r>
      <w:proofErr w:type="spellEnd"/>
      <w:r w:rsidRPr="008A7F30">
        <w:rPr>
          <w:rStyle w:val="y2iqfc"/>
          <w:rFonts w:ascii="Times New Roman" w:hAnsi="Times New Roman" w:cs="Times New Roman"/>
        </w:rPr>
        <w:t xml:space="preserve"> analýzy budou založeny na výsledcích odpovídajících velikostí podmnožin vzorků podle účelu.</w:t>
      </w:r>
    </w:p>
    <w:p w14:paraId="44BB8D71" w14:textId="77777777" w:rsidR="00EA5217" w:rsidRPr="008A7F30" w:rsidRDefault="00EA5217"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Statistická analýza výsledků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bude primárně založena na vyhodnotitelných populacích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definovaných v části 9.3. Sérologická data po </w:t>
      </w:r>
      <w:proofErr w:type="spellStart"/>
      <w:r w:rsidRPr="008A7F30">
        <w:rPr>
          <w:rStyle w:val="y2iqfc"/>
          <w:rFonts w:ascii="Times New Roman" w:hAnsi="Times New Roman" w:cs="Times New Roman"/>
        </w:rPr>
        <w:t>postbaseline</w:t>
      </w:r>
      <w:proofErr w:type="spellEnd"/>
      <w:r w:rsidRPr="008A7F30">
        <w:rPr>
          <w:rStyle w:val="y2iqfc"/>
          <w:rFonts w:ascii="Times New Roman" w:hAnsi="Times New Roman" w:cs="Times New Roman"/>
        </w:rPr>
        <w:t xml:space="preserve"> pozitivním výsledku testu SARS-CoV-2 nebudou zahrnuta do analýzy založené na hodnotitelných populacích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w:t>
      </w:r>
    </w:p>
    <w:p w14:paraId="6A2DFE37" w14:textId="77777777" w:rsidR="00EA5217" w:rsidRPr="008A7F30" w:rsidRDefault="00EA5217"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Bude provedena další analýza založená na všech dostupných populacích, pokud existuje dostatečně velký rozdíl ve velikosti vzorku mezi všemi dostupnými populacemi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a hodnotitelnou populací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Účastníci budou shrnuti podle očkovací skupiny, do které byli randomizováni.</w:t>
      </w:r>
    </w:p>
    <w:p w14:paraId="41D2B794" w14:textId="47C69132" w:rsidR="00EA5217" w:rsidRPr="008A7F30" w:rsidRDefault="00EA5217" w:rsidP="008A7F30">
      <w:pPr>
        <w:spacing w:after="0" w:line="240" w:lineRule="auto"/>
        <w:jc w:val="both"/>
        <w:rPr>
          <w:rFonts w:ascii="Times New Roman" w:eastAsia="Times New Roman" w:hAnsi="Times New Roman" w:cs="Times New Roman"/>
          <w:sz w:val="24"/>
          <w:szCs w:val="24"/>
          <w:lang w:eastAsia="cs-CZ"/>
        </w:rPr>
      </w:pPr>
    </w:p>
    <w:p w14:paraId="27BD0F1F" w14:textId="1AF9D794"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DD00EE5" w14:textId="31D867FF"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61A5E67" w14:textId="4CA47B2C"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D161416" w14:textId="330D6650"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7C4DAE1" w14:textId="77777777" w:rsidR="00794CFA" w:rsidRPr="008A7F30" w:rsidRDefault="00794CFA"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9.4.2. Analýzy účinnosti</w:t>
      </w:r>
    </w:p>
    <w:p w14:paraId="560DEF56"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lastRenderedPageBreak/>
        <w:t>Hodnotitelná populace účinnosti bude populací primární analýzy pro všechny analýzy účinnosti. Budou provedeny další analýzy založené na dostupné populaci účinnosti.</w:t>
      </w:r>
    </w:p>
    <w:p w14:paraId="241AC822" w14:textId="6FA38AFC"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017D018" w14:textId="5C970DF2"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29FEE60A" w14:textId="32CBE167"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293091A" w14:textId="6DD11EBB"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A94E88B" w14:textId="0DA9D2AC"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4703D079" w14:textId="78619070"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1EF1AC3" w14:textId="5CE29144"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23FD5F6" w14:textId="4570CC01" w:rsidR="00794CFA" w:rsidRPr="008A7F30" w:rsidRDefault="00794CFA"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 xml:space="preserve">9.4.3. Bezpečnostní </w:t>
      </w:r>
      <w:proofErr w:type="gramStart"/>
      <w:r w:rsidRPr="008A7F30">
        <w:rPr>
          <w:rStyle w:val="y2iqfc"/>
          <w:rFonts w:ascii="Times New Roman" w:hAnsi="Times New Roman" w:cs="Times New Roman"/>
          <w:b/>
          <w:bCs/>
        </w:rPr>
        <w:t>analýzy</w:t>
      </w:r>
      <w:r w:rsidR="00B246FD">
        <w:rPr>
          <w:rStyle w:val="y2iqfc"/>
          <w:rFonts w:ascii="Times New Roman" w:hAnsi="Times New Roman" w:cs="Times New Roman"/>
          <w:b/>
          <w:bCs/>
        </w:rPr>
        <w:t xml:space="preserve"> - tabulka</w:t>
      </w:r>
      <w:proofErr w:type="gramEnd"/>
    </w:p>
    <w:p w14:paraId="7AEBC327" w14:textId="65FFF2BD"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27103B98" w14:textId="34CAF529"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692BEF8C" w14:textId="5591BCE7"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308CB19" w14:textId="13646E7A"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EEF037C" w14:textId="02655244"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411A03F" w14:textId="333D4471"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0776C52" w14:textId="1083691C"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1C6414C4" w14:textId="467D6284"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3394E73" w14:textId="58836C37"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44DB5D09" w14:textId="2E8D010E"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43827399" w14:textId="77777777" w:rsidR="00794CFA" w:rsidRPr="008A7F30" w:rsidRDefault="00794CFA"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9.4.4. Další analýzy</w:t>
      </w:r>
    </w:p>
    <w:p w14:paraId="5DC3F422" w14:textId="6861C94D"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Mohou být zkoumány poměry (GMFR A k GMFR B) a (GMFR A k GMFR C), kde GMFR A je geometrický průměr poměru neutralizačního titru SARS-CoV-2 v </w:t>
      </w:r>
      <w:proofErr w:type="spellStart"/>
      <w:r w:rsidRPr="008A7F30">
        <w:rPr>
          <w:rStyle w:val="y2iqfc"/>
          <w:rFonts w:ascii="Times New Roman" w:hAnsi="Times New Roman" w:cs="Times New Roman"/>
        </w:rPr>
        <w:t>postvakcinačním</w:t>
      </w:r>
      <w:proofErr w:type="spellEnd"/>
      <w:r w:rsidRPr="008A7F30">
        <w:rPr>
          <w:rStyle w:val="y2iqfc"/>
          <w:rFonts w:ascii="Times New Roman" w:hAnsi="Times New Roman" w:cs="Times New Roman"/>
        </w:rPr>
        <w:t xml:space="preserve"> časovém bodě k odpovídajícímu titru v časovém bodě před očkováním je GFMR B geometrický průměr poměru hladiny </w:t>
      </w:r>
      <w:proofErr w:type="spellStart"/>
      <w:r w:rsidRPr="008A7F30">
        <w:rPr>
          <w:rStyle w:val="y2iqfc"/>
          <w:rFonts w:ascii="Times New Roman" w:hAnsi="Times New Roman" w:cs="Times New Roman"/>
        </w:rPr>
        <w:t>IgG</w:t>
      </w:r>
      <w:proofErr w:type="spellEnd"/>
      <w:r w:rsidRPr="008A7F30">
        <w:rPr>
          <w:rStyle w:val="y2iqfc"/>
          <w:rFonts w:ascii="Times New Roman" w:hAnsi="Times New Roman" w:cs="Times New Roman"/>
        </w:rPr>
        <w:t xml:space="preserve"> vázajícího S1 v časovém bodě po očkování k odpovídající hladině </w:t>
      </w:r>
      <w:proofErr w:type="spellStart"/>
      <w:r w:rsidRPr="008A7F30">
        <w:rPr>
          <w:rStyle w:val="y2iqfc"/>
          <w:rFonts w:ascii="Times New Roman" w:hAnsi="Times New Roman" w:cs="Times New Roman"/>
        </w:rPr>
        <w:t>IgG</w:t>
      </w:r>
      <w:proofErr w:type="spellEnd"/>
      <w:r w:rsidRPr="008A7F30">
        <w:rPr>
          <w:rStyle w:val="y2iqfc"/>
          <w:rFonts w:ascii="Times New Roman" w:hAnsi="Times New Roman" w:cs="Times New Roman"/>
        </w:rPr>
        <w:t xml:space="preserve"> v časovém bodě před očkováním a GMFR C je geometrický průměr poměru Hladina </w:t>
      </w:r>
      <w:proofErr w:type="spellStart"/>
      <w:r w:rsidRPr="008A7F30">
        <w:rPr>
          <w:rStyle w:val="y2iqfc"/>
          <w:rFonts w:ascii="Times New Roman" w:hAnsi="Times New Roman" w:cs="Times New Roman"/>
        </w:rPr>
        <w:t>IgG</w:t>
      </w:r>
      <w:proofErr w:type="spellEnd"/>
      <w:r w:rsidRPr="008A7F30">
        <w:rPr>
          <w:rStyle w:val="y2iqfc"/>
          <w:rFonts w:ascii="Times New Roman" w:hAnsi="Times New Roman" w:cs="Times New Roman"/>
        </w:rPr>
        <w:t xml:space="preserve"> vázajícího se na RBD v časovém bodě po očkování na odpovídající hladinu protilátek v časovém bodě před očkováním.</w:t>
      </w:r>
    </w:p>
    <w:p w14:paraId="037DCF67"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Údaje o bezpečnosti a výsledky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u jedinců s potvrzeným stabilním onemocněním HIV budou shrnuty deskriptivně. Dále lze VE hodnotit, pokud je v této skupině účastníků dostatečný počet případů COVID-19.</w:t>
      </w:r>
    </w:p>
    <w:p w14:paraId="0C8A4351"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Výsledky bezpečnosti a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u jedinců ve věku 16 až 55 let očkovaných intervencí ve studii vyrobených výrobou „procesu 1“ a každé šarže „procesu 2“ budou shrnuty popisně. Pro analýzu bude náhodně vybrán vzorek 250 účastníků z těch, kteří byli očkováni intervencí ve studii vyrobenou výrobou „procesu 1“.</w:t>
      </w:r>
    </w:p>
    <w:p w14:paraId="3080D2BE" w14:textId="77777777" w:rsidR="00794CFA" w:rsidRPr="008A7F30" w:rsidRDefault="00794CFA" w:rsidP="008A7F30">
      <w:pPr>
        <w:pStyle w:val="FormtovanvHTML"/>
        <w:jc w:val="both"/>
        <w:rPr>
          <w:rStyle w:val="y2iqfc"/>
          <w:rFonts w:ascii="Times New Roman" w:hAnsi="Times New Roman" w:cs="Times New Roman"/>
        </w:rPr>
      </w:pPr>
    </w:p>
    <w:p w14:paraId="776694A8" w14:textId="77777777" w:rsidR="00794CFA" w:rsidRPr="008A7F30" w:rsidRDefault="00794CFA" w:rsidP="008A7F30">
      <w:pPr>
        <w:pStyle w:val="FormtovanvHTML"/>
        <w:jc w:val="both"/>
        <w:rPr>
          <w:rStyle w:val="y2iqfc"/>
          <w:rFonts w:ascii="Times New Roman" w:hAnsi="Times New Roman" w:cs="Times New Roman"/>
        </w:rPr>
      </w:pPr>
    </w:p>
    <w:p w14:paraId="2F4523F0" w14:textId="59218E8D" w:rsidR="00794CFA" w:rsidRPr="008A7F30" w:rsidRDefault="00794CFA"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9.5. Průběžné analýzy</w:t>
      </w:r>
    </w:p>
    <w:p w14:paraId="0A8079CB"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Jelikož se jedná o otevřenou studii zadavatele během fáze 1, může zadavatel v průběhu studie provést zaslepené kontroly údajů za účelem posouzení bezpečnosti, usnadnění rozhodnutí o zvýšení dávky a / nebo podpory klinického vývoje.</w:t>
      </w:r>
    </w:p>
    <w:p w14:paraId="7DCD1EC9"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Během fáze 2/3 bylo plánováno provedení 4 IA neoslepeným statistickým týmem po nahromadění nejméně 32, 62, 92 a 120 případů. Z provozních důvodů však první plánovaná IA nebyla provedena. V důsledku toho se nyní plánuje provést 3 posouzení dopadů po nahromadění nejméně 62, 92 a 120 případů. U těchto IA bude marnost a VE s ohledem na první primární koncový bod posouzeno takto:</w:t>
      </w:r>
    </w:p>
    <w:p w14:paraId="4122EE2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Bude vyhodnocen VE pro první primární cíl. Pokud bude splněn první primární cíl studie, bude deklarována ohromná účinnost. Kritéria úspěchu v průběžné analýze jsou založena na zadní pravděpodobnosti (tj. P [VE&gt;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xml:space="preserve"> | data]) v aktuálním počtu případů. Ohromující účinnost bude deklarována, pokud je zadní pravděpodobnost vyšší než prahová hodnota úspěchu. Prahová hodnota úspěchu pro každou předběžnou analýzu bude kalibrována tak, aby byla chráněna celková chyba typu I na </w:t>
      </w:r>
      <w:proofErr w:type="gramStart"/>
      <w:r w:rsidRPr="008A7F30">
        <w:rPr>
          <w:rStyle w:val="y2iqfc"/>
          <w:rFonts w:ascii="Times New Roman" w:hAnsi="Times New Roman" w:cs="Times New Roman"/>
        </w:rPr>
        <w:t>2,5%</w:t>
      </w:r>
      <w:proofErr w:type="gramEnd"/>
      <w:r w:rsidRPr="008A7F30">
        <w:rPr>
          <w:rStyle w:val="y2iqfc"/>
          <w:rFonts w:ascii="Times New Roman" w:hAnsi="Times New Roman" w:cs="Times New Roman"/>
        </w:rPr>
        <w:t>. Další podrobnosti o prahu úspěchu nebo výpočtu hranice při každé průběžné analýze budou poskytnuty v systému SAP.</w:t>
      </w:r>
    </w:p>
    <w:p w14:paraId="7416D549"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Studie se zastaví kvůli nedostatečnému prospěchu (marnosti), pokud je předpokládaná pravděpodobnost úspěchu při závěrečné analýze nebo úspěšnosti studie &lt;</w:t>
      </w:r>
      <w:proofErr w:type="gramStart"/>
      <w:r w:rsidRPr="008A7F30">
        <w:rPr>
          <w:rStyle w:val="y2iqfc"/>
          <w:rFonts w:ascii="Times New Roman" w:hAnsi="Times New Roman" w:cs="Times New Roman"/>
        </w:rPr>
        <w:t>5%</w:t>
      </w:r>
      <w:proofErr w:type="gramEnd"/>
      <w:r w:rsidRPr="008A7F30">
        <w:rPr>
          <w:rStyle w:val="y2iqfc"/>
          <w:rFonts w:ascii="Times New Roman" w:hAnsi="Times New Roman" w:cs="Times New Roman"/>
        </w:rPr>
        <w:t>. Zadní prediktivní POS bude vypočítán pomocí beta-binomického modelu. Posouzení marnosti bude provedeno pro první primární koncový bod a hranice marnosti se může změnit, aby odrážela následná rozhodnutí sponzora týkající se programu.</w:t>
      </w:r>
    </w:p>
    <w:p w14:paraId="2B01352D"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Hranice efektivity a marnosti budou použity nezávazně.</w:t>
      </w:r>
    </w:p>
    <w:p w14:paraId="73DF20CD" w14:textId="3561DE47"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618F5F6" w14:textId="77777777" w:rsidR="00794CFA" w:rsidRPr="008A7F30" w:rsidRDefault="00794CFA" w:rsidP="008A7F30">
      <w:pPr>
        <w:pStyle w:val="FormtovanvHTML"/>
        <w:jc w:val="both"/>
        <w:rPr>
          <w:rFonts w:ascii="Times New Roman" w:hAnsi="Times New Roman" w:cs="Times New Roman"/>
        </w:rPr>
      </w:pPr>
      <w:proofErr w:type="spellStart"/>
      <w:r w:rsidRPr="008A7F30">
        <w:rPr>
          <w:rStyle w:val="y2iqfc"/>
          <w:rFonts w:ascii="Times New Roman" w:hAnsi="Times New Roman" w:cs="Times New Roman"/>
        </w:rPr>
        <w:t>Bayesovské</w:t>
      </w:r>
      <w:proofErr w:type="spellEnd"/>
      <w:r w:rsidRPr="008A7F30">
        <w:rPr>
          <w:rStyle w:val="y2iqfc"/>
          <w:rFonts w:ascii="Times New Roman" w:hAnsi="Times New Roman" w:cs="Times New Roman"/>
        </w:rPr>
        <w:t xml:space="preserve"> přístupy vyžadují specifikaci předchozí distribuce možných hodnot neznámého účinku vakcíny, což odpovídá nejistotě její hodnoty. Pro θ = (1-VE) / (2-VE) je navržena minimálně informativní beta verze beta (0,700102, 1). Prior je soustředěn na θ = 0,4118 (VE =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což lze považovat za pesimistické. Prior umožňuje značnou nejistotu; 95% interval pro θ je (0,005; 0,964) a odpovídající 95% interval pro VE je (-26,2; 0,995).</w:t>
      </w:r>
    </w:p>
    <w:p w14:paraId="06991D58" w14:textId="36A0C40C"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6B6DE30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Tabulka 6 ilustruje hranici účinnosti a marnosti, pokud se například IA provádějí po nahromadění 32, 62, 92 a 120 případů u účastníků bez důkazu infekce před očkováním. Všimněte si, že ačkoli první IA nebyla provedena, statistické kritérium pro prokázání úspěchu (zadní práh pravděpodobnosti) v prozatímní (&gt; 0,995) a konečné (&gt; 0,986) analýze zůstává nezměněno. Podobně se hranice marnosti nezmění.</w:t>
      </w:r>
    </w:p>
    <w:p w14:paraId="644D716B" w14:textId="77777777" w:rsidR="00794CFA" w:rsidRPr="008A7F30" w:rsidRDefault="00794CFA" w:rsidP="008A7F30">
      <w:pPr>
        <w:pStyle w:val="FormtovanvHTML"/>
        <w:jc w:val="both"/>
        <w:rPr>
          <w:rStyle w:val="y2iqfc"/>
          <w:rFonts w:ascii="Times New Roman" w:hAnsi="Times New Roman" w:cs="Times New Roman"/>
        </w:rPr>
      </w:pPr>
    </w:p>
    <w:p w14:paraId="71AB1B25" w14:textId="4C3D3CAC" w:rsidR="00794CFA" w:rsidRPr="008A7F30" w:rsidRDefault="00794CFA"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lastRenderedPageBreak/>
        <w:t>Tabulka 6. Průběžný plán analýzy a hranice účinnosti a marnosti</w:t>
      </w:r>
    </w:p>
    <w:p w14:paraId="508DC691" w14:textId="7C0816DA"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5D619BFD" w14:textId="04AA0DF5"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AE629B4" w14:textId="3ADA8C9F"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6D518C5F" w14:textId="6C8305D4"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98396D0" w14:textId="483DB30E"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20B05EB" w14:textId="7BEEB613"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0FCBEF78" w14:textId="1DAE7CAD"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49F1C786" w14:textId="5B802EE1"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199D12B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Zkratky: IA = prozatímní analýza; N / A = nepoužije se; VE = účinnost vakcíny.</w:t>
      </w:r>
    </w:p>
    <w:p w14:paraId="39E3EEE4"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Poznámka: Rozdělení případů = vakcína: placebo.</w:t>
      </w:r>
    </w:p>
    <w:p w14:paraId="785076B1"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A. Prozatímní tvrzení o účinnosti: P (VE&gt;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xml:space="preserve"> | data)&gt; 0,995; úspěch v konečné analýze: P (VE&gt; 30% | data)&gt; 0,986.</w:t>
      </w:r>
    </w:p>
    <w:p w14:paraId="7FBC7E0F" w14:textId="77777777" w:rsidR="00794CFA" w:rsidRPr="008A7F30" w:rsidRDefault="00794CFA" w:rsidP="008A7F30">
      <w:pPr>
        <w:pStyle w:val="FormtovanvHTML"/>
        <w:jc w:val="both"/>
        <w:rPr>
          <w:rStyle w:val="y2iqfc"/>
          <w:rFonts w:ascii="Times New Roman" w:hAnsi="Times New Roman" w:cs="Times New Roman"/>
        </w:rPr>
      </w:pPr>
    </w:p>
    <w:p w14:paraId="41E66AA6" w14:textId="3F963001"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Další konstrukční provozní charakteristiky (hranice založená na počtu případů pozorovaných ve skupině s vakcínou; pravděpodobnosti účinnosti a marnosti předpokládané u různých VE s poměrem randomizace 1: 1) jsou uvedeny v tabulce 7 a tabulce 8 pro IA provedené v 32, 62, 92 a 120 případů a konečná analýza u 164 případů. Ačkoli IA ve 32 případech nebylo provedeno, celková chyba typu I (celková pravděpodobnost úspěchu při skutečné VE = </w:t>
      </w:r>
      <w:proofErr w:type="gramStart"/>
      <w:r w:rsidRPr="008A7F30">
        <w:rPr>
          <w:rStyle w:val="y2iqfc"/>
          <w:rFonts w:ascii="Times New Roman" w:hAnsi="Times New Roman" w:cs="Times New Roman"/>
        </w:rPr>
        <w:t>30%</w:t>
      </w:r>
      <w:proofErr w:type="gramEnd"/>
      <w:r w:rsidRPr="008A7F30">
        <w:rPr>
          <w:rStyle w:val="y2iqfc"/>
          <w:rFonts w:ascii="Times New Roman" w:hAnsi="Times New Roman" w:cs="Times New Roman"/>
        </w:rPr>
        <w:t>) bude stále přísně kontrolována na 0,025 s původně navrženými hranicemi úspěchu / marnosti.</w:t>
      </w:r>
    </w:p>
    <w:p w14:paraId="5F93475A" w14:textId="7D3D14A2"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2B4D8F8D" w14:textId="5988E212"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7355C22C" w14:textId="3C0718EE" w:rsidR="00794CFA" w:rsidRPr="008A7F30" w:rsidRDefault="00794CFA" w:rsidP="008A7F30">
      <w:pPr>
        <w:spacing w:after="0" w:line="240" w:lineRule="auto"/>
        <w:jc w:val="both"/>
        <w:rPr>
          <w:rFonts w:ascii="Times New Roman" w:eastAsia="Times New Roman" w:hAnsi="Times New Roman" w:cs="Times New Roman"/>
          <w:sz w:val="24"/>
          <w:szCs w:val="24"/>
          <w:lang w:eastAsia="cs-CZ"/>
        </w:rPr>
      </w:pPr>
    </w:p>
    <w:p w14:paraId="1F0556C8" w14:textId="77777777" w:rsidR="00794CFA" w:rsidRPr="008A7F30" w:rsidRDefault="00794CFA"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Tabulka 7. Statistické návrhové provozní charakteristiky: Pravděpodobnost úspěchu nebo neúspěchu pro průběžné analýzy</w:t>
      </w:r>
    </w:p>
    <w:p w14:paraId="7754418B" w14:textId="2ADF02B6"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4877C19B" w14:textId="354B27B5"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1F3F20C6" w14:textId="53D9137C"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49CD67CB" w14:textId="6813B83A"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578F6EF9" w14:textId="34A1217F"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248ED337" w14:textId="1649A2CD"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21F74055" w14:textId="256BB6A7"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304AD9DE" w14:textId="4294F224"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4A4A3173" w14:textId="1B57E46B" w:rsidR="00794CFA" w:rsidRPr="008A7F30" w:rsidRDefault="00794CFA"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T</w:t>
      </w:r>
      <w:r w:rsidRPr="008A7F30">
        <w:rPr>
          <w:rStyle w:val="y2iqfc"/>
          <w:rFonts w:ascii="Times New Roman" w:hAnsi="Times New Roman" w:cs="Times New Roman"/>
          <w:b/>
          <w:bCs/>
        </w:rPr>
        <w:t>abulka 8. Statistické návrhové provozní charakteristiky: Pravděpodobnost úspěchu pro závěrečnou analýzu a celkově</w:t>
      </w:r>
    </w:p>
    <w:p w14:paraId="671A1668" w14:textId="15E2ACF9"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3412869A" w14:textId="45C299FC"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559A42CB" w14:textId="1A015551"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4032C9A9" w14:textId="776F2BF0"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7EF58454" w14:textId="2BE28B52"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2D07858F" w14:textId="149B7E57"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2C4A9CB5" w14:textId="456AA212"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26D86FF9" w14:textId="584C585B"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03E67E0B" w14:textId="3C7E1D73"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6A352AB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ani po všech IA nebude deklarován úspěch ani zbytečnost, bude provedena konečná analýza a bude splněn první primární cíl, pokud bude ve skupině očkovaných pozorováno 53 nebo méně případů z celkem 164 prvních potvrzených případů ze 7 dnů po obdržení druhé dávky zkoušeného přípravku.</w:t>
      </w:r>
    </w:p>
    <w:p w14:paraId="14B4CDDB"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Na IA bude analyzován pouze první primární koncový bod. Pokud bude splněn první primární cíl, bude při konečné analýze vyhodnocen druhý primární cíl. Poté, co jsou splněny primární cíle, prvních 6 sekundárních koncových bodů VE (potvrzený COVID-19 vyskytující se od 14 dnů po druhé dávce u účastníků bez důkazu infekce a u všech účastníků, potvrzený závažný COVID-19 vyskytující se od 7 dnů a od 14 dnů po druhé dávce u účastníků bez důkazu infekce a u všech účastníků) budou hodnoceny postupně v uvedeném pořadí, stejnou metodou, která byla použita pro hodnocení primárních koncových bodů VE. Prahové hodnoty úspěchu pro sekundární koncové body VE budou vhodně zvoleny pro řízení celkové chyby typu I na </w:t>
      </w:r>
      <w:proofErr w:type="gramStart"/>
      <w:r w:rsidRPr="008A7F30">
        <w:rPr>
          <w:rStyle w:val="y2iqfc"/>
          <w:rFonts w:ascii="Times New Roman" w:hAnsi="Times New Roman" w:cs="Times New Roman"/>
        </w:rPr>
        <w:t>2,5%</w:t>
      </w:r>
      <w:proofErr w:type="gramEnd"/>
      <w:r w:rsidRPr="008A7F30">
        <w:rPr>
          <w:rStyle w:val="y2iqfc"/>
          <w:rFonts w:ascii="Times New Roman" w:hAnsi="Times New Roman" w:cs="Times New Roman"/>
        </w:rPr>
        <w:t xml:space="preserve">. Další podrobnosti budou uvedeny v SAP. Zbývající sekundární koncové body VE budou deskriptivně hodnoceny pro výpočet pozorované VE s </w:t>
      </w:r>
      <w:proofErr w:type="gramStart"/>
      <w:r w:rsidRPr="008A7F30">
        <w:rPr>
          <w:rStyle w:val="y2iqfc"/>
          <w:rFonts w:ascii="Times New Roman" w:hAnsi="Times New Roman" w:cs="Times New Roman"/>
        </w:rPr>
        <w:t>95%</w:t>
      </w:r>
      <w:proofErr w:type="gramEnd"/>
      <w:r w:rsidRPr="008A7F30">
        <w:rPr>
          <w:rStyle w:val="y2iqfc"/>
          <w:rFonts w:ascii="Times New Roman" w:hAnsi="Times New Roman" w:cs="Times New Roman"/>
        </w:rPr>
        <w:t xml:space="preserve"> CI.</w:t>
      </w:r>
    </w:p>
    <w:p w14:paraId="4D3C9A1F" w14:textId="774A0B72"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3EF8129B" w14:textId="77777777" w:rsidR="00794CFA" w:rsidRPr="00B246FD" w:rsidRDefault="00794CFA"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9.5.1. Načasování analýzy</w:t>
      </w:r>
    </w:p>
    <w:p w14:paraId="4DEE897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Statistické analýzy budou provedeny, až budou k dispozici následující údaje:</w:t>
      </w:r>
    </w:p>
    <w:p w14:paraId="531C8D2B"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Kompletní analýza bezpečnosti a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přibližně 1 měsíc po 2. dávce pro 1. fázi.</w:t>
      </w:r>
    </w:p>
    <w:p w14:paraId="09609CE4"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Údaje o bezpečnosti do 7 dnů po 2. dávce a údaje o </w:t>
      </w:r>
      <w:proofErr w:type="spellStart"/>
      <w:r w:rsidRPr="008A7F30">
        <w:rPr>
          <w:rStyle w:val="y2iqfc"/>
          <w:rFonts w:ascii="Times New Roman" w:hAnsi="Times New Roman" w:cs="Times New Roman"/>
        </w:rPr>
        <w:t>imunogenicitě</w:t>
      </w:r>
      <w:proofErr w:type="spellEnd"/>
      <w:r w:rsidRPr="008A7F30">
        <w:rPr>
          <w:rStyle w:val="y2iqfc"/>
          <w:rFonts w:ascii="Times New Roman" w:hAnsi="Times New Roman" w:cs="Times New Roman"/>
        </w:rPr>
        <w:t xml:space="preserve"> do 1 měsíce po 2. dávce od prvních 360 účastníků (180 na aktivní vakcínu a 180 na placebo, stratifikováno rovnoměrně mezi 18 až 55 lety a&gt; 55 až 85 let) ve fázi 2/3.</w:t>
      </w:r>
    </w:p>
    <w:p w14:paraId="5A6F8A61"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Údaje o bezpečnosti do 1 měsíce po 2. dávce od nejméně 6 000 účastníků (3000 k aktivní vakcíně a 3000 k placebu) ve fázi 2/3. Mohou být provedeny další analýzy bezpečnostních údajů (s delšími následnými kontrolami a / nebo dalšími účastníky), pokud to vyžadují regulační účely.</w:t>
      </w:r>
    </w:p>
    <w:p w14:paraId="041C83E2"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IA pro účinnost po nabytí nejméně 62, 92 a 120 případů a marnost po nabytí nejméně 62 a 92 případů.</w:t>
      </w:r>
    </w:p>
    <w:p w14:paraId="54FC2401"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Údaje o bezpečnosti do 1 měsíce po 2. dávce a srovnání </w:t>
      </w:r>
      <w:proofErr w:type="spellStart"/>
      <w:r w:rsidRPr="008A7F30">
        <w:rPr>
          <w:rStyle w:val="y2iqfc"/>
          <w:rFonts w:ascii="Times New Roman" w:hAnsi="Times New Roman" w:cs="Times New Roman"/>
        </w:rPr>
        <w:t>neinferiority</w:t>
      </w:r>
      <w:proofErr w:type="spellEnd"/>
      <w:r w:rsidRPr="008A7F30">
        <w:rPr>
          <w:rStyle w:val="y2iqfc"/>
          <w:rFonts w:ascii="Times New Roman" w:hAnsi="Times New Roman" w:cs="Times New Roman"/>
        </w:rPr>
        <w:t xml:space="preserve"> titrů neutralizujících titry SARS-CoV-2 u účastníků ve věku 12 až 15 let ve srovnání s těmi u účastníků ve věku 16 až 25 let, 1 měsíc po dávce 2.</w:t>
      </w:r>
    </w:p>
    <w:p w14:paraId="67FE2F53"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Popisná analýza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a bezpečnosti materiálu „Proces 1“ a „Proces 2“ 1 měsíc po 2. dávce.</w:t>
      </w:r>
    </w:p>
    <w:p w14:paraId="1D6A71C0"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Kompletní analýza bezpečnosti a </w:t>
      </w:r>
      <w:proofErr w:type="spellStart"/>
      <w:r w:rsidRPr="008A7F30">
        <w:rPr>
          <w:rStyle w:val="y2iqfc"/>
          <w:rFonts w:ascii="Times New Roman" w:hAnsi="Times New Roman" w:cs="Times New Roman"/>
        </w:rPr>
        <w:t>imunogenity</w:t>
      </w:r>
      <w:proofErr w:type="spellEnd"/>
      <w:r w:rsidRPr="008A7F30">
        <w:rPr>
          <w:rStyle w:val="y2iqfc"/>
          <w:rFonts w:ascii="Times New Roman" w:hAnsi="Times New Roman" w:cs="Times New Roman"/>
        </w:rPr>
        <w:t xml:space="preserve"> přibližně 6 měsíců po 2. dávce pro všechny účastníky ve fázi 2/3.</w:t>
      </w:r>
    </w:p>
    <w:p w14:paraId="179A8A20"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Kompletní analýza účinnosti a perzistence </w:t>
      </w:r>
      <w:proofErr w:type="spellStart"/>
      <w:r w:rsidRPr="008A7F30">
        <w:rPr>
          <w:rStyle w:val="y2iqfc"/>
          <w:rFonts w:ascii="Times New Roman" w:hAnsi="Times New Roman" w:cs="Times New Roman"/>
        </w:rPr>
        <w:t>imunogenicity</w:t>
      </w:r>
      <w:proofErr w:type="spellEnd"/>
      <w:r w:rsidRPr="008A7F30">
        <w:rPr>
          <w:rStyle w:val="y2iqfc"/>
          <w:rFonts w:ascii="Times New Roman" w:hAnsi="Times New Roman" w:cs="Times New Roman"/>
        </w:rPr>
        <w:t xml:space="preserve"> poté, co budou k dispozici úplné údaje nebo na konci studie.</w:t>
      </w:r>
    </w:p>
    <w:p w14:paraId="1EB1AA0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Všechny analýzy prováděné na datech fáze 2/3, zatímco studie probíhá, budou provedeny nezaslepeným statistickým týmem.</w:t>
      </w:r>
    </w:p>
    <w:p w14:paraId="20D444BB"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9.6. Výbor pro sledování údajů nebo jiný nezávislý výbor pro dohled</w:t>
      </w:r>
    </w:p>
    <w:p w14:paraId="0A5D754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Tato studie bude využívat IRC, DMC a skupinu interních kontrolorů případů. IRC je nezávislá na studijním týmu a zahrnuje pouze interní členy. DMC je nezávislé na studijním týmu a zahrnuje pouze externí členy. Chartery IRC a DMC podrobněji popisují úlohu IRC a DMC.</w:t>
      </w:r>
    </w:p>
    <w:p w14:paraId="3E68F93D"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Odpovědnosti IRC jsou pouze ve fázi 1 a budou zahrnovat:</w:t>
      </w:r>
    </w:p>
    <w:p w14:paraId="5C2E67D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Přezkoumání bezpečnostních údajů, aby bylo možné zvyšovat dávku u kohorty ve věku 18 až 55 let</w:t>
      </w:r>
    </w:p>
    <w:p w14:paraId="7B524BF0"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Kontrola bezpečnostních údajů v případě dodržení pravidla zastavení</w:t>
      </w:r>
    </w:p>
    <w:p w14:paraId="1C469480"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Přezkoumání údajů o bezpečnosti a / nebo </w:t>
      </w:r>
      <w:proofErr w:type="spellStart"/>
      <w:r w:rsidRPr="008A7F30">
        <w:rPr>
          <w:rStyle w:val="y2iqfc"/>
          <w:rFonts w:ascii="Times New Roman" w:hAnsi="Times New Roman" w:cs="Times New Roman"/>
        </w:rPr>
        <w:t>imunogenitě</w:t>
      </w:r>
      <w:proofErr w:type="spellEnd"/>
      <w:r w:rsidRPr="008A7F30">
        <w:rPr>
          <w:rStyle w:val="y2iqfc"/>
          <w:rFonts w:ascii="Times New Roman" w:hAnsi="Times New Roman" w:cs="Times New Roman"/>
        </w:rPr>
        <w:t xml:space="preserve"> pro:</w:t>
      </w:r>
    </w:p>
    <w:p w14:paraId="5ABBC25F"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Povolit pokračování skupin účastníků ve věku 65 až 85 let</w:t>
      </w:r>
    </w:p>
    <w:p w14:paraId="701CA87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Vyberte kandidáta na vakcínu / úroveň (úrovně) dávky a pokračujte do fáze 2/3. Údaje podporující výběr, včetně výsledků jak pro hladiny vazebných protilátek, tak pro neutralizační titry, a poměr mezi nimi, budou také předloženy FDA k posouzení</w:t>
      </w:r>
    </w:p>
    <w:p w14:paraId="167834B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Přezkoumání veškerých dostupných údajů o bezpečnosti a / nebo </w:t>
      </w:r>
      <w:proofErr w:type="spellStart"/>
      <w:r w:rsidRPr="008A7F30">
        <w:rPr>
          <w:rStyle w:val="y2iqfc"/>
          <w:rFonts w:ascii="Times New Roman" w:hAnsi="Times New Roman" w:cs="Times New Roman"/>
        </w:rPr>
        <w:t>imunogenicitě</w:t>
      </w:r>
      <w:proofErr w:type="spellEnd"/>
      <w:r w:rsidRPr="008A7F30">
        <w:rPr>
          <w:rStyle w:val="y2iqfc"/>
          <w:rFonts w:ascii="Times New Roman" w:hAnsi="Times New Roman" w:cs="Times New Roman"/>
        </w:rPr>
        <w:t xml:space="preserve"> získaných v průběhu této studie nebo studie </w:t>
      </w:r>
      <w:proofErr w:type="spellStart"/>
      <w:r w:rsidRPr="008A7F30">
        <w:rPr>
          <w:rStyle w:val="y2iqfc"/>
          <w:rFonts w:ascii="Times New Roman" w:hAnsi="Times New Roman" w:cs="Times New Roman"/>
        </w:rPr>
        <w:t>BioNTech</w:t>
      </w:r>
      <w:proofErr w:type="spellEnd"/>
      <w:r w:rsidRPr="008A7F30">
        <w:rPr>
          <w:rStyle w:val="y2iqfc"/>
          <w:rFonts w:ascii="Times New Roman" w:hAnsi="Times New Roman" w:cs="Times New Roman"/>
        </w:rPr>
        <w:t xml:space="preserve"> provedené v Německu s cílem určit:</w:t>
      </w:r>
    </w:p>
    <w:p w14:paraId="1C8B865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Zda nelze spustit libovolnou skupinu</w:t>
      </w:r>
    </w:p>
    <w:p w14:paraId="2FAD3EA6"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Zda lze některé skupiny ukončit dříve</w:t>
      </w:r>
    </w:p>
    <w:p w14:paraId="244942FE"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Ať mohou být přidány jakékoli skupiny s úrovněmi dávek pod nejnižší uvedenou dávkou nebo mezi nejnižší a nejvyšší uvedenou dávkou</w:t>
      </w:r>
    </w:p>
    <w:p w14:paraId="299BD833"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Současný přehled všech onemocnění COVID-19 potvrzených NAAT ve fázi 1</w:t>
      </w:r>
    </w:p>
    <w:p w14:paraId="5AC1F2C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DMC bude odpovědné za průběžné sledování bezpečnosti účastníků studie podle charty. To může zahrnovat mimo jiné:</w:t>
      </w:r>
    </w:p>
    <w:p w14:paraId="5D8B4C07"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Současná kontrola souvisejících AE až 1 měsíc po dokončení očkovacího schématu</w:t>
      </w:r>
    </w:p>
    <w:p w14:paraId="43F087ED"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Současný přehled všech SAE do 6 měsíců po dokončení očkovacího schématu</w:t>
      </w:r>
    </w:p>
    <w:p w14:paraId="7D9B71B3"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Současný přehled všech onemocnění COVID-19 potvrzených NAAT ve fázi 1</w:t>
      </w:r>
    </w:p>
    <w:p w14:paraId="4F65E1B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V době plánovaných IA a ad hoc, pokud o to požádá nezaslepený tým, přezkoumání případů COVID-19 z hlediska nepříznivé nerovnováhy případů COVID-19 a / nebo závažné COVID-19 mezi skupinami s vakcínou a placebem</w:t>
      </w:r>
    </w:p>
    <w:p w14:paraId="12918699"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Doporučení DMC ke změně průběhu studie budou předána příslušnému personálu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ke konečnému rozhodnutí.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předá taková rozhodnutí, která mohou zahrnovat souhrny souhrnných analýz údajů o bezpečnosti, případně regulačním orgánům.</w:t>
      </w:r>
    </w:p>
    <w:p w14:paraId="73E54FE1"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Tři zaslepení kontroloři případů (lékařsky kvalifikovaní zaměstnanci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zkontrolují všechny potenciální případy onemocnění COVID-19. Pokud lze případ potvrzený NAAT ve fázi 2/3 považovat za závažný nebo ne pouze na základě „významné akutní renální, jaterní nebo neurologické dysfunkce“, zaslepená data budou přezkoumána posuzovateli případů, aby se posoudilo, zda kritérium je splněno; převažuje většinový názor.</w:t>
      </w:r>
    </w:p>
    <w:p w14:paraId="6EA5F9CA" w14:textId="3F3662B3"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060D54DE" w14:textId="77777777" w:rsidR="00794CFA" w:rsidRPr="00B246FD" w:rsidRDefault="00794CFA"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 PODPORA DOKUMENTACE A OPERATIVNÍ ÚVAHY</w:t>
      </w:r>
    </w:p>
    <w:p w14:paraId="487D7C0D" w14:textId="77777777" w:rsidR="00794CFA" w:rsidRPr="00B246FD" w:rsidRDefault="00794CFA"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 Dodatek 1: Regulační, etické a studijní aspekty dohledu</w:t>
      </w:r>
    </w:p>
    <w:p w14:paraId="110CC96E" w14:textId="77777777" w:rsidR="00794CFA" w:rsidRPr="00B246FD" w:rsidRDefault="00794CFA"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10.1.1. Regulační a etické aspekty</w:t>
      </w:r>
    </w:p>
    <w:p w14:paraId="3298381C"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Tato studie bude provedena v souladu s protokolem a následujícími dokumenty:</w:t>
      </w:r>
    </w:p>
    <w:p w14:paraId="14AD5806"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Konsenzuální etické zásady odvozené z mezinárodních pokynů, včetně Helsinské deklarace a Mezinárodních etických pokynů CIOMS;</w:t>
      </w:r>
    </w:p>
    <w:p w14:paraId="5916AD74"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Příslušné pokyny ICH GCP;</w:t>
      </w:r>
    </w:p>
    <w:p w14:paraId="56091BB9"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Platné zákony a předpisy, včetně příslušných zákonů o ochraně osobních údajů.</w:t>
      </w:r>
    </w:p>
    <w:p w14:paraId="3679673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Protokol, dodatky protokolu, ICD, SRSD (y) a další příslušné dokumenty (např. Reklamy) musí být zkontrolovány a schváleny sponzorem a předloženy IRB / EC vyšetřovatelem a zkontrolovány a schváleny IRB / EC před studie je zahájena.</w:t>
      </w:r>
    </w:p>
    <w:p w14:paraId="6A798F1B"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Jakékoli změny protokolu budou vyžadovat schválení IRB / EC před provedením změn provedených v návrhu studie, s výjimkou změn nezbytných k vyloučení bezprostředního rizika pro účastníky studie.</w:t>
      </w:r>
    </w:p>
    <w:p w14:paraId="5473EEC0"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bude odpovědný za následující:</w:t>
      </w:r>
    </w:p>
    <w:p w14:paraId="7E9B23D2"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Poskytování písemných shrnutí stavu studie IRB / EC každoročně nebo častěji v souladu s požadavky, zásadami a postupy stanovenými IRB / EC;</w:t>
      </w:r>
    </w:p>
    <w:p w14:paraId="20BA3AF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Oznámení IRB / EC o SAE nebo jiných významných bezpečnostních nálezech, jak to vyžadují postupy IRB / EC;</w:t>
      </w:r>
    </w:p>
    <w:p w14:paraId="237492A9" w14:textId="134F2E30" w:rsidR="00794CFA"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Zajištění dohledu nad prováděním studie na pracovišti a dodržování požadavků 21 CFR, pokynů ICH, IRB / EC, evropského nařízení 536/2014 pro klinické studie (pokud existuje) a všech dalších příslušných místních předpisů.</w:t>
      </w:r>
    </w:p>
    <w:p w14:paraId="5FABA986" w14:textId="77777777" w:rsidR="00B246FD" w:rsidRPr="008A7F30" w:rsidRDefault="00B246FD" w:rsidP="008A7F30">
      <w:pPr>
        <w:pStyle w:val="FormtovanvHTML"/>
        <w:jc w:val="both"/>
        <w:rPr>
          <w:rStyle w:val="y2iqfc"/>
          <w:rFonts w:ascii="Times New Roman" w:hAnsi="Times New Roman" w:cs="Times New Roman"/>
        </w:rPr>
      </w:pPr>
    </w:p>
    <w:p w14:paraId="4A2B2613" w14:textId="77777777" w:rsidR="00794CFA" w:rsidRPr="008A7F30" w:rsidRDefault="00794CFA"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10.1.1.1. Hlášení bezpečnostních problémů</w:t>
      </w:r>
      <w:r w:rsidRPr="008A7F30">
        <w:rPr>
          <w:rStyle w:val="y2iqfc"/>
          <w:rFonts w:ascii="Times New Roman" w:hAnsi="Times New Roman" w:cs="Times New Roman"/>
        </w:rPr>
        <w:t xml:space="preserve"> a závažných porušení protokolu nebo ICH GCP</w:t>
      </w:r>
    </w:p>
    <w:p w14:paraId="74608815"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 případě jakéhokoli zákazu nebo omezení uloženého (tj. Klinickým pozastavením) příslušným regulačním orgánem v jakékoli oblasti světa nebo pokud si je zkoušející vědom jakékoli nové informace, která by mohla ovlivnit hodnocení přínosů a rizik studie zásah,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by měla být okamžitě informována.</w:t>
      </w:r>
    </w:p>
    <w:p w14:paraId="36517E06" w14:textId="77777777" w:rsidR="00794CFA" w:rsidRPr="008A7F30" w:rsidRDefault="00794CFA" w:rsidP="008A7F30">
      <w:pPr>
        <w:pStyle w:val="FormtovanvHTML"/>
        <w:jc w:val="both"/>
        <w:rPr>
          <w:rFonts w:ascii="Times New Roman" w:hAnsi="Times New Roman" w:cs="Times New Roman"/>
        </w:rPr>
      </w:pPr>
      <w:r w:rsidRPr="008A7F30">
        <w:rPr>
          <w:rStyle w:val="y2iqfc"/>
          <w:rFonts w:ascii="Times New Roman" w:hAnsi="Times New Roman" w:cs="Times New Roman"/>
        </w:rPr>
        <w:lastRenderedPageBreak/>
        <w:t xml:space="preserve">Kromě toho bude vyšetřovatel okamžitě informovat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o jakýchkoli naléhavých bezpečnostních opatřeních přijatých vyšetřovatelem k ochraně účastníků studie před jakýmkoli bezprostředním rizikem a o jakýchkoli závažných porušeních tohoto protokolu nebo ICH GCP, o kterých se dozví.</w:t>
      </w:r>
    </w:p>
    <w:p w14:paraId="24753F87" w14:textId="6F5C7156"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60FCCD85" w14:textId="77777777" w:rsidR="00794CFA" w:rsidRPr="00B246FD" w:rsidRDefault="00794CFA"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10.1.2. Proces informovaného souhlasu</w:t>
      </w:r>
    </w:p>
    <w:p w14:paraId="5D655AC8"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nebo jeho zástupce vysvětlí účastníkovi nebo jeho rodičům / zákonným zástupcům povahu studie a odpoví na všechny otázky týkající se studie. Účastníkovi nebo jeho rodičům / zákonným zástupcům by měl být poskytnut dostatek času a příležitostí klást otázky a rozhodovat, zda se soudu zúčastnit či nikoli.</w:t>
      </w:r>
    </w:p>
    <w:p w14:paraId="145880F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musí být informováni, že jejich účast je dobrovolná. Účastníci nebo jejich rodiče / zákonní zástupci budou povinni podepsat prohlášení o informovaném souhlasu, které splňuje požadavky 21 CFR 50, místních předpisů, pokynů ICH, případně požadavků HIPAA a IRB / EC nebo studijního centra.</w:t>
      </w:r>
    </w:p>
    <w:p w14:paraId="2258B3E4"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musí zajistit, aby každý účastník studie nebo jeho rodič (rodiče) / zákonný zástupce byli plně informováni o povaze a cílech studie, sdílení údajů souvisejících se studií a možných rizicích spojených s účastí, včetně rizik spojené se zpracováním osobních údajů účastníka.</w:t>
      </w:r>
    </w:p>
    <w:p w14:paraId="3FF9E6B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 musí být informován, že jeho osobní údaje související se studiem použije zadavatel v souladu s místními zákony o ochraně údajů. Účastníkovi musí být rovněž vysvětlena úroveň zveřejnění.</w:t>
      </w:r>
    </w:p>
    <w:p w14:paraId="7115508C"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 musí být informován o tom, že jeho lékařské záznamy mohou být prohlíženy auditory zajištění klinické kvality nebo jiným oprávněným personálem jmenovaným sponzorem, příslušnými členy IRB / EC a inspektory z regulačních orgánů.</w:t>
      </w:r>
    </w:p>
    <w:p w14:paraId="59C0090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Zkoušející dále musí zajistit, aby každý účastník studie nebo jeho rodič (rodiče) / zákonný zástupce byl plně informován o svém právu na přístup a opravu svých osobních údajů a na odvolání souhlasu se zpracováním svých osobních </w:t>
      </w:r>
      <w:proofErr w:type="gramStart"/>
      <w:r w:rsidRPr="008A7F30">
        <w:rPr>
          <w:rStyle w:val="y2iqfc"/>
          <w:rFonts w:ascii="Times New Roman" w:hAnsi="Times New Roman" w:cs="Times New Roman"/>
        </w:rPr>
        <w:t>údajů .</w:t>
      </w:r>
      <w:proofErr w:type="gramEnd"/>
    </w:p>
    <w:p w14:paraId="372799FA" w14:textId="7777777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Lékařský záznam musí obsahovat prohlášení, že písemný informovaný souhlas byl získán před zařazením účastníka do studie a datum, kdy byl písemný souhlas získán. Oprávněná osoba, která získá informovaný souhlas, musí také ICD podepsat.</w:t>
      </w:r>
    </w:p>
    <w:p w14:paraId="054AE164" w14:textId="4ADCAB87" w:rsidR="00794CFA" w:rsidRPr="008A7F30" w:rsidRDefault="00794CFA"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musí být během své účasti ve studii znovu zasláni nejnovější verzi ICD</w:t>
      </w:r>
      <w:r w:rsidR="00731FF0" w:rsidRPr="008A7F30">
        <w:rPr>
          <w:rStyle w:val="y2iqfc"/>
          <w:rFonts w:ascii="Times New Roman" w:hAnsi="Times New Roman" w:cs="Times New Roman"/>
        </w:rPr>
        <w:t>.</w:t>
      </w:r>
    </w:p>
    <w:p w14:paraId="0EAD481E" w14:textId="28B453DB" w:rsidR="00731FF0" w:rsidRPr="008A7F30" w:rsidRDefault="00731FF0" w:rsidP="008A7F30">
      <w:pPr>
        <w:pStyle w:val="FormtovanvHTML"/>
        <w:jc w:val="both"/>
        <w:rPr>
          <w:rStyle w:val="y2iqfc"/>
          <w:rFonts w:ascii="Times New Roman" w:hAnsi="Times New Roman" w:cs="Times New Roman"/>
        </w:rPr>
      </w:pPr>
    </w:p>
    <w:p w14:paraId="77868263"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Účastníkovi nebo jeho rodiči / zákonným zástupcům musí být poskytnuta kopie ICD. Účastníci, kteří jsou znovu prověřeni, jsou povinni podepsat nový ICD.</w:t>
      </w:r>
    </w:p>
    <w:p w14:paraId="7E44F830"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Pokud to není zakázáno místními požadavky nebo rozhodnutím IRB / EC, bude ICD obsahovat samostatnou část, která se bude zabývat použitím vzorků pro volitelný další výzkum. Volitelný doplňkový výzkum nevyžaduje odběr dalších vzorků. Zkoušející nebo pověřený zástupce vysvětlí každému účastníkovi cíle dalšího výzkumu. Účastníkům bude sděleno, že se mohou své účasti odmítnout a mohou svůj souhlas kdykoli a z jakéhokoli důvodu během doby skladování odvolat.</w:t>
      </w:r>
    </w:p>
    <w:p w14:paraId="2901D1CD" w14:textId="36F23CC1" w:rsidR="00731FF0" w:rsidRPr="008A7F30" w:rsidRDefault="00731FF0" w:rsidP="008A7F30">
      <w:pPr>
        <w:pStyle w:val="FormtovanvHTML"/>
        <w:jc w:val="both"/>
        <w:rPr>
          <w:rFonts w:ascii="Times New Roman" w:hAnsi="Times New Roman" w:cs="Times New Roman"/>
        </w:rPr>
      </w:pPr>
    </w:p>
    <w:p w14:paraId="07D3D5AD" w14:textId="77777777" w:rsidR="00731FF0" w:rsidRPr="00B246FD" w:rsidRDefault="00731FF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10.1.3. Ochrana dat</w:t>
      </w:r>
    </w:p>
    <w:p w14:paraId="64B8FDCD"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Všechny strany budou dodržovat všechny příslušné zákony, včetně zákonů týkajících se implementace organizačních a technických opatření k zajištění ochrany údajů účastníků.</w:t>
      </w:r>
    </w:p>
    <w:p w14:paraId="27ED84E7"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Osobní údaje účastníků budou uloženy na místě studie v šifrované elektronické nebo papírové podobě a budou chráněny heslem nebo zabezpečeny v uzamčené místnosti, aby byl zajištěn přístup pouze oprávněným pracovníkům studie. Místo studie zavede vhodná technická a organizační opatření, aby zajistilo, že v případě katastrofy bude možné osobní údaje obnovit. V případě možného porušení ochrany osobních údajů bude stránka studie odpovědná za zjištění, zda k porušení ochrany osobních údajů skutečně došlo, a pokud ano, bude poskytovat oznámení o porušení, jak to vyžaduje zákon.</w:t>
      </w:r>
    </w:p>
    <w:p w14:paraId="5E106D2E"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V zájmu ochrany práv a svobod účastníků v souvislosti se zpracováním osobních údajů bude účastníkům přidělen jediný číselný kód specifický pro účastníka. Všechny záznamy účastníků nebo soubory dat, které jsou přeneseny sponzorovi, budou obsahovat číselný kód; jména účastníků nebudou přenesena. Všechny ostatní identifikovatelné údaje přenesené sponzorovi budou identifikovány pomocí tohoto jediného kódu specifického pro účastníka. Stránka studie bude udržovat důvěrný seznam účastníků, kteří se studie zúčastnili, a propojí číselný kód každého účastníka s jeho skutečnou identitou a identifikací lékařského záznamu. V případě přenosu dat bude sponzor chránit důvěrnost osobních údajů účastníků v souladu s dohodou o klinické studii a platnými zákony o ochraně osobních údajů.</w:t>
      </w:r>
    </w:p>
    <w:p w14:paraId="06118093" w14:textId="77777777" w:rsidR="00731FF0" w:rsidRPr="008A7F30" w:rsidRDefault="00731FF0" w:rsidP="008A7F30">
      <w:pPr>
        <w:pStyle w:val="FormtovanvHTML"/>
        <w:jc w:val="both"/>
        <w:rPr>
          <w:rFonts w:ascii="Times New Roman" w:hAnsi="Times New Roman" w:cs="Times New Roman"/>
        </w:rPr>
      </w:pPr>
    </w:p>
    <w:p w14:paraId="370930FD" w14:textId="77777777" w:rsidR="00731FF0" w:rsidRPr="00B246FD" w:rsidRDefault="00731FF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10.1.4. Šíření údajů z klinických studií</w:t>
      </w:r>
    </w:p>
    <w:p w14:paraId="76A92CB4"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plní svůj závazek zveřejňovat výsledky klinických studií zveřejněním výsledků studií na www.clinicaltrials.gov (ClinicalTrials.gov), </w:t>
      </w:r>
      <w:proofErr w:type="spellStart"/>
      <w:r w:rsidRPr="008A7F30">
        <w:rPr>
          <w:rStyle w:val="y2iqfc"/>
          <w:rFonts w:ascii="Times New Roman" w:hAnsi="Times New Roman" w:cs="Times New Roman"/>
        </w:rPr>
        <w:t>EudraCT</w:t>
      </w:r>
      <w:proofErr w:type="spellEnd"/>
      <w:r w:rsidRPr="008A7F30">
        <w:rPr>
          <w:rStyle w:val="y2iqfc"/>
          <w:rFonts w:ascii="Times New Roman" w:hAnsi="Times New Roman" w:cs="Times New Roman"/>
        </w:rPr>
        <w:t xml:space="preserve"> a / nebo www.pfizer.com a dalších veřejných registrech v souladu s příslušnými místními zákony /předpisy.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navíc podle svých SOP hlásí výsledky studie mimo požadavky místních zákonů a předpisů.</w:t>
      </w:r>
    </w:p>
    <w:p w14:paraId="5324EA94"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Ve všech případech uvádí výsledky studie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objektivním, přesným, vyváženým a úplným způsobem a uvádí se bez ohledu na výsledek studie nebo zemi, ve které byla studie provedena.</w:t>
      </w:r>
    </w:p>
    <w:p w14:paraId="4A480CE7"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www.clinicaltrials.gov</w:t>
      </w:r>
    </w:p>
    <w:p w14:paraId="4923CB4A"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zveřejňuje výsledky klinických studií na www.clinicaltrials.gov pro intervenční studie sponzorované společností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(prováděné u pacientů), které hodnotí bezpečnost a / nebo účinnost přípravku bez ohledu na geografické umístění, ve kterém je studie prováděna. Tyto výsledky se odesílají k odeslání v souladu s formátem a časovými harmonogramy stanovenými právními předpisy USA.</w:t>
      </w:r>
    </w:p>
    <w:p w14:paraId="7D3AB9C2" w14:textId="77777777" w:rsidR="00731FF0" w:rsidRPr="008A7F30" w:rsidRDefault="00731FF0" w:rsidP="008A7F30">
      <w:pPr>
        <w:pStyle w:val="FormtovanvHTML"/>
        <w:jc w:val="both"/>
        <w:rPr>
          <w:rStyle w:val="y2iqfc"/>
          <w:rFonts w:ascii="Times New Roman" w:hAnsi="Times New Roman" w:cs="Times New Roman"/>
        </w:rPr>
      </w:pPr>
      <w:proofErr w:type="spellStart"/>
      <w:r w:rsidRPr="008A7F30">
        <w:rPr>
          <w:rStyle w:val="y2iqfc"/>
          <w:rFonts w:ascii="Times New Roman" w:hAnsi="Times New Roman" w:cs="Times New Roman"/>
        </w:rPr>
        <w:t>EudraCT</w:t>
      </w:r>
      <w:proofErr w:type="spellEnd"/>
    </w:p>
    <w:p w14:paraId="50F54C8C"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zveřejňuje výsledky klinických studií na </w:t>
      </w:r>
      <w:proofErr w:type="spellStart"/>
      <w:r w:rsidRPr="008A7F30">
        <w:rPr>
          <w:rStyle w:val="y2iqfc"/>
          <w:rFonts w:ascii="Times New Roman" w:hAnsi="Times New Roman" w:cs="Times New Roman"/>
        </w:rPr>
        <w:t>EudraCT</w:t>
      </w:r>
      <w:proofErr w:type="spellEnd"/>
      <w:r w:rsidRPr="008A7F30">
        <w:rPr>
          <w:rStyle w:val="y2iqfc"/>
          <w:rFonts w:ascii="Times New Roman" w:hAnsi="Times New Roman" w:cs="Times New Roman"/>
        </w:rPr>
        <w:t xml:space="preserve"> pro intervenční studie sponzorované společností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v souladu s formátem a časovými harmonogramy stanovenými požadavky EU.</w:t>
      </w:r>
    </w:p>
    <w:p w14:paraId="6D868779" w14:textId="77777777" w:rsidR="00731FF0" w:rsidRPr="008A7F30" w:rsidRDefault="00731FF0"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www.pfizer.com</w:t>
      </w:r>
    </w:p>
    <w:p w14:paraId="4874E32F" w14:textId="5D082D62" w:rsidR="00794CFA" w:rsidRPr="008A7F30" w:rsidRDefault="00794CFA" w:rsidP="008A7F30">
      <w:pPr>
        <w:spacing w:after="0" w:line="240" w:lineRule="auto"/>
        <w:jc w:val="both"/>
        <w:rPr>
          <w:rFonts w:ascii="Times New Roman" w:eastAsia="Times New Roman" w:hAnsi="Times New Roman" w:cs="Times New Roman"/>
          <w:b/>
          <w:bCs/>
          <w:sz w:val="24"/>
          <w:szCs w:val="24"/>
          <w:lang w:eastAsia="cs-CZ"/>
        </w:rPr>
      </w:pPr>
    </w:p>
    <w:p w14:paraId="1D178750"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xml:space="preserve">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zveřejňuje přehledy zveřejněných informací (přehledy CSR, ve kterých byla odstraněna veškerá data, která by mohla být použita k identifikaci jednotlivých účastníků) na www.pfizer.com pro intervenční studie sponzorované společností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a současně jsou odpovídající výsledky studií zveřejněny na www.clinicaltrials .</w:t>
      </w:r>
      <w:proofErr w:type="spellStart"/>
      <w:r w:rsidRPr="008A7F30">
        <w:rPr>
          <w:rStyle w:val="y2iqfc"/>
          <w:rFonts w:ascii="Times New Roman" w:hAnsi="Times New Roman" w:cs="Times New Roman"/>
        </w:rPr>
        <w:t>gov</w:t>
      </w:r>
      <w:proofErr w:type="spellEnd"/>
      <w:r w:rsidRPr="008A7F30">
        <w:rPr>
          <w:rStyle w:val="y2iqfc"/>
          <w:rFonts w:ascii="Times New Roman" w:hAnsi="Times New Roman" w:cs="Times New Roman"/>
        </w:rPr>
        <w:t>.</w:t>
      </w:r>
    </w:p>
    <w:p w14:paraId="2AAECE7F"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Dokumenty v balíčcích / podáních rozhodnutí o registraci</w:t>
      </w:r>
    </w:p>
    <w:p w14:paraId="0F34AE17"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je v souladu s politikou Evropské unie 0070, což je proaktivní zveřejňování klinických údajů na webových stránkách EMA. Klinická data v rámci Fáze 1 této zásady zahrnují klinické přehledy, klinické souhrny, zprávy CSR a přílohy obsahující protokol a dodatky protokolu, vzorky CRF a statistické metody. Klinická data v rámci Fáze 2 těchto zásad zahrnují zveřejňování údajů jednotlivých účastníků. Zásada 0070 se vztahuje na nové žádosti o registraci předložené centralizovaným postupem od 1. ledna 2015 a na žádosti o prodloužení linky a na nové indikace podané centralizovaným postupem od 1. července 2015.</w:t>
      </w:r>
    </w:p>
    <w:p w14:paraId="7307548F"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Sdílení údajů</w:t>
      </w:r>
    </w:p>
    <w:p w14:paraId="7B43F898" w14:textId="77777777" w:rsidR="00731FF0" w:rsidRPr="008A7F30" w:rsidRDefault="00731FF0" w:rsidP="008A7F30">
      <w:pPr>
        <w:pStyle w:val="FormtovanvHTML"/>
        <w:jc w:val="both"/>
        <w:rPr>
          <w:rFonts w:ascii="Times New Roman" w:hAnsi="Times New Roman" w:cs="Times New Roman"/>
        </w:rPr>
      </w:pP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poskytuje vědcům bezpečný přístup k údajům na úrovni pacientů nebo úplným CSR pro účely „vědeckého výzkumu v dobré víře“, který přispívá k vědeckému pochopení nemoci, cíle nebo třídy sloučenin. Společnost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zpřístupní údaje z těchto studií 24 měsíců po dokončení studie. Údaje na úrovni pacientů budou anonymizovány v souladu s příslušnými zákony a předpisy o ochraně osobních údajů. V CSR budou upraveny informace umožňující identifikaci osob.</w:t>
      </w:r>
    </w:p>
    <w:p w14:paraId="1DC1EF55" w14:textId="79A4C8CA"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37513B28" w14:textId="57935B76" w:rsidR="00731FF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Žádosti o údaje berou v úvahu kvalifikovaní výzkumní pracovníci s příslušnými kompetencemi k provádění navrhovaných analýz. Výzkumné týmy musí zahrnovat </w:t>
      </w:r>
      <w:proofErr w:type="spellStart"/>
      <w:r w:rsidRPr="008A7F30">
        <w:rPr>
          <w:rStyle w:val="y2iqfc"/>
          <w:rFonts w:ascii="Times New Roman" w:hAnsi="Times New Roman" w:cs="Times New Roman"/>
        </w:rPr>
        <w:t>biostatistu</w:t>
      </w:r>
      <w:proofErr w:type="spellEnd"/>
      <w:r w:rsidRPr="008A7F30">
        <w:rPr>
          <w:rStyle w:val="y2iqfc"/>
          <w:rFonts w:ascii="Times New Roman" w:hAnsi="Times New Roman" w:cs="Times New Roman"/>
        </w:rPr>
        <w:t>. Data nebudou poskytována žadatelům se závažným střetem zájmů, včetně jednotlivců požadujících přístup pro komerční / konkurenční nebo právní účely.</w:t>
      </w:r>
    </w:p>
    <w:p w14:paraId="4B289948" w14:textId="77777777" w:rsidR="00B246FD" w:rsidRPr="008A7F30" w:rsidRDefault="00B246FD" w:rsidP="008A7F30">
      <w:pPr>
        <w:pStyle w:val="FormtovanvHTML"/>
        <w:jc w:val="both"/>
        <w:rPr>
          <w:rStyle w:val="y2iqfc"/>
          <w:rFonts w:ascii="Times New Roman" w:hAnsi="Times New Roman" w:cs="Times New Roman"/>
        </w:rPr>
      </w:pPr>
    </w:p>
    <w:p w14:paraId="4257432D" w14:textId="77777777" w:rsidR="00731FF0" w:rsidRPr="00B246FD" w:rsidRDefault="00731FF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10.1.5. Zajištění kvality dat</w:t>
      </w:r>
    </w:p>
    <w:p w14:paraId="28B8E06D"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Všechna data účastníků týkající se studie budou zaznamenána na tištěném nebo elektronickém CRF, pokud nebudou předána zadavateli nebo zástupci elektronicky (např. Laboratorní data). Vyšetřovatel je odpovědný za ověření správnosti a správnosti zadaných údajů fyzickým nebo elektronickým podpisem CRF.</w:t>
      </w:r>
    </w:p>
    <w:p w14:paraId="57868F96"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musí vést přesnou dokumentaci (zdrojová data), která podporuje informace zadané do CRF.</w:t>
      </w:r>
    </w:p>
    <w:p w14:paraId="603F4D19"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musí zajistit, aby CRF byly bezpečně uloženy na studijním místě v šifrované elektronické nebo papírové podobě a aby byly chráněny heslem nebo zabezpečeny v uzamčené místnosti, aby se zabránilo přístupu neoprávněných třetích stran.</w:t>
      </w:r>
    </w:p>
    <w:p w14:paraId="40026AF8"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Vyšetřovatel musí povolit monitorování, audity, kontroly IRB / EC a inspekce regulačních agentur a poskytnout přímý přístup ke zdrojovým datovým dokumentům. K tomuto ověření může dojít také po dokončení studie. Je důležité, aby zkoušející</w:t>
      </w:r>
      <w:r w:rsidRPr="008A7F30">
        <w:rPr>
          <w:rStyle w:val="y2iqfc"/>
          <w:rFonts w:ascii="Times New Roman" w:hAnsi="Times New Roman" w:cs="Times New Roman"/>
        </w:rPr>
        <w:t xml:space="preserve"> </w:t>
      </w:r>
      <w:r w:rsidRPr="008A7F30">
        <w:rPr>
          <w:rStyle w:val="y2iqfc"/>
          <w:rFonts w:ascii="Times New Roman" w:hAnsi="Times New Roman" w:cs="Times New Roman"/>
        </w:rPr>
        <w:t>a jejich relevantní pracovníci jsou k dispozici během monitorovacích návštěv a možných auditů nebo inspekcí a procesu je věnován dostatečný čas.</w:t>
      </w:r>
    </w:p>
    <w:p w14:paraId="37CE94FF"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Podrobnosti monitorování popisující strategii (např. Iniciativy založené na riziku v operacích a kvalitě, jako jsou strategie řízení a zmírňování rizik a analytické monitorování založené na riziku), metody, odpovědnosti a požadavky, včetně řešení problémů s nesouladem a technik monitorování (centrální, dálkové nebo monitorování na místě), jsou uvedeny v plánu monitorování.</w:t>
      </w:r>
    </w:p>
    <w:p w14:paraId="0B36B981"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Zadavatel nebo osoba odpovědná za označení je odpovědná za správu údajů této studie, včetně kontroly kvality údajů.</w:t>
      </w:r>
    </w:p>
    <w:p w14:paraId="4D774C8D"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Monitory studie provedou průběžné ověřování zdrojových dat, aby potvrdily, že údaje zadané do CRF oprávněnými pracovníky stránek jsou přesné, úplné a ověřitelné ze zdrojových dokumentů; že je chráněna bezpečnost a práva účastníků; a že studie je prováděna v souladu s aktuálně schváleným protokolem a dalšími dohodami o studii, ICH GCP a všemi příslušnými regulačními požadavky.</w:t>
      </w:r>
    </w:p>
    <w:p w14:paraId="74C08A05"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Záznamy a dokumenty, včetně podepsaných ICD, týkající se provádění této studie, musí být uchovány badatelem po dobu 15 let po dokončení studie, pokud místní předpisy nebo institucionální zásady nevyžadují delší dobu uchovávání. Během doby uchovávání nesmí být zničeny žádné záznamy bez písemného souhlasu sponzora. Bez písemného oznámení sponzorovi nelze převádět žádné záznamy na jiné místo nebo stranu. Vyšetřovatel musí zajistit, aby záznamy byly nadále bezpečně uchovávány, dokud jsou uchovávány.</w:t>
      </w:r>
    </w:p>
    <w:p w14:paraId="777DAF97" w14:textId="41A5FF76" w:rsidR="00731FF0" w:rsidRPr="008A7F30" w:rsidRDefault="00731FF0" w:rsidP="008A7F30">
      <w:pPr>
        <w:pStyle w:val="FormtovanvHTML"/>
        <w:jc w:val="both"/>
        <w:rPr>
          <w:rFonts w:ascii="Times New Roman" w:hAnsi="Times New Roman" w:cs="Times New Roman"/>
        </w:rPr>
      </w:pPr>
    </w:p>
    <w:p w14:paraId="22CD8571"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mají být údaje účastníků vymazány, vyšetřovatel zajistí, aby všechny kopie těchto údajů byly okamžitě a neodvolatelně odstraněny ze všech systémů.</w:t>
      </w:r>
    </w:p>
    <w:p w14:paraId="4184F51A"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upozorní zadavatele nebo jeho zástupce okamžitě na jakékoli oznámení o regulační inspekci týkající se studie. Vyšetřovatel dále bude spolupracovat se zadavatelem nebo jeho agenty na přípravě místa vyšetřovatele na inspekci a umožní sponzorovi nebo jeho agentovi, pokud je to možné, být při inspekci přítomen. Místo zkoušejícího a vyšetřovatel neprodleně vyřeší veškeré nesrovnalosti, které budou zjištěny mezi údaji ze studie a lékařskými záznamy účastníka. Vyšetřovatel neprodleně poskytne kopie inspekčních zjištění zadavateli nebo jeho zástupci. Před předložením odpovědi regulačním orgánům poskytne vyšetřovatel zadavateli nebo jeho zástupcům příležitost přezkoumat a komentovat odpovědi na všechna taková zjištění.</w:t>
      </w:r>
    </w:p>
    <w:p w14:paraId="24BBB100"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10.1.6. Zdrojové dokumenty</w:t>
      </w:r>
    </w:p>
    <w:p w14:paraId="4F821C93"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Zdrojové dokumenty poskytují důkazy o existenci účastníka a dokazují integritu shromážděných údajů. Zdrojové dokumenty se ukládají na webu vyšetřovatele.</w:t>
      </w:r>
    </w:p>
    <w:p w14:paraId="4D8F097F"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Údaje vykazované na CRF nebo zadané do </w:t>
      </w:r>
      <w:proofErr w:type="spellStart"/>
      <w:r w:rsidRPr="008A7F30">
        <w:rPr>
          <w:rStyle w:val="y2iqfc"/>
          <w:rFonts w:ascii="Times New Roman" w:hAnsi="Times New Roman" w:cs="Times New Roman"/>
        </w:rPr>
        <w:t>eCRF</w:t>
      </w:r>
      <w:proofErr w:type="spellEnd"/>
      <w:r w:rsidRPr="008A7F30">
        <w:rPr>
          <w:rStyle w:val="y2iqfc"/>
          <w:rFonts w:ascii="Times New Roman" w:hAnsi="Times New Roman" w:cs="Times New Roman"/>
        </w:rPr>
        <w:t>, které pocházejí ze zdrojových dokumentů, musí být v souladu se zdrojovými dokumenty nebo musí být vysvětleny nesrovnalosti.</w:t>
      </w:r>
    </w:p>
    <w:p w14:paraId="18462BA2" w14:textId="036C1BAA" w:rsidR="00731FF0" w:rsidRPr="008A7F30" w:rsidRDefault="00731FF0" w:rsidP="008A7F30">
      <w:pPr>
        <w:pStyle w:val="FormtovanvHTML"/>
        <w:jc w:val="both"/>
        <w:rPr>
          <w:rFonts w:ascii="Times New Roman" w:hAnsi="Times New Roman" w:cs="Times New Roman"/>
        </w:rPr>
      </w:pPr>
    </w:p>
    <w:p w14:paraId="2C655B52"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V závislosti na studii bude možná nutné, aby si vyšetřovatel vyžádal předchozí lékařské záznamy nebo předal záznamy. Rovněž musí být k dispozici aktuální lékařské záznamy.</w:t>
      </w:r>
    </w:p>
    <w:p w14:paraId="476D1B66"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Definici toho, co tvoří zdrojová data, lze najít v plánu monitorování studie.</w:t>
      </w:r>
    </w:p>
    <w:p w14:paraId="3FC10440" w14:textId="6F8D29B5" w:rsidR="00731FF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Popis použití počítačového systému je dokumentován v plánu správy dat.</w:t>
      </w:r>
    </w:p>
    <w:p w14:paraId="1585FAB2" w14:textId="77777777" w:rsidR="00B246FD" w:rsidRPr="008A7F30" w:rsidRDefault="00B246FD" w:rsidP="008A7F30">
      <w:pPr>
        <w:pStyle w:val="FormtovanvHTML"/>
        <w:jc w:val="both"/>
        <w:rPr>
          <w:rStyle w:val="y2iqfc"/>
          <w:rFonts w:ascii="Times New Roman" w:hAnsi="Times New Roman" w:cs="Times New Roman"/>
        </w:rPr>
      </w:pPr>
    </w:p>
    <w:p w14:paraId="6ACCF02D" w14:textId="77777777" w:rsidR="00731FF0" w:rsidRPr="00B246FD" w:rsidRDefault="00731FF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10.1.7. Studie a zahájení a uzavření stránek</w:t>
      </w:r>
    </w:p>
    <w:p w14:paraId="5326E1E3"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Datum zahájení studie je datum, kdy bude klinická studie otevřena pro nábor účastníků.</w:t>
      </w:r>
    </w:p>
    <w:p w14:paraId="15B49EE7"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Prvním aktem náboru je datum první návštěvy prvního účastníka a bude datem zahájení studie.</w:t>
      </w:r>
    </w:p>
    <w:p w14:paraId="4D40CACD"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Navrhovatel zadavatele si vyhrazuje právo kdykoli z jakéhokoli důvodu uzavřít místo studie nebo z jakéhokoli důvodu studii ukončit, a to na základě výhradního uvážení zadavatele. Po dokončení studie budou studijní místa uzavřena. Místo studie se považuje za uzavřené, pokud byly shromážděny všechny požadované dokumenty a studijní potřeby a byla provedena návštěva místa ukončení studie.</w:t>
      </w:r>
    </w:p>
    <w:p w14:paraId="49B0EDDE"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Zkoušející může zahájit uzavření místa studie kdykoli po oznámení zadavateli nebo zástupci, pokud o to požádá odpovědná IRB / EC, nebo pokud je takové ukončení nutné pro ochranu zdraví účastníků studie.</w:t>
      </w:r>
    </w:p>
    <w:p w14:paraId="23A23DDC"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Důvody pro předčasné uzavření studijního místa zadavatelem mohou mimo jiné zahrnovat:</w:t>
      </w:r>
    </w:p>
    <w:p w14:paraId="222BDD17"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Nedodržení protokolu, požadavků IRB / EC nebo místních zdravotnických úřadů, postupů zadavatele nebo pokynů GCP vyšetřovatelem;</w:t>
      </w:r>
    </w:p>
    <w:p w14:paraId="07CD8FBA"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Nedostatečný nábor účastníků vyšetřovatelem;</w:t>
      </w:r>
    </w:p>
    <w:p w14:paraId="740F9A46"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Ukončení dalšího vývoje intervenčních studií.</w:t>
      </w:r>
    </w:p>
    <w:p w14:paraId="159E691E" w14:textId="77777777" w:rsidR="00731FF0" w:rsidRPr="008A7F30" w:rsidRDefault="00731FF0"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je studie předčasně ukončena nebo pozastavena, zadavatel neprodleně informuje vyšetřovatele, EC / IRB, regulační orgány a všechny CRO použité ve studii o důvodu ukončení nebo pozastavení, jak stanoví příslušné regulační orgány požadavky. Vyšetřovatel neprodleně informuje účastníka a měl by zajistit vhodnou účastnickou terapii a / nebo následná opatření.</w:t>
      </w:r>
    </w:p>
    <w:p w14:paraId="793356C6"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Ukončení studie je rovněž stanoveno v dohodě o klinické studii. Pokud dojde ke konfliktu mezi smlouvou a tímto protokolem, bude smlouva rozhodovat o právech na ukončení smlouvy.</w:t>
      </w:r>
    </w:p>
    <w:p w14:paraId="656E0A05" w14:textId="4194D095" w:rsidR="00731FF0" w:rsidRPr="008A7F30" w:rsidRDefault="00731FF0" w:rsidP="008A7F30">
      <w:pPr>
        <w:pStyle w:val="FormtovanvHTML"/>
        <w:jc w:val="both"/>
        <w:rPr>
          <w:rFonts w:ascii="Times New Roman" w:hAnsi="Times New Roman" w:cs="Times New Roman"/>
        </w:rPr>
      </w:pPr>
    </w:p>
    <w:p w14:paraId="6DBE0C87" w14:textId="77777777" w:rsidR="00731FF0" w:rsidRPr="008A7F30" w:rsidRDefault="00731FF0"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10.1.8. Kvalifikovaný lékařský personál sponzora</w:t>
      </w:r>
    </w:p>
    <w:p w14:paraId="2EF3814B"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Kontaktní informace pro patřičně kvalifikovaný zdravotnický personál zadavatele pro studii jsou zdokumentovány v seznamu kontaktů studie, který se nachází v podpůrné dokumentaci ke studii.</w:t>
      </w:r>
    </w:p>
    <w:p w14:paraId="0512B847" w14:textId="77777777" w:rsidR="00731FF0" w:rsidRPr="008A7F30" w:rsidRDefault="00731FF0" w:rsidP="008A7F30">
      <w:pPr>
        <w:pStyle w:val="FormtovanvHTML"/>
        <w:jc w:val="both"/>
        <w:rPr>
          <w:rFonts w:ascii="Times New Roman" w:hAnsi="Times New Roman" w:cs="Times New Roman"/>
        </w:rPr>
      </w:pPr>
    </w:p>
    <w:p w14:paraId="264795F5"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Aby se usnadnil přístup k příslušně kvalifikovanému zdravotnickému personálu ohledně lékařských otázek nebo problémů souvisejících se studiem, jsou účastníkům v době informovaného souhlasu poskytnuty kontaktní karty. Kontaktní karta obsahuje minimálně identifikátory protokolu a studijní intervence, čísla účastníků, kontaktní informace pro pracoviště zkoušejícího a kontaktní údaje kontaktního centra pro případ, že by nebylo možné kontaktovat pracovníky pracoviště zkoušejícího, aby poskytli rady ohledně lékařských otázek nebo problém pocházející od jiného zdravotnického pracovníka, který se nepodílí na účasti účastníka ve studii. Kontaktní číslo mohou také použít vyšetřující pracovníci, pokud hledají radu ohledně lékařských otázek nebo problémů; mělo by se však používat pouze v případě, že zavedené komunikační cesty mezi místem zkoušejícího a studijním týmem nejsou k dispozici. Je proto zamýšleno rozšířit, ale nikoli nahradit, zavedené komunikační cesty mezi místem zkoušejícího a studijním týmem o radu ohledně lékařských otázek nebo problémů, které mohou během studie nastat. Kontaktní číslo není určeno k přímému použití účastníkem a pokud účastník na toto číslo zavolá, bude přesměrován zpět na stránky vyšetřovatele.</w:t>
      </w:r>
    </w:p>
    <w:p w14:paraId="41B7EB0A" w14:textId="23509C6A"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7E282316" w14:textId="77777777" w:rsidR="00731FF0" w:rsidRPr="00B246FD" w:rsidRDefault="00731FF0"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10.2. Dodatek 2: Klinické laboratorní testy</w:t>
      </w:r>
    </w:p>
    <w:p w14:paraId="64D6FB2D" w14:textId="77777777" w:rsidR="00731FF0" w:rsidRPr="008A7F30" w:rsidRDefault="00731FF0"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Následující bezpečnostní laboratorní testy budou prováděny v časech definovaných v části </w:t>
      </w:r>
      <w:proofErr w:type="spellStart"/>
      <w:r w:rsidRPr="008A7F30">
        <w:rPr>
          <w:rStyle w:val="y2iqfc"/>
          <w:rFonts w:ascii="Times New Roman" w:hAnsi="Times New Roman" w:cs="Times New Roman"/>
        </w:rPr>
        <w:t>SoA</w:t>
      </w:r>
      <w:proofErr w:type="spellEnd"/>
      <w:r w:rsidRPr="008A7F30">
        <w:rPr>
          <w:rStyle w:val="y2iqfc"/>
          <w:rFonts w:ascii="Times New Roman" w:hAnsi="Times New Roman" w:cs="Times New Roman"/>
        </w:rPr>
        <w:t xml:space="preserve"> tohoto protokolu. Na těchto vzorcích mohou být uvedeny další laboratorní výsledky jako výsledek analytické metody nebo typu analyzátoru používaného klinickou laboratoří nebo odvozené z vypočítaných hodnot. Tyto další testy by nevyžadovaly další odběr krve. Neplánovaná klinická laboratorní měření lze získat kdykoli během studie, aby se posoudily jakékoli vnímané bezpečnostní problémy</w:t>
      </w:r>
    </w:p>
    <w:p w14:paraId="668D6220" w14:textId="266ED4AD"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04E1B6D6" w14:textId="622FD5E1"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602D0409" w14:textId="3A00AB4E"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46B8A79A" w14:textId="350297BD"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3F83EA81" w14:textId="42C81D39"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1215DCB1" w14:textId="6BC022A1"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44FD5A66" w14:textId="4681C1B6"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7AF147F8" w14:textId="1562E1AB"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0D78183E" w14:textId="5346C210"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5C8FBAD9" w14:textId="11000B46"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37F25FC8" w14:textId="77777777" w:rsidR="00731FF0" w:rsidRPr="00731FF0" w:rsidRDefault="00731FF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31FF0">
        <w:rPr>
          <w:rFonts w:ascii="Times New Roman" w:eastAsia="Times New Roman" w:hAnsi="Times New Roman" w:cs="Times New Roman"/>
          <w:sz w:val="20"/>
          <w:szCs w:val="20"/>
          <w:lang w:eastAsia="cs-CZ"/>
        </w:rPr>
        <w:t>Vyšetřovatelé musí zdokumentovat svůj přezkum každé zprávy o bezpečnosti laboratoře.</w:t>
      </w:r>
    </w:p>
    <w:p w14:paraId="68515F15" w14:textId="77777777" w:rsidR="00731FF0" w:rsidRPr="00731FF0" w:rsidRDefault="00731FF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731FF0">
        <w:rPr>
          <w:rFonts w:ascii="Times New Roman" w:eastAsia="Times New Roman" w:hAnsi="Times New Roman" w:cs="Times New Roman"/>
          <w:sz w:val="20"/>
          <w:szCs w:val="20"/>
          <w:lang w:eastAsia="cs-CZ"/>
        </w:rPr>
        <w:t>Klinicky významné abnormální laboratorní nálezy by měly být zaznamenány do AE CRF v souladu s následující klasifikační stupnicí (tabulka 9).</w:t>
      </w:r>
    </w:p>
    <w:p w14:paraId="14B9AA42" w14:textId="77777777" w:rsidR="00731FF0" w:rsidRPr="00731FF0" w:rsidRDefault="00731FF0" w:rsidP="008A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cs-CZ"/>
        </w:rPr>
      </w:pPr>
      <w:r w:rsidRPr="00731FF0">
        <w:rPr>
          <w:rFonts w:ascii="Times New Roman" w:eastAsia="Times New Roman" w:hAnsi="Times New Roman" w:cs="Times New Roman"/>
          <w:b/>
          <w:bCs/>
          <w:sz w:val="20"/>
          <w:szCs w:val="20"/>
          <w:lang w:eastAsia="cs-CZ"/>
        </w:rPr>
        <w:t>Tabulka 9. Stupnice klasifikace laboratorních abnormalit</w:t>
      </w:r>
    </w:p>
    <w:p w14:paraId="31C56298" w14:textId="753AE79E" w:rsidR="00731FF0" w:rsidRPr="00731FF0" w:rsidRDefault="00731FF0" w:rsidP="008A7F30">
      <w:pPr>
        <w:spacing w:after="0" w:line="240" w:lineRule="auto"/>
        <w:jc w:val="both"/>
        <w:rPr>
          <w:rFonts w:ascii="Times New Roman" w:eastAsia="Times New Roman" w:hAnsi="Times New Roman" w:cs="Times New Roman"/>
          <w:sz w:val="24"/>
          <w:szCs w:val="24"/>
          <w:lang w:eastAsia="cs-CZ"/>
        </w:rPr>
      </w:pPr>
    </w:p>
    <w:p w14:paraId="49BD3A3F" w14:textId="39C1EB6D" w:rsidR="00731FF0" w:rsidRPr="008A7F30" w:rsidRDefault="00731FF0" w:rsidP="008A7F30">
      <w:pPr>
        <w:spacing w:after="0" w:line="240" w:lineRule="auto"/>
        <w:jc w:val="both"/>
        <w:rPr>
          <w:rFonts w:ascii="Times New Roman" w:eastAsia="Times New Roman" w:hAnsi="Times New Roman" w:cs="Times New Roman"/>
          <w:b/>
          <w:bCs/>
          <w:sz w:val="24"/>
          <w:szCs w:val="24"/>
          <w:lang w:eastAsia="cs-CZ"/>
        </w:rPr>
      </w:pPr>
    </w:p>
    <w:p w14:paraId="5F71806C" w14:textId="2058A88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446B943" w14:textId="283DEDDF"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ADB5621" w14:textId="7B84332F"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9AC9461" w14:textId="0CC4FBE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E8751B6"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b/>
          <w:bCs/>
        </w:rPr>
        <w:t>Tabulka 9. Stupnice klasifikace laboratorních abnormali</w:t>
      </w:r>
      <w:r w:rsidRPr="008A7F30">
        <w:rPr>
          <w:rStyle w:val="y2iqfc"/>
          <w:rFonts w:ascii="Times New Roman" w:hAnsi="Times New Roman" w:cs="Times New Roman"/>
        </w:rPr>
        <w:t>t</w:t>
      </w:r>
    </w:p>
    <w:p w14:paraId="7C01466D" w14:textId="48566F6F"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6FDD7A2" w14:textId="43462151"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478F47E" w14:textId="5F487E55"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B2366C1" w14:textId="1829FF30"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E2F9EB2" w14:textId="23E7C65E"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DB1C45E" w14:textId="77C6F0CF"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6112AEA" w14:textId="7BA81444"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A1E7CEB" w14:textId="7EAB4C43"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C99A127" w14:textId="7CC7FD8D"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DF82759"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Zkratky: ALT = </w:t>
      </w:r>
      <w:proofErr w:type="spellStart"/>
      <w:r w:rsidRPr="008A7F30">
        <w:rPr>
          <w:rStyle w:val="y2iqfc"/>
          <w:rFonts w:ascii="Times New Roman" w:hAnsi="Times New Roman" w:cs="Times New Roman"/>
        </w:rPr>
        <w:t>alaninaminotransferáza</w:t>
      </w:r>
      <w:proofErr w:type="spellEnd"/>
      <w:r w:rsidRPr="008A7F30">
        <w:rPr>
          <w:rStyle w:val="y2iqfc"/>
          <w:rFonts w:ascii="Times New Roman" w:hAnsi="Times New Roman" w:cs="Times New Roman"/>
        </w:rPr>
        <w:t xml:space="preserve">; AST = </w:t>
      </w:r>
      <w:proofErr w:type="spellStart"/>
      <w:r w:rsidRPr="008A7F30">
        <w:rPr>
          <w:rStyle w:val="y2iqfc"/>
          <w:rFonts w:ascii="Times New Roman" w:hAnsi="Times New Roman" w:cs="Times New Roman"/>
        </w:rPr>
        <w:t>aspartátaminotransferáza</w:t>
      </w:r>
      <w:proofErr w:type="spellEnd"/>
      <w:r w:rsidRPr="008A7F30">
        <w:rPr>
          <w:rStyle w:val="y2iqfc"/>
          <w:rFonts w:ascii="Times New Roman" w:hAnsi="Times New Roman" w:cs="Times New Roman"/>
        </w:rPr>
        <w:t>; BUN = dusík močoviny v krvi; ULN = horní hranice normálu; WBC = bílé krvinky.</w:t>
      </w:r>
    </w:p>
    <w:p w14:paraId="1F5706C1" w14:textId="740A5BB1"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4C6C97C0" w14:textId="7D0683B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DF874BF" w14:textId="3FA3BF18"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FF1C8F3"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10.3. Dodatek 3: Nepříznivé události: Definice a postupy pro zaznamenávání, hodnocení, sledování a podávání zpráv</w:t>
      </w:r>
    </w:p>
    <w:p w14:paraId="07EC54EC" w14:textId="77777777" w:rsidR="003B1386" w:rsidRPr="008A7F30" w:rsidRDefault="003B1386" w:rsidP="008A7F30">
      <w:pPr>
        <w:pStyle w:val="FormtovanvHTML"/>
        <w:jc w:val="both"/>
        <w:rPr>
          <w:rStyle w:val="y2iqfc"/>
          <w:rFonts w:ascii="Times New Roman" w:hAnsi="Times New Roman" w:cs="Times New Roman"/>
          <w:b/>
          <w:bCs/>
        </w:rPr>
      </w:pPr>
    </w:p>
    <w:p w14:paraId="29B70704" w14:textId="6D94FE4A" w:rsidR="003B1386" w:rsidRPr="008A7F30" w:rsidRDefault="003B1386"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10.3.1. Definice AE</w:t>
      </w:r>
    </w:p>
    <w:p w14:paraId="07E6D15E" w14:textId="108294E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C978ACE" w14:textId="5CB4EAB5"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39D14EC" w14:textId="5C385C2D"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9351E42" w14:textId="05D6CA1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C1438AA" w14:textId="4ECE96D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67DA213" w14:textId="7CBFA94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FCE556C" w14:textId="09AFEC7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D0FA870" w14:textId="1CBD994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0AEAC76" w14:textId="381AF905"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DCFF999" w14:textId="2EA7590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50FDB94" w14:textId="2C679BC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DCFE10F" w14:textId="4AF9C60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B2EE29E" w14:textId="00B8ACB5"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00BF78A" w14:textId="77777777" w:rsidR="003B1386" w:rsidRPr="008A7F30" w:rsidRDefault="003B1386"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10.3.2. Definice SAE</w:t>
      </w:r>
    </w:p>
    <w:p w14:paraId="162453D5"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Pokud událost není AE podle výše uvedené definice, pak to nemůže být SAE, i když jsou splněny vážné podmínky (např. Hospitalizace pro příznaky / příznaky sledované nemoci, smrt v důsledku progrese nemoci).</w:t>
      </w:r>
    </w:p>
    <w:p w14:paraId="47C63F0C" w14:textId="0AB0DF0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E6908C7" w14:textId="5E829016"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1DE7502" w14:textId="5E3B9F7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061C551" w14:textId="31DB7E88"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4C91F388" w14:textId="1638973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40E585A" w14:textId="056024B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D67DACE" w14:textId="77777777" w:rsidR="003B1386" w:rsidRPr="008A7F30" w:rsidRDefault="003B1386"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10.3.3. Záznam / hlášení a sledování AE a / nebo SAE</w:t>
      </w:r>
    </w:p>
    <w:p w14:paraId="546DB79B" w14:textId="2E3E16C1"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EFBB7E4" w14:textId="39CA6E22"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5EFF30F" w14:textId="014C3EB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50F027E" w14:textId="0BDF79F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7569DAC" w14:textId="70EB9803"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933A4B3" w14:textId="6D42395F"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09FE341" w14:textId="30DE0443"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0565B66" w14:textId="1BFD48D3"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EDF884A" w14:textId="407C5D38"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E10FB1E" w14:textId="6C7E9C91"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0494B74" w14:textId="26E086D2"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47A72D8" w14:textId="7894B855" w:rsidR="003B1386" w:rsidRPr="008A7F30" w:rsidRDefault="003B1386" w:rsidP="008A7F30">
      <w:pPr>
        <w:pStyle w:val="FormtovanvHTML"/>
        <w:jc w:val="both"/>
        <w:rPr>
          <w:rFonts w:ascii="Times New Roman" w:hAnsi="Times New Roman" w:cs="Times New Roman"/>
          <w:b/>
          <w:bCs/>
        </w:rPr>
      </w:pPr>
      <w:r w:rsidRPr="008A7F30">
        <w:rPr>
          <w:rStyle w:val="y2iqfc"/>
          <w:rFonts w:ascii="Times New Roman" w:hAnsi="Times New Roman" w:cs="Times New Roman"/>
          <w:b/>
          <w:bCs/>
        </w:rPr>
        <w:t>10.3.4. Hlášení SA</w:t>
      </w:r>
      <w:r w:rsidRPr="008A7F30">
        <w:rPr>
          <w:rStyle w:val="y2iqfc"/>
          <w:rFonts w:ascii="Times New Roman" w:hAnsi="Times New Roman" w:cs="Times New Roman"/>
          <w:b/>
          <w:bCs/>
        </w:rPr>
        <w:t>E</w:t>
      </w:r>
    </w:p>
    <w:p w14:paraId="0EA0EC6D" w14:textId="7C709C5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72AEBC3" w14:textId="14A33AD6"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514D08C" w14:textId="1A917C8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5A630F93" w14:textId="25594DA6"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E04AB93" w14:textId="4437112D"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F9ABF0C" w14:textId="3E9FDEB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162FE488" w14:textId="465EE4E9"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41809EA1" w14:textId="7E52541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771BD45" w14:textId="2176C6BA"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B0A6D45" w14:textId="77777777" w:rsidR="003B1386" w:rsidRPr="00B246FD" w:rsidRDefault="003B138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10.4. Dodatek 4: Antikoncepční pokyny</w:t>
      </w:r>
    </w:p>
    <w:p w14:paraId="5A0EE8D9" w14:textId="77777777" w:rsidR="003B1386" w:rsidRPr="00B246FD" w:rsidRDefault="003B138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10.4.1. Kritéria pro zařazení žen do reprodukčního systému</w:t>
      </w:r>
    </w:p>
    <w:p w14:paraId="0907C58C"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Účastníci mužského pohlaví jsou způsobilí k účasti, pokud souhlasí s následujícími požadavky během období intervence a alespoň po dobu 28 dnů po poslední dávce intervence ve studii, což odpovídá době potřebné k vyloučení rizika pro reprodukční bezpečnost studie (intervencí):</w:t>
      </w:r>
    </w:p>
    <w:p w14:paraId="0A3230E1"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Upustit od darování spermií.</w:t>
      </w:r>
    </w:p>
    <w:p w14:paraId="4289D0E0"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PLUS buď:</w:t>
      </w:r>
    </w:p>
    <w:p w14:paraId="3C1EF080"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Zdržujte se heterosexuálního styku se ženou ve fertilním věku, která je jejich preferovaným a obvyklým životním stylem (dlouhodobě a trvale abstinuje) a souhlaste, že budete abstinovat.</w:t>
      </w:r>
    </w:p>
    <w:p w14:paraId="09FD3126"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NEBO</w:t>
      </w:r>
    </w:p>
    <w:p w14:paraId="51533FB1"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Musí souhlasit s používáním mužského kondomu při jakékoli činnosti, která umožňuje průchod ejakulátu jiné osobě.</w:t>
      </w:r>
    </w:p>
    <w:p w14:paraId="01BF4EAF" w14:textId="4FEF2E8B" w:rsidR="003B1386"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Kromě používání mužských kondomů lze u partnerů WOCBP mužských účastníků uvažovat o vysoce účinné metodě antikoncepce (viz seznam vysoce účinných metod níže v části 10.4.4).</w:t>
      </w:r>
    </w:p>
    <w:p w14:paraId="25D966F6" w14:textId="77777777" w:rsidR="00B246FD" w:rsidRPr="008A7F30" w:rsidRDefault="00B246FD" w:rsidP="008A7F30">
      <w:pPr>
        <w:pStyle w:val="FormtovanvHTML"/>
        <w:jc w:val="both"/>
        <w:rPr>
          <w:rStyle w:val="y2iqfc"/>
          <w:rFonts w:ascii="Times New Roman" w:hAnsi="Times New Roman" w:cs="Times New Roman"/>
        </w:rPr>
      </w:pPr>
    </w:p>
    <w:p w14:paraId="233A39D6" w14:textId="77777777" w:rsidR="003B1386" w:rsidRPr="00B246FD" w:rsidRDefault="003B1386" w:rsidP="008A7F30">
      <w:pPr>
        <w:pStyle w:val="FormtovanvHTML"/>
        <w:jc w:val="both"/>
        <w:rPr>
          <w:rStyle w:val="y2iqfc"/>
          <w:rFonts w:ascii="Times New Roman" w:hAnsi="Times New Roman" w:cs="Times New Roman"/>
          <w:b/>
          <w:bCs/>
        </w:rPr>
      </w:pPr>
      <w:r w:rsidRPr="00B246FD">
        <w:rPr>
          <w:rStyle w:val="y2iqfc"/>
          <w:rFonts w:ascii="Times New Roman" w:hAnsi="Times New Roman" w:cs="Times New Roman"/>
          <w:b/>
          <w:bCs/>
        </w:rPr>
        <w:t>10.4.2. Kritéria pro zařazení žen do reprodukčního systému</w:t>
      </w:r>
    </w:p>
    <w:p w14:paraId="0BC98B4F"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Účastnice je způsobilá k účasti, pokud není těhotná nebo kojí, a platí alespoň 1 z následujících podmínek:</w:t>
      </w:r>
    </w:p>
    <w:p w14:paraId="4DF20188"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Není WOCBP (viz definice níže v části 10.4.3).</w:t>
      </w:r>
    </w:p>
    <w:p w14:paraId="5831A236"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NEBO</w:t>
      </w:r>
    </w:p>
    <w:p w14:paraId="0328C95D"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Je WOCBP a používá přijatelnou antikoncepční metodu, jak je popsáno níže, během intervenčního období (minimálně 28 dní po poslední dávce intervenční studie). Zkoušející by měl vyhodnotit účinnost antikoncepční metody ve vztahu k první dávce studie.</w:t>
      </w:r>
    </w:p>
    <w:p w14:paraId="4EC19CCC"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Vyšetřovatel je odpovědný za přezkoumání anamnézy, menstruační historie a nedávné sexuální aktivity, aby se snížilo riziko začlenění ženy s časně nezjištěným těhotenstvím.</w:t>
      </w:r>
    </w:p>
    <w:p w14:paraId="64B28C0F" w14:textId="74A917CC"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0988C2BE" w14:textId="77777777" w:rsidR="003B1386" w:rsidRPr="008A7F30" w:rsidRDefault="003B1386"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10.4.3. Žena plodného potenciálu</w:t>
      </w:r>
    </w:p>
    <w:p w14:paraId="5EA3AF44"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Žena je považována za plodnou po </w:t>
      </w:r>
      <w:proofErr w:type="spellStart"/>
      <w:r w:rsidRPr="008A7F30">
        <w:rPr>
          <w:rStyle w:val="y2iqfc"/>
          <w:rFonts w:ascii="Times New Roman" w:hAnsi="Times New Roman" w:cs="Times New Roman"/>
        </w:rPr>
        <w:t>menarché</w:t>
      </w:r>
      <w:proofErr w:type="spellEnd"/>
      <w:r w:rsidRPr="008A7F30">
        <w:rPr>
          <w:rStyle w:val="y2iqfc"/>
          <w:rFonts w:ascii="Times New Roman" w:hAnsi="Times New Roman" w:cs="Times New Roman"/>
        </w:rPr>
        <w:t xml:space="preserve"> až do </w:t>
      </w:r>
      <w:proofErr w:type="spellStart"/>
      <w:r w:rsidRPr="008A7F30">
        <w:rPr>
          <w:rStyle w:val="y2iqfc"/>
          <w:rFonts w:ascii="Times New Roman" w:hAnsi="Times New Roman" w:cs="Times New Roman"/>
        </w:rPr>
        <w:t>postmenopauzy</w:t>
      </w:r>
      <w:proofErr w:type="spellEnd"/>
      <w:r w:rsidRPr="008A7F30">
        <w:rPr>
          <w:rStyle w:val="y2iqfc"/>
          <w:rFonts w:ascii="Times New Roman" w:hAnsi="Times New Roman" w:cs="Times New Roman"/>
        </w:rPr>
        <w:t>, pokud není trvale sterilní (viz níže).</w:t>
      </w:r>
    </w:p>
    <w:p w14:paraId="48879F0A"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Pokud je plodnost nejasná (např. Amenorea u dospívajících nebo sportovců) a nelze potvrdit menstruační cyklus před první dávkou studie, je třeba zvážit další hodnocení.</w:t>
      </w:r>
    </w:p>
    <w:p w14:paraId="15ED2C96"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Ženy v následujících kategoriích nejsou považovány za WOCBP:</w:t>
      </w:r>
    </w:p>
    <w:p w14:paraId="46D423D3"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1. </w:t>
      </w:r>
      <w:proofErr w:type="spellStart"/>
      <w:r w:rsidRPr="008A7F30">
        <w:rPr>
          <w:rStyle w:val="y2iqfc"/>
          <w:rFonts w:ascii="Times New Roman" w:hAnsi="Times New Roman" w:cs="Times New Roman"/>
        </w:rPr>
        <w:t>Premenarchální</w:t>
      </w:r>
      <w:proofErr w:type="spellEnd"/>
      <w:r w:rsidRPr="008A7F30">
        <w:rPr>
          <w:rStyle w:val="y2iqfc"/>
          <w:rFonts w:ascii="Times New Roman" w:hAnsi="Times New Roman" w:cs="Times New Roman"/>
        </w:rPr>
        <w:t>.</w:t>
      </w:r>
    </w:p>
    <w:p w14:paraId="536F2B5F"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2. Premenopauzální žena s jedním z následujících příznaků:</w:t>
      </w:r>
    </w:p>
    <w:p w14:paraId="6ADFAD8E"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Dokumentovaná hysterektomie;</w:t>
      </w:r>
    </w:p>
    <w:p w14:paraId="22121CD2"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zdokumentovaná bilaterální </w:t>
      </w:r>
      <w:proofErr w:type="spellStart"/>
      <w:r w:rsidRPr="008A7F30">
        <w:rPr>
          <w:rStyle w:val="y2iqfc"/>
          <w:rFonts w:ascii="Times New Roman" w:hAnsi="Times New Roman" w:cs="Times New Roman"/>
        </w:rPr>
        <w:t>salpingektomie</w:t>
      </w:r>
      <w:proofErr w:type="spellEnd"/>
      <w:r w:rsidRPr="008A7F30">
        <w:rPr>
          <w:rStyle w:val="y2iqfc"/>
          <w:rFonts w:ascii="Times New Roman" w:hAnsi="Times New Roman" w:cs="Times New Roman"/>
        </w:rPr>
        <w:t>;</w:t>
      </w:r>
    </w:p>
    <w:p w14:paraId="2BE85E0F"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Dokumentovaná bilaterální </w:t>
      </w:r>
      <w:proofErr w:type="spellStart"/>
      <w:r w:rsidRPr="008A7F30">
        <w:rPr>
          <w:rStyle w:val="y2iqfc"/>
          <w:rFonts w:ascii="Times New Roman" w:hAnsi="Times New Roman" w:cs="Times New Roman"/>
        </w:rPr>
        <w:t>ooforektomie</w:t>
      </w:r>
      <w:proofErr w:type="spellEnd"/>
      <w:r w:rsidRPr="008A7F30">
        <w:rPr>
          <w:rStyle w:val="y2iqfc"/>
          <w:rFonts w:ascii="Times New Roman" w:hAnsi="Times New Roman" w:cs="Times New Roman"/>
        </w:rPr>
        <w:t>.</w:t>
      </w:r>
    </w:p>
    <w:p w14:paraId="0C6D4104"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U jedinců s trvalou neplodností z důvodu jiné alternativní lékařské příčiny než výše uvedené (např. </w:t>
      </w:r>
      <w:proofErr w:type="spellStart"/>
      <w:r w:rsidRPr="008A7F30">
        <w:rPr>
          <w:rStyle w:val="y2iqfc"/>
          <w:rFonts w:ascii="Times New Roman" w:hAnsi="Times New Roman" w:cs="Times New Roman"/>
        </w:rPr>
        <w:t>Mullerianova</w:t>
      </w:r>
      <w:proofErr w:type="spellEnd"/>
      <w:r w:rsidRPr="008A7F30">
        <w:rPr>
          <w:rStyle w:val="y2iqfc"/>
          <w:rFonts w:ascii="Times New Roman" w:hAnsi="Times New Roman" w:cs="Times New Roman"/>
        </w:rPr>
        <w:t xml:space="preserve"> ageneze, androgenní necitlivost) by měl být při vstupu do studie použit diskrétní uvážení zkoušejícího.</w:t>
      </w:r>
    </w:p>
    <w:p w14:paraId="5663E894"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Poznámka: Dokumentace pro kteroukoli z výše uvedených kategorií může pocházet z kontroly lékařských záznamů účastníka, lékařského vyšetření nebo rozhovoru s anamnézou ze strany personálu. Metoda dokumentace by měla být zaznamenána v lékařském záznamu účastníka studie.</w:t>
      </w:r>
    </w:p>
    <w:p w14:paraId="51DE6376"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3. Postmenopauzální žena:</w:t>
      </w:r>
    </w:p>
    <w:p w14:paraId="5B9A7CB5"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Postmenopauzální stav je definován jako žádná menstruace po dobu 12 měsíců bez alternativní lékařské příčiny. Kromě toho a</w:t>
      </w:r>
    </w:p>
    <w:p w14:paraId="50AF199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k potvrzení postmenopauzálního stavu u žen mladších 60 let, které neužívají hormonální antikoncepci nebo HRT, musí být použita vysoká hladina FSH v postmenopauzálním rozmezí.</w:t>
      </w:r>
    </w:p>
    <w:p w14:paraId="6875E75C"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Ženy, které užívají HRT a jejichž menopauzální stav je na pochybách, budou muset použít jednu z vysoce účinných metod </w:t>
      </w:r>
      <w:proofErr w:type="spellStart"/>
      <w:r w:rsidRPr="008A7F30">
        <w:rPr>
          <w:rStyle w:val="y2iqfc"/>
          <w:rFonts w:ascii="Times New Roman" w:hAnsi="Times New Roman" w:cs="Times New Roman"/>
        </w:rPr>
        <w:t>estrogenové</w:t>
      </w:r>
      <w:proofErr w:type="spellEnd"/>
      <w:r w:rsidRPr="008A7F30">
        <w:rPr>
          <w:rStyle w:val="y2iqfc"/>
          <w:rFonts w:ascii="Times New Roman" w:hAnsi="Times New Roman" w:cs="Times New Roman"/>
        </w:rPr>
        <w:t xml:space="preserve"> hormonální antikoncepce, pokud chtějí během léčby pokračovat v HRT. V opačném případě musí před zařazením do studie přerušit HRT, aby bylo možné potvrdit postmenopauzální stav.</w:t>
      </w:r>
    </w:p>
    <w:p w14:paraId="1602EE37" w14:textId="0E399A07"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8085678" w14:textId="77777777" w:rsidR="003B1386" w:rsidRPr="008A7F30" w:rsidRDefault="003B1386"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10.4.4. Antikoncepční metody</w:t>
      </w:r>
    </w:p>
    <w:p w14:paraId="62EA025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Užívání antikoncepce u mužů nebo žen by mělo být v souladu s místní dostupností / předpisy týkajícími se používání antikoncepčních metod pro účastníky klinických studií.</w:t>
      </w:r>
    </w:p>
    <w:p w14:paraId="4668F87B"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1. </w:t>
      </w:r>
      <w:proofErr w:type="spellStart"/>
      <w:r w:rsidRPr="008A7F30">
        <w:rPr>
          <w:rStyle w:val="y2iqfc"/>
          <w:rFonts w:ascii="Times New Roman" w:hAnsi="Times New Roman" w:cs="Times New Roman"/>
        </w:rPr>
        <w:t>Implantovatelná</w:t>
      </w:r>
      <w:proofErr w:type="spellEnd"/>
      <w:r w:rsidRPr="008A7F30">
        <w:rPr>
          <w:rStyle w:val="y2iqfc"/>
          <w:rFonts w:ascii="Times New Roman" w:hAnsi="Times New Roman" w:cs="Times New Roman"/>
        </w:rPr>
        <w:t xml:space="preserve"> hormonální antikoncepce obsahující pouze progestogen spojená s inhibicí ovulace.</w:t>
      </w:r>
    </w:p>
    <w:p w14:paraId="441172F4"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2. Intrauterinní zařízení.</w:t>
      </w:r>
    </w:p>
    <w:p w14:paraId="6C73E68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3. Intrauterinní systém uvolňující hormony.</w:t>
      </w:r>
    </w:p>
    <w:p w14:paraId="35600530"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4. Bilaterální </w:t>
      </w:r>
      <w:proofErr w:type="spellStart"/>
      <w:r w:rsidRPr="008A7F30">
        <w:rPr>
          <w:rStyle w:val="y2iqfc"/>
          <w:rFonts w:ascii="Times New Roman" w:hAnsi="Times New Roman" w:cs="Times New Roman"/>
        </w:rPr>
        <w:t>tubální</w:t>
      </w:r>
      <w:proofErr w:type="spellEnd"/>
      <w:r w:rsidRPr="008A7F30">
        <w:rPr>
          <w:rStyle w:val="y2iqfc"/>
          <w:rFonts w:ascii="Times New Roman" w:hAnsi="Times New Roman" w:cs="Times New Roman"/>
        </w:rPr>
        <w:t xml:space="preserve"> okluze.</w:t>
      </w:r>
    </w:p>
    <w:p w14:paraId="3FB3E02C"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lastRenderedPageBreak/>
        <w:t xml:space="preserve">5. </w:t>
      </w:r>
      <w:proofErr w:type="spellStart"/>
      <w:r w:rsidRPr="008A7F30">
        <w:rPr>
          <w:rStyle w:val="y2iqfc"/>
          <w:rFonts w:ascii="Times New Roman" w:hAnsi="Times New Roman" w:cs="Times New Roman"/>
        </w:rPr>
        <w:t>Vasektomovaný</w:t>
      </w:r>
      <w:proofErr w:type="spellEnd"/>
      <w:r w:rsidRPr="008A7F30">
        <w:rPr>
          <w:rStyle w:val="y2iqfc"/>
          <w:rFonts w:ascii="Times New Roman" w:hAnsi="Times New Roman" w:cs="Times New Roman"/>
        </w:rPr>
        <w:t xml:space="preserve"> partner:</w:t>
      </w:r>
    </w:p>
    <w:p w14:paraId="72ABDABD"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Vasektomovaný</w:t>
      </w:r>
      <w:proofErr w:type="spellEnd"/>
      <w:r w:rsidRPr="008A7F30">
        <w:rPr>
          <w:rStyle w:val="y2iqfc"/>
          <w:rFonts w:ascii="Times New Roman" w:hAnsi="Times New Roman" w:cs="Times New Roman"/>
        </w:rPr>
        <w:t xml:space="preserve"> partner je vysoce účinná antikoncepční metoda za předpokladu, že partner je jediným sexuálním partnerem ženy ve fertilním věku a byla potvrzena nepřítomnost spermií. Pokud ne, měla by být použita další vysoce účinná metoda antikoncepce. Cyklus spermatogeneze je přibližně 90 dní.</w:t>
      </w:r>
    </w:p>
    <w:p w14:paraId="45F36DEF"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6. Kombinovaná hormonální antikoncepce (obsahující estrogen a progestogen) spojená s inhibicí ovulace:</w:t>
      </w:r>
    </w:p>
    <w:p w14:paraId="26CD4B9C"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orální;</w:t>
      </w:r>
    </w:p>
    <w:p w14:paraId="2CDA54B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Intravaginální</w:t>
      </w:r>
      <w:proofErr w:type="spellEnd"/>
      <w:r w:rsidRPr="008A7F30">
        <w:rPr>
          <w:rStyle w:val="y2iqfc"/>
          <w:rFonts w:ascii="Times New Roman" w:hAnsi="Times New Roman" w:cs="Times New Roman"/>
        </w:rPr>
        <w:t>;</w:t>
      </w:r>
    </w:p>
    <w:p w14:paraId="4EF107C3"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transdermální</w:t>
      </w:r>
      <w:proofErr w:type="spellEnd"/>
      <w:r w:rsidRPr="008A7F30">
        <w:rPr>
          <w:rStyle w:val="y2iqfc"/>
          <w:rFonts w:ascii="Times New Roman" w:hAnsi="Times New Roman" w:cs="Times New Roman"/>
        </w:rPr>
        <w:t>;</w:t>
      </w:r>
    </w:p>
    <w:p w14:paraId="0FC3936B"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Injekční.</w:t>
      </w:r>
    </w:p>
    <w:p w14:paraId="5CFB1F9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7. Hormonální antikoncepce obsahující pouze gestagen spojená s inhibicí ovulace:</w:t>
      </w:r>
    </w:p>
    <w:p w14:paraId="28F82579"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orální;</w:t>
      </w:r>
    </w:p>
    <w:p w14:paraId="52C25438"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Injekční.</w:t>
      </w:r>
    </w:p>
    <w:p w14:paraId="0425CA34"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8. Sexuální abstinence:</w:t>
      </w:r>
    </w:p>
    <w:p w14:paraId="38CAE8E9"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Sexuální abstinence je považována za vysoce účinnou metodu, pouze pokud je definována jako zdržení se heterosexuálního styku po celou dobu rizika spojeného se studijní intervencí. Spolehlivost sexuální abstinence je třeba hodnotit ve vztahu k době trvání studie a preferovanému a obvyklému životnímu stylu účastníka.</w:t>
      </w:r>
    </w:p>
    <w:p w14:paraId="52D6BDB5" w14:textId="5B55F913"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375C8060"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b/>
          <w:bCs/>
        </w:rPr>
        <w:t>9. Perorální hormonální antikoncepce</w:t>
      </w:r>
      <w:r w:rsidRPr="008A7F30">
        <w:rPr>
          <w:rStyle w:val="y2iqfc"/>
          <w:rFonts w:ascii="Times New Roman" w:hAnsi="Times New Roman" w:cs="Times New Roman"/>
        </w:rPr>
        <w:t xml:space="preserve"> obsahující pouze gestagen, kde inhibice ovulace není primárním mechanismem účinku.</w:t>
      </w:r>
    </w:p>
    <w:p w14:paraId="72B5AEED"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10. Mužský nebo ženský kondom se spermicidem nebo bez něj.</w:t>
      </w:r>
    </w:p>
    <w:p w14:paraId="3F04A1F3"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11. Cervikální čepice, bránice nebo houba se spermicidem.</w:t>
      </w:r>
    </w:p>
    <w:p w14:paraId="2FC5B7D4"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12. Kombinace mužského kondomu s cervikálním uzávěrem, bránicí nebo houbou se spermicidem (metody s dvojitou bariérou).</w:t>
      </w:r>
    </w:p>
    <w:p w14:paraId="0C414438" w14:textId="4F29FD9B"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490C6741" w14:textId="77777777" w:rsidR="003B1386" w:rsidRPr="008A7F30" w:rsidRDefault="003B1386"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10.5. Dodatek 5: Bezpečnost jater:</w:t>
      </w:r>
      <w:r w:rsidRPr="008A7F30">
        <w:rPr>
          <w:rStyle w:val="y2iqfc"/>
          <w:rFonts w:ascii="Times New Roman" w:hAnsi="Times New Roman" w:cs="Times New Roman"/>
        </w:rPr>
        <w:t xml:space="preserve"> navrhovaná opatření a hodnocení následných opatření</w:t>
      </w:r>
    </w:p>
    <w:p w14:paraId="7BE20AC5"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Potenciální případy poškození jater vyvolaná drogami</w:t>
      </w:r>
    </w:p>
    <w:p w14:paraId="29C41676"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Lidé vystavení drogám, kteří nevykazují žádné známky poškození jater (jak je určeno zvýšením transamináz), se nazývají „</w:t>
      </w:r>
      <w:proofErr w:type="spellStart"/>
      <w:r w:rsidRPr="008A7F30">
        <w:rPr>
          <w:rStyle w:val="y2iqfc"/>
          <w:rFonts w:ascii="Times New Roman" w:hAnsi="Times New Roman" w:cs="Times New Roman"/>
        </w:rPr>
        <w:t>toleranti</w:t>
      </w:r>
      <w:proofErr w:type="spellEnd"/>
      <w:r w:rsidRPr="008A7F30">
        <w:rPr>
          <w:rStyle w:val="y2iqfc"/>
          <w:rFonts w:ascii="Times New Roman" w:hAnsi="Times New Roman" w:cs="Times New Roman"/>
        </w:rPr>
        <w:t>“, zatímco ti, kteří vykazují přechodné poškození jater, ale adaptují se, se nazývají „adaptéry“. U některých účastníků jsou zvýšení transamináz předzvěstí vážnějšího možného výsledku. Tito účastníci se nedokážou přizpůsobit, a proto jsou „náchylní“ k progresivnímu a vážnému poškození jater, běžně označovanému jako DILI. Účastníci, u kterých dojde ke zvýšení transamináz nad 3 × ULN, by měli být častěji sledováni, aby se zjistilo, zda jsou „adaptéry“ nebo „citliví“.</w:t>
      </w:r>
    </w:p>
    <w:p w14:paraId="629E801C"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LFT nejsou vyžadovány jako rutinní postup monitorování bezpečnosti u všech účastníků této studie. Pokud by však zkoušející považoval za nutné posoudit LFT, protože u účastníka se projevují klinické příznaky / příznaky, měly by být tyto výsledky LFT zvládnuty a dodržovány, jak je popsáno níže.</w:t>
      </w:r>
    </w:p>
    <w:p w14:paraId="75A5AACE"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Ve většině případů DILI předchází zvýšení AST a / nebo ALT zvýšení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(&gt; 2 × ULN) o několik dní nebo týdnů. Ke zvýšení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obvykle dochází, když jsou hodnoty AST / ALT stále zvýšené nad 3 × ULN (tj. Hodnoty AST / ALT a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budou zvýšené ve stejném laboratorním vzorku). Ve vzácných případech, v době, kdy jsou detekována zvýšení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se hodnoty AST / ALT mohly snížit. Tato událost je stále považována za potenciální DILI. Proto jsou abnormální zvýšení AST nebo ALT kromě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které splňují níže uvedená kritéria, považovány za potenciální případy DILI (hodnoceno podle kritérií </w:t>
      </w:r>
      <w:proofErr w:type="spellStart"/>
      <w:r w:rsidRPr="008A7F30">
        <w:rPr>
          <w:rStyle w:val="y2iqfc"/>
          <w:rFonts w:ascii="Times New Roman" w:hAnsi="Times New Roman" w:cs="Times New Roman"/>
        </w:rPr>
        <w:t>Hyova</w:t>
      </w:r>
      <w:proofErr w:type="spellEnd"/>
      <w:r w:rsidRPr="008A7F30">
        <w:rPr>
          <w:rStyle w:val="y2iqfc"/>
          <w:rFonts w:ascii="Times New Roman" w:hAnsi="Times New Roman" w:cs="Times New Roman"/>
        </w:rPr>
        <w:t xml:space="preserve"> zákona) a měly by být vždy považovány za důležité lékařské události, ještě předtím, než budou mít všechny ostatní možné příčiny poškození jater byly vyloučeny.</w:t>
      </w:r>
    </w:p>
    <w:p w14:paraId="6F968B9B"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Prahová hodnota laboratorních abnormalit pro potenciální případ DILI závisí na individuálních výchozích hodnotách účastníka a základních podmínkách. Účastníci, kteří mají následující laboratorní abnormality, by měli být dále hodnoceni jako potenciální případy DILI (</w:t>
      </w:r>
      <w:proofErr w:type="spellStart"/>
      <w:r w:rsidRPr="008A7F30">
        <w:rPr>
          <w:rStyle w:val="y2iqfc"/>
          <w:rFonts w:ascii="Times New Roman" w:hAnsi="Times New Roman" w:cs="Times New Roman"/>
        </w:rPr>
        <w:t>Hy's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law</w:t>
      </w:r>
      <w:proofErr w:type="spellEnd"/>
      <w:r w:rsidRPr="008A7F30">
        <w:rPr>
          <w:rStyle w:val="y2iqfc"/>
          <w:rFonts w:ascii="Times New Roman" w:hAnsi="Times New Roman" w:cs="Times New Roman"/>
        </w:rPr>
        <w:t>), aby mohli definitivně určit etiologii abnormálních laboratorních hodnot:</w:t>
      </w:r>
    </w:p>
    <w:p w14:paraId="7D76B35D"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Účastníci s výchozími hodnotami AST / ALT a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v normálním rozmezí, kteří následně vykazují hodnoty AST NEBO ALT&gt; 3 × ULN A hodnotu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&gt; 2 × ULN bez známek hemolýzy a hodnoty alkalické fosfatázy &lt;2 × ULN nebo ne k dispozici.</w:t>
      </w:r>
    </w:p>
    <w:p w14:paraId="18F308FD" w14:textId="4DCBF2F1"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2C39CC0"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U účastníků s výchozími hodnotami AST NEBO ALT NEBO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nad ULN se podle výše uvedené definice podle potřeby používají následující prahové hodnoty, v závislosti na tom, které hodnoty jsou nad ULN na počátku:</w:t>
      </w:r>
    </w:p>
    <w:p w14:paraId="45612D3E"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Předběžné stanovení výchozích hodnot AST nebo ALT nad normální rozmezí: hodnoty AST nebo ALT&gt; 2násobek základních hodnot AND&gt; 3 × ULN; nebo&gt; 8 × ULN (podle toho, co je menší).</w:t>
      </w:r>
    </w:p>
    <w:p w14:paraId="2433E0A4" w14:textId="3C1185E8"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78E49FAE"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Předběžné hodnoty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nad normálním rozsahem: Úroveň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se zvýšila z výchozí hodnoty o částku alespoň 1 × ULN nebo pokud hodnota dosáhne&gt; 3 × ULN (podle toho, která hodnota je menší).</w:t>
      </w:r>
    </w:p>
    <w:p w14:paraId="75CEBF08"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Zvýšení AST / ALT a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oddělené o více než několik týdnů by mělo být posouzeno individuálně na základě klinického úsudku; jakýkoli případ, kdy přetrvává nejistota, zda jde o potenciální případ </w:t>
      </w:r>
      <w:proofErr w:type="spellStart"/>
      <w:r w:rsidRPr="008A7F30">
        <w:rPr>
          <w:rStyle w:val="y2iqfc"/>
          <w:rFonts w:ascii="Times New Roman" w:hAnsi="Times New Roman" w:cs="Times New Roman"/>
        </w:rPr>
        <w:t>Hy's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law</w:t>
      </w:r>
      <w:proofErr w:type="spellEnd"/>
      <w:r w:rsidRPr="008A7F30">
        <w:rPr>
          <w:rStyle w:val="y2iqfc"/>
          <w:rFonts w:ascii="Times New Roman" w:hAnsi="Times New Roman" w:cs="Times New Roman"/>
        </w:rPr>
        <w:t>, by měl být přezkoumán u sponzora.</w:t>
      </w:r>
    </w:p>
    <w:p w14:paraId="17839A9B"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Účastník by se měl vrátit na místo vyšetřovatele a měl by být co nejdříve vyhodnocen, nejlépe do 48 hodin od vědomí neobvyklých výsledků. Toto vyhodnocení by mělo zahrnovat laboratorní testy, podrobnou historii a fyzické posouzení.</w:t>
      </w:r>
    </w:p>
    <w:p w14:paraId="2ECEFA29"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Kromě opakovaných měření AST a ALT a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pro podezření na </w:t>
      </w:r>
      <w:proofErr w:type="spellStart"/>
      <w:r w:rsidRPr="008A7F30">
        <w:rPr>
          <w:rStyle w:val="y2iqfc"/>
          <w:rFonts w:ascii="Times New Roman" w:hAnsi="Times New Roman" w:cs="Times New Roman"/>
        </w:rPr>
        <w:t>Hyův</w:t>
      </w:r>
      <w:proofErr w:type="spellEnd"/>
      <w:r w:rsidRPr="008A7F30">
        <w:rPr>
          <w:rStyle w:val="y2iqfc"/>
          <w:rFonts w:ascii="Times New Roman" w:hAnsi="Times New Roman" w:cs="Times New Roman"/>
        </w:rPr>
        <w:t xml:space="preserve"> zákon by další laboratorní testy měly zahrnovat albumin, CK, přímý a nepřímý bilirubin, GGT, PT / INR, celkové žlučové kyseliny a alkalickou fosfatázu. Mělo by se také zvážit odebrání samostatné zkumavky se sraženou krví a </w:t>
      </w:r>
      <w:proofErr w:type="spellStart"/>
      <w:r w:rsidRPr="008A7F30">
        <w:rPr>
          <w:rStyle w:val="y2iqfc"/>
          <w:rFonts w:ascii="Times New Roman" w:hAnsi="Times New Roman" w:cs="Times New Roman"/>
        </w:rPr>
        <w:t>antikoagulované</w:t>
      </w:r>
      <w:proofErr w:type="spellEnd"/>
      <w:r w:rsidRPr="008A7F30">
        <w:rPr>
          <w:rStyle w:val="y2iqfc"/>
          <w:rFonts w:ascii="Times New Roman" w:hAnsi="Times New Roman" w:cs="Times New Roman"/>
        </w:rPr>
        <w:t xml:space="preserve"> zkumavky s krví pro další testování, podle potřeby, pro další současné analýzy v době zjištěných počátečních abnormalit za účelem stanovení etiologie. Podrobná anamnéza, včetně příslušných informací, jako je přehled etanolu, </w:t>
      </w:r>
      <w:proofErr w:type="spellStart"/>
      <w:r w:rsidRPr="008A7F30">
        <w:rPr>
          <w:rStyle w:val="y2iqfc"/>
          <w:rFonts w:ascii="Times New Roman" w:hAnsi="Times New Roman" w:cs="Times New Roman"/>
        </w:rPr>
        <w:t>acetaminofenu</w:t>
      </w:r>
      <w:proofErr w:type="spellEnd"/>
      <w:r w:rsidRPr="008A7F30">
        <w:rPr>
          <w:rStyle w:val="y2iqfc"/>
          <w:rFonts w:ascii="Times New Roman" w:hAnsi="Times New Roman" w:cs="Times New Roman"/>
        </w:rPr>
        <w:t xml:space="preserve"> / paracetamolu (buď samotného, ​​nebo jako formulovaného produktu v předpisu nebo volně prodejných lécích), rekreačních drog, užívání a konzumace doplňků </w:t>
      </w:r>
      <w:r w:rsidRPr="008A7F30">
        <w:rPr>
          <w:rStyle w:val="y2iqfc"/>
          <w:rFonts w:ascii="Times New Roman" w:hAnsi="Times New Roman" w:cs="Times New Roman"/>
        </w:rPr>
        <w:lastRenderedPageBreak/>
        <w:t xml:space="preserve">(bylinných), rodinné anamnézy Je třeba shromažďovat sexuální historii, historii cestování, historii kontaktu </w:t>
      </w:r>
      <w:proofErr w:type="gramStart"/>
      <w:r w:rsidRPr="008A7F30">
        <w:rPr>
          <w:rStyle w:val="y2iqfc"/>
          <w:rFonts w:ascii="Times New Roman" w:hAnsi="Times New Roman" w:cs="Times New Roman"/>
        </w:rPr>
        <w:t>s</w:t>
      </w:r>
      <w:proofErr w:type="gramEnd"/>
      <w:r w:rsidRPr="008A7F30">
        <w:rPr>
          <w:rStyle w:val="y2iqfc"/>
          <w:rFonts w:ascii="Times New Roman" w:hAnsi="Times New Roman" w:cs="Times New Roman"/>
        </w:rPr>
        <w:t xml:space="preserve"> žloutenkou, operaci, transfuzi krve, historii jater nebo alergické onemocnění a potenciální expozici chemickým látkám na pracovišti. Může být vyžadováno další testování na akutní hepatitidu A, B, C, D a E a zobrazování jater (např. Žlučových cest) a odběr vzorků séra na hladiny </w:t>
      </w:r>
      <w:proofErr w:type="spellStart"/>
      <w:r w:rsidRPr="008A7F30">
        <w:rPr>
          <w:rStyle w:val="y2iqfc"/>
          <w:rFonts w:ascii="Times New Roman" w:hAnsi="Times New Roman" w:cs="Times New Roman"/>
        </w:rPr>
        <w:t>acetaminofenu</w:t>
      </w:r>
      <w:proofErr w:type="spellEnd"/>
      <w:r w:rsidRPr="008A7F30">
        <w:rPr>
          <w:rStyle w:val="y2iqfc"/>
          <w:rFonts w:ascii="Times New Roman" w:hAnsi="Times New Roman" w:cs="Times New Roman"/>
        </w:rPr>
        <w:t xml:space="preserve"> / paracetamolu a / nebo proteinového </w:t>
      </w:r>
      <w:proofErr w:type="spellStart"/>
      <w:r w:rsidRPr="008A7F30">
        <w:rPr>
          <w:rStyle w:val="y2iqfc"/>
          <w:rFonts w:ascii="Times New Roman" w:hAnsi="Times New Roman" w:cs="Times New Roman"/>
        </w:rPr>
        <w:t>aduktu</w:t>
      </w:r>
      <w:proofErr w:type="spellEnd"/>
      <w:r w:rsidRPr="008A7F30">
        <w:rPr>
          <w:rStyle w:val="y2iqfc"/>
          <w:rFonts w:ascii="Times New Roman" w:hAnsi="Times New Roman" w:cs="Times New Roman"/>
        </w:rPr>
        <w:t>.</w:t>
      </w:r>
    </w:p>
    <w:p w14:paraId="074ADBB8" w14:textId="555FC62B"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619D192A" w14:textId="77777777" w:rsidR="003B1386" w:rsidRPr="008A7F30" w:rsidRDefault="003B1386"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Všechny případy prokázané při opakovaném testování, že splňují laboratorní kritéria zvýšení AST / ALT a </w:t>
      </w:r>
      <w:proofErr w:type="spellStart"/>
      <w:r w:rsidRPr="008A7F30">
        <w:rPr>
          <w:rStyle w:val="y2iqfc"/>
          <w:rFonts w:ascii="Times New Roman" w:hAnsi="Times New Roman" w:cs="Times New Roman"/>
        </w:rPr>
        <w:t>TBili</w:t>
      </w:r>
      <w:proofErr w:type="spellEnd"/>
      <w:r w:rsidRPr="008A7F30">
        <w:rPr>
          <w:rStyle w:val="y2iqfc"/>
          <w:rFonts w:ascii="Times New Roman" w:hAnsi="Times New Roman" w:cs="Times New Roman"/>
        </w:rPr>
        <w:t xml:space="preserve"> definované výše, by měly být považovány za potenciální případy DILI (</w:t>
      </w:r>
      <w:proofErr w:type="spellStart"/>
      <w:r w:rsidRPr="008A7F30">
        <w:rPr>
          <w:rStyle w:val="y2iqfc"/>
          <w:rFonts w:ascii="Times New Roman" w:hAnsi="Times New Roman" w:cs="Times New Roman"/>
        </w:rPr>
        <w:t>Hyův</w:t>
      </w:r>
      <w:proofErr w:type="spellEnd"/>
      <w:r w:rsidRPr="008A7F30">
        <w:rPr>
          <w:rStyle w:val="y2iqfc"/>
          <w:rFonts w:ascii="Times New Roman" w:hAnsi="Times New Roman" w:cs="Times New Roman"/>
        </w:rPr>
        <w:t xml:space="preserve"> zákon), pokud dosud nebyl nalezen žádný jiný důvod pro abnormality LFT. Takové potenciální případy DILI (</w:t>
      </w:r>
      <w:proofErr w:type="spellStart"/>
      <w:r w:rsidRPr="008A7F30">
        <w:rPr>
          <w:rStyle w:val="y2iqfc"/>
          <w:rFonts w:ascii="Times New Roman" w:hAnsi="Times New Roman" w:cs="Times New Roman"/>
        </w:rPr>
        <w:t>Hy's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law</w:t>
      </w:r>
      <w:proofErr w:type="spellEnd"/>
      <w:r w:rsidRPr="008A7F30">
        <w:rPr>
          <w:rStyle w:val="y2iqfc"/>
          <w:rFonts w:ascii="Times New Roman" w:hAnsi="Times New Roman" w:cs="Times New Roman"/>
        </w:rPr>
        <w:t>) je třeba hlásit jako SAE, bez ohledu na dostupnost všech výsledků vyšetřování prováděných za účelem stanovení etiologie abnormalit LFT.</w:t>
      </w:r>
    </w:p>
    <w:p w14:paraId="62DB4170" w14:textId="77777777" w:rsidR="003B1386" w:rsidRPr="008A7F30" w:rsidRDefault="003B1386" w:rsidP="008A7F30">
      <w:pPr>
        <w:pStyle w:val="FormtovanvHTML"/>
        <w:jc w:val="both"/>
        <w:rPr>
          <w:rFonts w:ascii="Times New Roman" w:hAnsi="Times New Roman" w:cs="Times New Roman"/>
        </w:rPr>
      </w:pPr>
      <w:r w:rsidRPr="008A7F30">
        <w:rPr>
          <w:rStyle w:val="y2iqfc"/>
          <w:rFonts w:ascii="Times New Roman" w:hAnsi="Times New Roman" w:cs="Times New Roman"/>
        </w:rPr>
        <w:t>Potenciální případ DILI (</w:t>
      </w:r>
      <w:proofErr w:type="spellStart"/>
      <w:r w:rsidRPr="008A7F30">
        <w:rPr>
          <w:rStyle w:val="y2iqfc"/>
          <w:rFonts w:ascii="Times New Roman" w:hAnsi="Times New Roman" w:cs="Times New Roman"/>
        </w:rPr>
        <w:t>Hy's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law</w:t>
      </w:r>
      <w:proofErr w:type="spellEnd"/>
      <w:r w:rsidRPr="008A7F30">
        <w:rPr>
          <w:rStyle w:val="y2iqfc"/>
          <w:rFonts w:ascii="Times New Roman" w:hAnsi="Times New Roman" w:cs="Times New Roman"/>
        </w:rPr>
        <w:t>) se stává potvrzeným případem až poté, co byly obdrženy všechny výsledky rozumných vyšetřování a které vyloučily alternativní etiologii.</w:t>
      </w:r>
    </w:p>
    <w:p w14:paraId="56424034" w14:textId="6659DAFE" w:rsidR="003B1386" w:rsidRPr="008A7F30" w:rsidRDefault="003B1386" w:rsidP="008A7F30">
      <w:pPr>
        <w:spacing w:after="0" w:line="240" w:lineRule="auto"/>
        <w:jc w:val="both"/>
        <w:rPr>
          <w:rFonts w:ascii="Times New Roman" w:eastAsia="Times New Roman" w:hAnsi="Times New Roman" w:cs="Times New Roman"/>
          <w:b/>
          <w:bCs/>
          <w:sz w:val="24"/>
          <w:szCs w:val="24"/>
          <w:lang w:eastAsia="cs-CZ"/>
        </w:rPr>
      </w:pPr>
    </w:p>
    <w:p w14:paraId="20333E35" w14:textId="68E63B5D"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B6BB326" w14:textId="77777777" w:rsidR="001D2B5E" w:rsidRPr="008A7F30" w:rsidRDefault="001D2B5E"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10.6. Dodatek 6: Zkratky</w:t>
      </w:r>
    </w:p>
    <w:p w14:paraId="2DC48B87"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rPr>
        <w:t>Následuje seznam zkratek, které lze v protokolu použít.</w:t>
      </w:r>
    </w:p>
    <w:p w14:paraId="63803CE5" w14:textId="682981E6"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B6935D0" w14:textId="2E423D90"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E407E5A" w14:textId="4B3C0FA5"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5A311BAF" w14:textId="28FFF43F"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7E49EF66" w14:textId="75720613"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2600801" w14:textId="291FE701"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47EDE6A2" w14:textId="0CB5A374"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2F4C615F" w14:textId="20405740"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5F5FEEA4" w14:textId="7E52F2D9"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4F3B76E7" w14:textId="374D505D"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2C10CE76" w14:textId="1BCD5412"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63DFFDFA" w14:textId="77777777" w:rsidR="001D2B5E" w:rsidRPr="008A7F30" w:rsidRDefault="001D2B5E" w:rsidP="008A7F30">
      <w:pPr>
        <w:pStyle w:val="FormtovanvHTML"/>
        <w:jc w:val="both"/>
        <w:rPr>
          <w:rStyle w:val="y2iqfc"/>
          <w:rFonts w:ascii="Times New Roman" w:hAnsi="Times New Roman" w:cs="Times New Roman"/>
        </w:rPr>
      </w:pPr>
      <w:r w:rsidRPr="00B246FD">
        <w:rPr>
          <w:rStyle w:val="y2iqfc"/>
          <w:rFonts w:ascii="Times New Roman" w:hAnsi="Times New Roman" w:cs="Times New Roman"/>
          <w:b/>
          <w:bCs/>
        </w:rPr>
        <w:t>10.7. Dodatek 7: Pravidla zastavení</w:t>
      </w:r>
      <w:r w:rsidRPr="008A7F30">
        <w:rPr>
          <w:rStyle w:val="y2iqfc"/>
          <w:rFonts w:ascii="Times New Roman" w:hAnsi="Times New Roman" w:cs="Times New Roman"/>
        </w:rPr>
        <w:t xml:space="preserve"> a výstrahy pro vylepšený COVID-19</w:t>
      </w:r>
    </w:p>
    <w:p w14:paraId="231F3DEF"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Ve Fázi 2/3 zkontroluje neoslepený tým podporující DMC (reportovací tým), včetně neoslepeného lékařského monitoru, případy závažného COVID-19 ihned po jejich přijetí a nejméně jednou týdně zkontroluje AE ohledně dalších potenciálních případů závažného COVID -19 a bude kontaktovat DMC v případě, že bude splněno pravidlo zastavení nebo výstraha. Konkrétně bude zaslepený tým hlášení kontaktovat předsedu DMC, který poté co nejdříve svolá celý DMC. DMC v době kontroly zkontroluje všechny dostupné údaje o bezpečnosti a / nebo účinnosti. Společnost DMC vydá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jedno z následujících doporučení: pozastavit konečné doporučení, dokud nebudou poskytnuty další informace / údaje, pokračovat ve studii podle plánu, upravit studii a pokračovat ve studii nebo ji zastavit. Konečné rozhodnutí o přijetí nebo odmítnutí doporučení výboru spočívá na vedení společnosti </w:t>
      </w:r>
      <w:proofErr w:type="spellStart"/>
      <w:r w:rsidRPr="008A7F30">
        <w:rPr>
          <w:rStyle w:val="y2iqfc"/>
          <w:rFonts w:ascii="Times New Roman" w:hAnsi="Times New Roman" w:cs="Times New Roman"/>
        </w:rPr>
        <w:t>Pfizer</w:t>
      </w:r>
      <w:proofErr w:type="spellEnd"/>
      <w:r w:rsidRPr="008A7F30">
        <w:rPr>
          <w:rStyle w:val="y2iqfc"/>
          <w:rFonts w:ascii="Times New Roman" w:hAnsi="Times New Roman" w:cs="Times New Roman"/>
        </w:rPr>
        <w:t xml:space="preserve"> a bude písemně sděleno předsedovi výboru.</w:t>
      </w:r>
    </w:p>
    <w:p w14:paraId="0097B2B3"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Nezaslepený tým může kdykoli projednat s předsedou DMC, zda by DMC mělo přezkoumat případy z hlediska nepříznivé nerovnováhy případů COVID-19 a / nebo závažného COVID-19 mezi skupinami vakcín a placeba (viz část 9.6). Kromě toho bude v době IA po nárůstu nejméně 62, 92 a 120 případů posouzen počet závažných případů COVID-19 ve skupinách s vakcínami a placebem.</w:t>
      </w:r>
    </w:p>
    <w:p w14:paraId="56AF2B55"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Pravidla zastavení a výstrahy se použijí následovně. Pravidlo zastavení bude spuštěno, když je jednostranná pravděpodobnost pozorování stejného nebo extrémnějšího rozdělení případů </w:t>
      </w:r>
      <w:proofErr w:type="gramStart"/>
      <w:r w:rsidRPr="008A7F30">
        <w:rPr>
          <w:rStyle w:val="y2iqfc"/>
          <w:rFonts w:ascii="Times New Roman" w:hAnsi="Times New Roman" w:cs="Times New Roman"/>
        </w:rPr>
        <w:t>5%</w:t>
      </w:r>
      <w:proofErr w:type="gramEnd"/>
      <w:r w:rsidRPr="008A7F30">
        <w:rPr>
          <w:rStyle w:val="y2iqfc"/>
          <w:rFonts w:ascii="Times New Roman" w:hAnsi="Times New Roman" w:cs="Times New Roman"/>
        </w:rPr>
        <w:t xml:space="preserve"> nebo méně, pokud je skutečný výskyt závažného onemocnění stejný pro účastníky vakcíny i placeba, a budou spuštěna výstražná kritéria, když pravděpodobnost je menší než 11%. Kromě toho, když je celkový počet závažných případů nízký (15 nebo méně), zaslepený tým podporující DMC implementuje pravidlo výstrahy, když je pozorováno obrácené rozdělení případů 2: 1 nebo horší. Například ve 3 případech 2: 1, ve 4 případech 3: 1 atd. Pod 15 případy je toto pravidlo přísnější než požadavek, aby byla pravděpodobnost pozorovaného nepříznivého rozdělení nebo horší &lt;</w:t>
      </w:r>
      <w:proofErr w:type="gramStart"/>
      <w:r w:rsidRPr="008A7F30">
        <w:rPr>
          <w:rStyle w:val="y2iqfc"/>
          <w:rFonts w:ascii="Times New Roman" w:hAnsi="Times New Roman" w:cs="Times New Roman"/>
        </w:rPr>
        <w:t>11%</w:t>
      </w:r>
      <w:proofErr w:type="gramEnd"/>
      <w:r w:rsidRPr="008A7F30">
        <w:rPr>
          <w:rStyle w:val="y2iqfc"/>
          <w:rFonts w:ascii="Times New Roman" w:hAnsi="Times New Roman" w:cs="Times New Roman"/>
        </w:rPr>
        <w:t>.</w:t>
      </w:r>
    </w:p>
    <w:p w14:paraId="2F1EE9CB" w14:textId="191E3F76"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D5DE502"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rPr>
        <w:t>Pravidlo zastavení a pravidla upozornění jsou znázorněna v tabulce 10, respektive v tabulce 11, pokud je celkový počet závažných případů 20 nebo méně. Například pokud existuje 7 závažných případů, nepříznivé rozdělení musí být 7: 0, aby se studie zastavila, ale rozdělení 5: 2 by spustilo pravidlo výstrahy. Podobně, když je celkem 9 závažných případů, nežádoucí rozdělení 9: 0 spustí pravidlo zastavení, zatímco rozdělení 6: 3 nebo horší spustí pravidlo upozornění. Pravidlo výstrahy může být spuštěno již ve 2 případech s rozdělením 2: 0.</w:t>
      </w:r>
    </w:p>
    <w:p w14:paraId="3875602B" w14:textId="562741FC"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F0D9173"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b/>
          <w:bCs/>
        </w:rPr>
        <w:t>Tabulka 10. Pravidlo zastavení:</w:t>
      </w:r>
      <w:r w:rsidRPr="008A7F30">
        <w:rPr>
          <w:rStyle w:val="y2iqfc"/>
          <w:rFonts w:ascii="Times New Roman" w:hAnsi="Times New Roman" w:cs="Times New Roman"/>
        </w:rPr>
        <w:t xml:space="preserve"> Registrace je zastavena, pokud je počet závažných případů ve skupině s vakcínou větší nebo roven předepsané hodnotě pravidla zastavení (S)</w:t>
      </w:r>
    </w:p>
    <w:p w14:paraId="3B1B4C98" w14:textId="6691A8D7"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7D07258E" w14:textId="1638B68B"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8BFB303" w14:textId="0D433CA1"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6779AB5A" w14:textId="41AF84BF"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05846031" w14:textId="426AF23F"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BDC2871" w14:textId="68082A73"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C516ED9" w14:textId="7B1631FA"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FF2B707"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b/>
          <w:bCs/>
        </w:rPr>
        <w:t>Tabulka 11. Pravidlo výstrahy</w:t>
      </w:r>
      <w:r w:rsidRPr="008A7F30">
        <w:rPr>
          <w:rStyle w:val="y2iqfc"/>
          <w:rFonts w:ascii="Times New Roman" w:hAnsi="Times New Roman" w:cs="Times New Roman"/>
        </w:rPr>
        <w:t>: Budou podniknuty další kroky, pokud je počet závažných případů ve skupině s očkovací látkou větší nebo roven předem stanovené hodnotě pravidla výstrahy (A)</w:t>
      </w:r>
    </w:p>
    <w:p w14:paraId="1D883809" w14:textId="5D645F5C"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6EAB21C3" w14:textId="363B31C6"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7F13D31" w14:textId="1CC5467D"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572DDA0A" w14:textId="1512870E"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02D3DA43" w14:textId="1468FC55"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AA50101" w14:textId="47244FB7"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5712FCD7" w14:textId="0E7AAA63"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12E7491F" w14:textId="4DECE3BB"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6C223CF1"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b/>
          <w:bCs/>
        </w:rPr>
        <w:t>10.8. Dodatek 8:</w:t>
      </w:r>
      <w:r w:rsidRPr="008A7F30">
        <w:rPr>
          <w:rStyle w:val="y2iqfc"/>
          <w:rFonts w:ascii="Times New Roman" w:hAnsi="Times New Roman" w:cs="Times New Roman"/>
        </w:rPr>
        <w:t xml:space="preserve"> Kritéria umožňující zahrnutí účastníků s chronickou stabilní infekcí HIV, HCV nebo HBV</w:t>
      </w:r>
    </w:p>
    <w:p w14:paraId="7888D286"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U potenciálních účastníků s chronickou stabilní infekcí HIV, HCV nebo HBV lze uvažovat o zařazení, pokud splňují následující příslušná kritéria.</w:t>
      </w:r>
    </w:p>
    <w:p w14:paraId="34014AF4"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Známá infekce HIV</w:t>
      </w:r>
    </w:p>
    <w:p w14:paraId="30A53840"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Potvrzené stabilní onemocnění HIV definované jako dokumentovaná virová nálož &lt;50 kopií / ml a počet CD4&gt; 200 buněk / mm3 do 6 měsíců před zařazením a na stabilní </w:t>
      </w:r>
      <w:proofErr w:type="spellStart"/>
      <w:r w:rsidRPr="008A7F30">
        <w:rPr>
          <w:rStyle w:val="y2iqfc"/>
          <w:rFonts w:ascii="Times New Roman" w:hAnsi="Times New Roman" w:cs="Times New Roman"/>
        </w:rPr>
        <w:t>antiretrovirovou</w:t>
      </w:r>
      <w:proofErr w:type="spellEnd"/>
      <w:r w:rsidRPr="008A7F30">
        <w:rPr>
          <w:rStyle w:val="y2iqfc"/>
          <w:rFonts w:ascii="Times New Roman" w:hAnsi="Times New Roman" w:cs="Times New Roman"/>
        </w:rPr>
        <w:t xml:space="preserve"> terapii po dobu nejméně 6 měsíců.</w:t>
      </w:r>
    </w:p>
    <w:p w14:paraId="4D6BBF46"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Známá infekce HCV</w:t>
      </w:r>
    </w:p>
    <w:p w14:paraId="3995B9F8"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Historie chronické HCV s prokázanou trvalou virologickou odpovědí (definovanou jako nedetekovatelná HCV RNA) po dobu ≥12 týdnů po léčbě HCV nebo bez důkazů virémie HCV RNA (nedetekovatelná virová nálož HCV).</w:t>
      </w:r>
    </w:p>
    <w:p w14:paraId="400C3B42"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Známá infekce HBV</w:t>
      </w:r>
    </w:p>
    <w:p w14:paraId="304A167D"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Potvrzená neaktivní chronická infekce HBV, definovaná jako </w:t>
      </w:r>
      <w:proofErr w:type="spellStart"/>
      <w:r w:rsidRPr="008A7F30">
        <w:rPr>
          <w:rStyle w:val="y2iqfc"/>
          <w:rFonts w:ascii="Times New Roman" w:hAnsi="Times New Roman" w:cs="Times New Roman"/>
        </w:rPr>
        <w:t>HBsAg</w:t>
      </w:r>
      <w:proofErr w:type="spellEnd"/>
      <w:r w:rsidRPr="008A7F30">
        <w:rPr>
          <w:rStyle w:val="y2iqfc"/>
          <w:rFonts w:ascii="Times New Roman" w:hAnsi="Times New Roman" w:cs="Times New Roman"/>
        </w:rPr>
        <w:t xml:space="preserve"> přítomná po dobu ≥ 6 měsíců a následující:</w:t>
      </w:r>
    </w:p>
    <w:p w14:paraId="254D8624"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HBeAg</w:t>
      </w:r>
      <w:proofErr w:type="spellEnd"/>
      <w:r w:rsidRPr="008A7F30">
        <w:rPr>
          <w:rStyle w:val="y2iqfc"/>
          <w:rFonts w:ascii="Times New Roman" w:hAnsi="Times New Roman" w:cs="Times New Roman"/>
        </w:rPr>
        <w:t xml:space="preserve"> negativní, anti-</w:t>
      </w:r>
      <w:proofErr w:type="spellStart"/>
      <w:r w:rsidRPr="008A7F30">
        <w:rPr>
          <w:rStyle w:val="y2iqfc"/>
          <w:rFonts w:ascii="Times New Roman" w:hAnsi="Times New Roman" w:cs="Times New Roman"/>
        </w:rPr>
        <w:t>HBe</w:t>
      </w:r>
      <w:proofErr w:type="spellEnd"/>
      <w:r w:rsidRPr="008A7F30">
        <w:rPr>
          <w:rStyle w:val="y2iqfc"/>
          <w:rFonts w:ascii="Times New Roman" w:hAnsi="Times New Roman" w:cs="Times New Roman"/>
        </w:rPr>
        <w:t xml:space="preserve"> pozitivní</w:t>
      </w:r>
    </w:p>
    <w:p w14:paraId="2A1FC68E"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Sérová HBV DNA &lt;2 000 IU / ml</w:t>
      </w:r>
    </w:p>
    <w:p w14:paraId="20110743"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Trvale normální hladiny ALT a / nebo AST</w:t>
      </w:r>
    </w:p>
    <w:p w14:paraId="4850485E"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 U těch, kteří podstoupili jaterní biopsii, nálezy, které potvrzují nepřítomnost významného </w:t>
      </w:r>
      <w:proofErr w:type="spellStart"/>
      <w:r w:rsidRPr="008A7F30">
        <w:rPr>
          <w:rStyle w:val="y2iqfc"/>
          <w:rFonts w:ascii="Times New Roman" w:hAnsi="Times New Roman" w:cs="Times New Roman"/>
        </w:rPr>
        <w:t>nekroinflamátu</w:t>
      </w:r>
      <w:proofErr w:type="spellEnd"/>
      <w:r w:rsidRPr="008A7F30">
        <w:rPr>
          <w:rStyle w:val="y2iqfc"/>
          <w:rFonts w:ascii="Times New Roman" w:hAnsi="Times New Roman" w:cs="Times New Roman"/>
        </w:rPr>
        <w:t>.</w:t>
      </w:r>
    </w:p>
    <w:p w14:paraId="13E962FD" w14:textId="4AF50C60" w:rsidR="001D2B5E" w:rsidRPr="008A7F30" w:rsidRDefault="001D2B5E" w:rsidP="008A7F30">
      <w:pPr>
        <w:spacing w:after="0" w:line="240" w:lineRule="auto"/>
        <w:jc w:val="both"/>
        <w:rPr>
          <w:rFonts w:ascii="Times New Roman" w:eastAsia="Times New Roman" w:hAnsi="Times New Roman" w:cs="Times New Roman"/>
          <w:b/>
          <w:bCs/>
          <w:sz w:val="24"/>
          <w:szCs w:val="24"/>
          <w:lang w:eastAsia="cs-CZ"/>
        </w:rPr>
      </w:pPr>
    </w:p>
    <w:p w14:paraId="35AFC507" w14:textId="77777777" w:rsidR="001D2B5E" w:rsidRPr="008A7F30" w:rsidRDefault="001D2B5E" w:rsidP="008A7F30">
      <w:pPr>
        <w:pStyle w:val="FormtovanvHTML"/>
        <w:jc w:val="both"/>
        <w:rPr>
          <w:rStyle w:val="y2iqfc"/>
          <w:rFonts w:ascii="Times New Roman" w:hAnsi="Times New Roman" w:cs="Times New Roman"/>
          <w:b/>
          <w:bCs/>
        </w:rPr>
      </w:pPr>
      <w:r w:rsidRPr="008A7F30">
        <w:rPr>
          <w:rStyle w:val="y2iqfc"/>
          <w:rFonts w:ascii="Times New Roman" w:hAnsi="Times New Roman" w:cs="Times New Roman"/>
          <w:b/>
          <w:bCs/>
        </w:rPr>
        <w:t>11. REFERENCE</w:t>
      </w:r>
    </w:p>
    <w:p w14:paraId="33265BBC"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1 Světová zdravotnická organizace. Úvodní projev WHO generálního ředitele na </w:t>
      </w:r>
      <w:proofErr w:type="spellStart"/>
      <w:r w:rsidRPr="008A7F30">
        <w:rPr>
          <w:rStyle w:val="y2iqfc"/>
          <w:rFonts w:ascii="Times New Roman" w:hAnsi="Times New Roman" w:cs="Times New Roman"/>
        </w:rPr>
        <w:t>brífingu</w:t>
      </w:r>
      <w:proofErr w:type="spellEnd"/>
      <w:r w:rsidRPr="008A7F30">
        <w:rPr>
          <w:rStyle w:val="y2iqfc"/>
          <w:rFonts w:ascii="Times New Roman" w:hAnsi="Times New Roman" w:cs="Times New Roman"/>
        </w:rPr>
        <w:t xml:space="preserve"> pro média o COVID-19. Dostupné z: https://www.who.int/dg/speeches/detail/ who-director-general-s-opening-remarks-at-the-media-briefing-on-covid-19 --- 11 </w:t>
      </w:r>
      <w:proofErr w:type="spellStart"/>
      <w:r w:rsidRPr="008A7F30">
        <w:rPr>
          <w:rStyle w:val="y2iqfc"/>
          <w:rFonts w:ascii="Times New Roman" w:hAnsi="Times New Roman" w:cs="Times New Roman"/>
        </w:rPr>
        <w:t>March</w:t>
      </w:r>
      <w:proofErr w:type="spellEnd"/>
      <w:r w:rsidRPr="008A7F30">
        <w:rPr>
          <w:rStyle w:val="y2iqfc"/>
          <w:rFonts w:ascii="Times New Roman" w:hAnsi="Times New Roman" w:cs="Times New Roman"/>
        </w:rPr>
        <w:t xml:space="preserve"> -2020. Publikováno: 11. března 2020. Přístup: 1. dubna 2020.</w:t>
      </w:r>
    </w:p>
    <w:p w14:paraId="619A0BFE"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2 Světová zdravotnická organizace. Situační zpráva o </w:t>
      </w:r>
      <w:proofErr w:type="spellStart"/>
      <w:r w:rsidRPr="008A7F30">
        <w:rPr>
          <w:rStyle w:val="y2iqfc"/>
          <w:rFonts w:ascii="Times New Roman" w:hAnsi="Times New Roman" w:cs="Times New Roman"/>
        </w:rPr>
        <w:t>koronavirové</w:t>
      </w:r>
      <w:proofErr w:type="spellEnd"/>
      <w:r w:rsidRPr="008A7F30">
        <w:rPr>
          <w:rStyle w:val="y2iqfc"/>
          <w:rFonts w:ascii="Times New Roman" w:hAnsi="Times New Roman" w:cs="Times New Roman"/>
        </w:rPr>
        <w:t xml:space="preserve"> chorobě 2019 (COVID-19) - 70. In: Údaje hlášené vnitrostátními orgány do 10:00 SEČ 30. března 2020. Ženeva, Švýcarsko: Světová zdravotnická organizace; 2020.</w:t>
      </w:r>
    </w:p>
    <w:p w14:paraId="6DCB0129"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3 centra pro kontrolu a prevenci nemocí. </w:t>
      </w:r>
      <w:proofErr w:type="spellStart"/>
      <w:r w:rsidRPr="008A7F30">
        <w:rPr>
          <w:rStyle w:val="y2iqfc"/>
          <w:rFonts w:ascii="Times New Roman" w:hAnsi="Times New Roman" w:cs="Times New Roman"/>
        </w:rPr>
        <w:t>Koronavirová</w:t>
      </w:r>
      <w:proofErr w:type="spellEnd"/>
      <w:r w:rsidRPr="008A7F30">
        <w:rPr>
          <w:rStyle w:val="y2iqfc"/>
          <w:rFonts w:ascii="Times New Roman" w:hAnsi="Times New Roman" w:cs="Times New Roman"/>
        </w:rPr>
        <w:t xml:space="preserve"> nemoc 2019 (COVID-19): informace pro klinické lékaře o vyšetřovacích terapeutikách pro pacienty s COVID-19. Dostupné z: https://www.cdc.gov/coronavirus/2019-ncov/hcp/therapeutic-options.html. Aktualizováno: 25. dubna 2020. Přístup: 26. června 2020.</w:t>
      </w:r>
    </w:p>
    <w:p w14:paraId="1FF885B2"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4 </w:t>
      </w:r>
      <w:proofErr w:type="spellStart"/>
      <w:r w:rsidRPr="008A7F30">
        <w:rPr>
          <w:rStyle w:val="y2iqfc"/>
          <w:rFonts w:ascii="Times New Roman" w:hAnsi="Times New Roman" w:cs="Times New Roman"/>
        </w:rPr>
        <w:t>Rauch</w:t>
      </w:r>
      <w:proofErr w:type="spellEnd"/>
      <w:r w:rsidRPr="008A7F30">
        <w:rPr>
          <w:rStyle w:val="y2iqfc"/>
          <w:rFonts w:ascii="Times New Roman" w:hAnsi="Times New Roman" w:cs="Times New Roman"/>
        </w:rPr>
        <w:t xml:space="preserve"> S, Jasny E, Schmidt KE a kol. Nové technologie vakcín pro boj s vypuknutím. Front </w:t>
      </w:r>
      <w:proofErr w:type="spellStart"/>
      <w:r w:rsidRPr="008A7F30">
        <w:rPr>
          <w:rStyle w:val="y2iqfc"/>
          <w:rFonts w:ascii="Times New Roman" w:hAnsi="Times New Roman" w:cs="Times New Roman"/>
        </w:rPr>
        <w:t>Immunol</w:t>
      </w:r>
      <w:proofErr w:type="spellEnd"/>
      <w:r w:rsidRPr="008A7F30">
        <w:rPr>
          <w:rStyle w:val="y2iqfc"/>
          <w:rFonts w:ascii="Times New Roman" w:hAnsi="Times New Roman" w:cs="Times New Roman"/>
        </w:rPr>
        <w:t xml:space="preserve"> 2018; 9: 1963.</w:t>
      </w:r>
    </w:p>
    <w:p w14:paraId="1C2DC4A0"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5 </w:t>
      </w:r>
      <w:proofErr w:type="spellStart"/>
      <w:r w:rsidRPr="008A7F30">
        <w:rPr>
          <w:rStyle w:val="y2iqfc"/>
          <w:rFonts w:ascii="Times New Roman" w:hAnsi="Times New Roman" w:cs="Times New Roman"/>
        </w:rPr>
        <w:t>Sahin</w:t>
      </w:r>
      <w:proofErr w:type="spellEnd"/>
      <w:r w:rsidRPr="008A7F30">
        <w:rPr>
          <w:rStyle w:val="y2iqfc"/>
          <w:rFonts w:ascii="Times New Roman" w:hAnsi="Times New Roman" w:cs="Times New Roman"/>
        </w:rPr>
        <w:t xml:space="preserve"> U, </w:t>
      </w:r>
      <w:proofErr w:type="spellStart"/>
      <w:r w:rsidRPr="008A7F30">
        <w:rPr>
          <w:rStyle w:val="y2iqfc"/>
          <w:rFonts w:ascii="Times New Roman" w:hAnsi="Times New Roman" w:cs="Times New Roman"/>
        </w:rPr>
        <w:t>Karikó</w:t>
      </w:r>
      <w:proofErr w:type="spellEnd"/>
      <w:r w:rsidRPr="008A7F30">
        <w:rPr>
          <w:rStyle w:val="y2iqfc"/>
          <w:rFonts w:ascii="Times New Roman" w:hAnsi="Times New Roman" w:cs="Times New Roman"/>
        </w:rPr>
        <w:t xml:space="preserve"> K, </w:t>
      </w:r>
      <w:proofErr w:type="spellStart"/>
      <w:r w:rsidRPr="008A7F30">
        <w:rPr>
          <w:rStyle w:val="y2iqfc"/>
          <w:rFonts w:ascii="Times New Roman" w:hAnsi="Times New Roman" w:cs="Times New Roman"/>
        </w:rPr>
        <w:t>Türeci</w:t>
      </w:r>
      <w:proofErr w:type="spellEnd"/>
      <w:r w:rsidRPr="008A7F30">
        <w:rPr>
          <w:rStyle w:val="y2iqfc"/>
          <w:rFonts w:ascii="Times New Roman" w:hAnsi="Times New Roman" w:cs="Times New Roman"/>
        </w:rPr>
        <w:t xml:space="preserve"> Ö. Terapeutika založená na </w:t>
      </w:r>
      <w:proofErr w:type="spellStart"/>
      <w:proofErr w:type="gramStart"/>
      <w:r w:rsidRPr="008A7F30">
        <w:rPr>
          <w:rStyle w:val="y2iqfc"/>
          <w:rFonts w:ascii="Times New Roman" w:hAnsi="Times New Roman" w:cs="Times New Roman"/>
        </w:rPr>
        <w:t>mRNA</w:t>
      </w:r>
      <w:proofErr w:type="spellEnd"/>
      <w:r w:rsidRPr="008A7F30">
        <w:rPr>
          <w:rStyle w:val="y2iqfc"/>
          <w:rFonts w:ascii="Times New Roman" w:hAnsi="Times New Roman" w:cs="Times New Roman"/>
        </w:rPr>
        <w:t xml:space="preserve"> - vývoj</w:t>
      </w:r>
      <w:proofErr w:type="gramEnd"/>
      <w:r w:rsidRPr="008A7F30">
        <w:rPr>
          <w:rStyle w:val="y2iqfc"/>
          <w:rFonts w:ascii="Times New Roman" w:hAnsi="Times New Roman" w:cs="Times New Roman"/>
        </w:rPr>
        <w:t xml:space="preserve"> nové třídy léků. </w:t>
      </w:r>
      <w:proofErr w:type="spellStart"/>
      <w:r w:rsidRPr="008A7F30">
        <w:rPr>
          <w:rStyle w:val="y2iqfc"/>
          <w:rFonts w:ascii="Times New Roman" w:hAnsi="Times New Roman" w:cs="Times New Roman"/>
        </w:rPr>
        <w:t>Nat</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Rev</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Drug</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Discov</w:t>
      </w:r>
      <w:proofErr w:type="spellEnd"/>
      <w:r w:rsidRPr="008A7F30">
        <w:rPr>
          <w:rStyle w:val="y2iqfc"/>
          <w:rFonts w:ascii="Times New Roman" w:hAnsi="Times New Roman" w:cs="Times New Roman"/>
        </w:rPr>
        <w:t xml:space="preserve"> 2014; 13 (10): 759-80.</w:t>
      </w:r>
    </w:p>
    <w:p w14:paraId="22DCE221"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6 </w:t>
      </w:r>
      <w:proofErr w:type="spellStart"/>
      <w:r w:rsidRPr="008A7F30">
        <w:rPr>
          <w:rStyle w:val="y2iqfc"/>
          <w:rFonts w:ascii="Times New Roman" w:hAnsi="Times New Roman" w:cs="Times New Roman"/>
        </w:rPr>
        <w:t>BioNTech</w:t>
      </w:r>
      <w:proofErr w:type="spellEnd"/>
      <w:r w:rsidRPr="008A7F30">
        <w:rPr>
          <w:rStyle w:val="y2iqfc"/>
          <w:rFonts w:ascii="Times New Roman" w:hAnsi="Times New Roman" w:cs="Times New Roman"/>
        </w:rPr>
        <w:t xml:space="preserve"> RNA </w:t>
      </w:r>
      <w:proofErr w:type="spellStart"/>
      <w:r w:rsidRPr="008A7F30">
        <w:rPr>
          <w:rStyle w:val="y2iqfc"/>
          <w:rFonts w:ascii="Times New Roman" w:hAnsi="Times New Roman" w:cs="Times New Roman"/>
        </w:rPr>
        <w:t>Pharmaceuticals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GmbH</w:t>
      </w:r>
      <w:proofErr w:type="spellEnd"/>
      <w:r w:rsidRPr="008A7F30">
        <w:rPr>
          <w:rStyle w:val="y2iqfc"/>
          <w:rFonts w:ascii="Times New Roman" w:hAnsi="Times New Roman" w:cs="Times New Roman"/>
        </w:rPr>
        <w:t xml:space="preserve">. Brožura pro vyšetřovatele </w:t>
      </w:r>
      <w:proofErr w:type="spellStart"/>
      <w:r w:rsidRPr="008A7F30">
        <w:rPr>
          <w:rStyle w:val="y2iqfc"/>
          <w:rFonts w:ascii="Times New Roman" w:hAnsi="Times New Roman" w:cs="Times New Roman"/>
        </w:rPr>
        <w:t>CorVAC</w:t>
      </w:r>
      <w:proofErr w:type="spellEnd"/>
      <w:r w:rsidRPr="008A7F30">
        <w:rPr>
          <w:rStyle w:val="y2iqfc"/>
          <w:rFonts w:ascii="Times New Roman" w:hAnsi="Times New Roman" w:cs="Times New Roman"/>
        </w:rPr>
        <w:t xml:space="preserve"> / BNT162. </w:t>
      </w:r>
      <w:proofErr w:type="spellStart"/>
      <w:r w:rsidRPr="008A7F30">
        <w:rPr>
          <w:rStyle w:val="y2iqfc"/>
          <w:rFonts w:ascii="Times New Roman" w:hAnsi="Times New Roman" w:cs="Times New Roman"/>
        </w:rPr>
        <w:t>Mainz</w:t>
      </w:r>
      <w:proofErr w:type="spellEnd"/>
      <w:r w:rsidRPr="008A7F30">
        <w:rPr>
          <w:rStyle w:val="y2iqfc"/>
          <w:rFonts w:ascii="Times New Roman" w:hAnsi="Times New Roman" w:cs="Times New Roman"/>
        </w:rPr>
        <w:t xml:space="preserve">, Německo: </w:t>
      </w:r>
      <w:proofErr w:type="spellStart"/>
      <w:r w:rsidRPr="008A7F30">
        <w:rPr>
          <w:rStyle w:val="y2iqfc"/>
          <w:rFonts w:ascii="Times New Roman" w:hAnsi="Times New Roman" w:cs="Times New Roman"/>
        </w:rPr>
        <w:t>BioNTech</w:t>
      </w:r>
      <w:proofErr w:type="spellEnd"/>
      <w:r w:rsidRPr="008A7F30">
        <w:rPr>
          <w:rStyle w:val="y2iqfc"/>
          <w:rFonts w:ascii="Times New Roman" w:hAnsi="Times New Roman" w:cs="Times New Roman"/>
        </w:rPr>
        <w:t xml:space="preserve"> RNA </w:t>
      </w:r>
      <w:proofErr w:type="spellStart"/>
      <w:r w:rsidRPr="008A7F30">
        <w:rPr>
          <w:rStyle w:val="y2iqfc"/>
          <w:rFonts w:ascii="Times New Roman" w:hAnsi="Times New Roman" w:cs="Times New Roman"/>
        </w:rPr>
        <w:t>Pharmaceuticals</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GmbH</w:t>
      </w:r>
      <w:proofErr w:type="spellEnd"/>
      <w:r w:rsidRPr="008A7F30">
        <w:rPr>
          <w:rStyle w:val="y2iqfc"/>
          <w:rFonts w:ascii="Times New Roman" w:hAnsi="Times New Roman" w:cs="Times New Roman"/>
        </w:rPr>
        <w:t>; 25. března 2020.</w:t>
      </w:r>
    </w:p>
    <w:p w14:paraId="0EDBC1B7"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7 </w:t>
      </w:r>
      <w:proofErr w:type="spellStart"/>
      <w:r w:rsidRPr="008A7F30">
        <w:rPr>
          <w:rStyle w:val="y2iqfc"/>
          <w:rFonts w:ascii="Times New Roman" w:hAnsi="Times New Roman" w:cs="Times New Roman"/>
        </w:rPr>
        <w:t>Feldman</w:t>
      </w:r>
      <w:proofErr w:type="spellEnd"/>
      <w:r w:rsidRPr="008A7F30">
        <w:rPr>
          <w:rStyle w:val="y2iqfc"/>
          <w:rFonts w:ascii="Times New Roman" w:hAnsi="Times New Roman" w:cs="Times New Roman"/>
        </w:rPr>
        <w:t xml:space="preserve"> RA, </w:t>
      </w:r>
      <w:proofErr w:type="spellStart"/>
      <w:r w:rsidRPr="008A7F30">
        <w:rPr>
          <w:rStyle w:val="y2iqfc"/>
          <w:rFonts w:ascii="Times New Roman" w:hAnsi="Times New Roman" w:cs="Times New Roman"/>
        </w:rPr>
        <w:t>Fuhr</w:t>
      </w:r>
      <w:proofErr w:type="spellEnd"/>
      <w:r w:rsidRPr="008A7F30">
        <w:rPr>
          <w:rStyle w:val="y2iqfc"/>
          <w:rFonts w:ascii="Times New Roman" w:hAnsi="Times New Roman" w:cs="Times New Roman"/>
        </w:rPr>
        <w:t xml:space="preserve"> R, Smolenov I a kol. Vakcíny </w:t>
      </w:r>
      <w:proofErr w:type="spellStart"/>
      <w:r w:rsidRPr="008A7F30">
        <w:rPr>
          <w:rStyle w:val="y2iqfc"/>
          <w:rFonts w:ascii="Times New Roman" w:hAnsi="Times New Roman" w:cs="Times New Roman"/>
        </w:rPr>
        <w:t>mRNA</w:t>
      </w:r>
      <w:proofErr w:type="spellEnd"/>
      <w:r w:rsidRPr="008A7F30">
        <w:rPr>
          <w:rStyle w:val="y2iqfc"/>
          <w:rFonts w:ascii="Times New Roman" w:hAnsi="Times New Roman" w:cs="Times New Roman"/>
        </w:rPr>
        <w:t xml:space="preserve"> proti chřipkovým virům H10N8 a H7N9 s pandemickým potenciálem jsou ve randomizovaných klinických studiích fáze 1 u zdravých dospělých imunogenní a dobře tolerovány. Vakcína 2019; 37 (25): 3326-34.</w:t>
      </w:r>
    </w:p>
    <w:p w14:paraId="1FA34606"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8 US Food and </w:t>
      </w:r>
      <w:proofErr w:type="spellStart"/>
      <w:r w:rsidRPr="008A7F30">
        <w:rPr>
          <w:rStyle w:val="y2iqfc"/>
          <w:rFonts w:ascii="Times New Roman" w:hAnsi="Times New Roman" w:cs="Times New Roman"/>
        </w:rPr>
        <w:t>Drug</w:t>
      </w:r>
      <w:proofErr w:type="spellEnd"/>
      <w:r w:rsidRPr="008A7F30">
        <w:rPr>
          <w:rStyle w:val="y2iqfc"/>
          <w:rFonts w:ascii="Times New Roman" w:hAnsi="Times New Roman" w:cs="Times New Roman"/>
        </w:rPr>
        <w:t xml:space="preserve"> </w:t>
      </w:r>
      <w:proofErr w:type="spellStart"/>
      <w:r w:rsidRPr="008A7F30">
        <w:rPr>
          <w:rStyle w:val="y2iqfc"/>
          <w:rFonts w:ascii="Times New Roman" w:hAnsi="Times New Roman" w:cs="Times New Roman"/>
        </w:rPr>
        <w:t>Administration</w:t>
      </w:r>
      <w:proofErr w:type="spellEnd"/>
      <w:r w:rsidRPr="008A7F30">
        <w:rPr>
          <w:rStyle w:val="y2iqfc"/>
          <w:rFonts w:ascii="Times New Roman" w:hAnsi="Times New Roman" w:cs="Times New Roman"/>
        </w:rPr>
        <w:t xml:space="preserve">. Pokyny pro průmysl: stupnice hodnocení toxicity pro zdravé dospělé a dospívající dobrovolníky zařazené do klinických studií preventivních vakcín. </w:t>
      </w:r>
      <w:proofErr w:type="spellStart"/>
      <w:r w:rsidRPr="008A7F30">
        <w:rPr>
          <w:rStyle w:val="y2iqfc"/>
          <w:rFonts w:ascii="Times New Roman" w:hAnsi="Times New Roman" w:cs="Times New Roman"/>
        </w:rPr>
        <w:t>Rockville</w:t>
      </w:r>
      <w:proofErr w:type="spellEnd"/>
      <w:r w:rsidRPr="008A7F30">
        <w:rPr>
          <w:rStyle w:val="y2iqfc"/>
          <w:rFonts w:ascii="Times New Roman" w:hAnsi="Times New Roman" w:cs="Times New Roman"/>
        </w:rPr>
        <w:t>, MD: Centrum pro hodnocení a výzkum biologů; Září 2007.</w:t>
      </w:r>
    </w:p>
    <w:p w14:paraId="55C22507" w14:textId="77777777" w:rsidR="001D2B5E" w:rsidRPr="008A7F30" w:rsidRDefault="001D2B5E" w:rsidP="008A7F30">
      <w:pPr>
        <w:pStyle w:val="FormtovanvHTML"/>
        <w:jc w:val="both"/>
        <w:rPr>
          <w:rStyle w:val="y2iqfc"/>
          <w:rFonts w:ascii="Times New Roman" w:hAnsi="Times New Roman" w:cs="Times New Roman"/>
        </w:rPr>
      </w:pPr>
      <w:r w:rsidRPr="008A7F30">
        <w:rPr>
          <w:rStyle w:val="y2iqfc"/>
          <w:rFonts w:ascii="Times New Roman" w:hAnsi="Times New Roman" w:cs="Times New Roman"/>
        </w:rPr>
        <w:t xml:space="preserve">9 </w:t>
      </w:r>
      <w:proofErr w:type="spellStart"/>
      <w:r w:rsidRPr="008A7F30">
        <w:rPr>
          <w:rStyle w:val="y2iqfc"/>
          <w:rFonts w:ascii="Times New Roman" w:hAnsi="Times New Roman" w:cs="Times New Roman"/>
        </w:rPr>
        <w:t>Agresti</w:t>
      </w:r>
      <w:proofErr w:type="spellEnd"/>
      <w:r w:rsidRPr="008A7F30">
        <w:rPr>
          <w:rStyle w:val="y2iqfc"/>
          <w:rFonts w:ascii="Times New Roman" w:hAnsi="Times New Roman" w:cs="Times New Roman"/>
        </w:rPr>
        <w:t xml:space="preserve"> A. Úvod: distribuce a závěr pro kategorická data. In: </w:t>
      </w:r>
      <w:proofErr w:type="spellStart"/>
      <w:r w:rsidRPr="008A7F30">
        <w:rPr>
          <w:rStyle w:val="y2iqfc"/>
          <w:rFonts w:ascii="Times New Roman" w:hAnsi="Times New Roman" w:cs="Times New Roman"/>
        </w:rPr>
        <w:t>Agresti</w:t>
      </w:r>
      <w:proofErr w:type="spellEnd"/>
      <w:r w:rsidRPr="008A7F30">
        <w:rPr>
          <w:rStyle w:val="y2iqfc"/>
          <w:rFonts w:ascii="Times New Roman" w:hAnsi="Times New Roman" w:cs="Times New Roman"/>
        </w:rPr>
        <w:t xml:space="preserve"> A, </w:t>
      </w:r>
      <w:proofErr w:type="spellStart"/>
      <w:r w:rsidRPr="008A7F30">
        <w:rPr>
          <w:rStyle w:val="y2iqfc"/>
          <w:rFonts w:ascii="Times New Roman" w:hAnsi="Times New Roman" w:cs="Times New Roman"/>
        </w:rPr>
        <w:t>ed</w:t>
      </w:r>
      <w:proofErr w:type="spellEnd"/>
      <w:r w:rsidRPr="008A7F30">
        <w:rPr>
          <w:rStyle w:val="y2iqfc"/>
          <w:rFonts w:ascii="Times New Roman" w:hAnsi="Times New Roman" w:cs="Times New Roman"/>
        </w:rPr>
        <w:t xml:space="preserve">. Kategorická analýza dat. 2. vyd. </w:t>
      </w:r>
      <w:proofErr w:type="spellStart"/>
      <w:r w:rsidRPr="008A7F30">
        <w:rPr>
          <w:rStyle w:val="y2iqfc"/>
          <w:rFonts w:ascii="Times New Roman" w:hAnsi="Times New Roman" w:cs="Times New Roman"/>
        </w:rPr>
        <w:t>Hoboken</w:t>
      </w:r>
      <w:proofErr w:type="spellEnd"/>
      <w:r w:rsidRPr="008A7F30">
        <w:rPr>
          <w:rStyle w:val="y2iqfc"/>
          <w:rFonts w:ascii="Times New Roman" w:hAnsi="Times New Roman" w:cs="Times New Roman"/>
        </w:rPr>
        <w:t xml:space="preserve">, NJ: John </w:t>
      </w:r>
      <w:proofErr w:type="spellStart"/>
      <w:r w:rsidRPr="008A7F30">
        <w:rPr>
          <w:rStyle w:val="y2iqfc"/>
          <w:rFonts w:ascii="Times New Roman" w:hAnsi="Times New Roman" w:cs="Times New Roman"/>
        </w:rPr>
        <w:t>Wiley</w:t>
      </w:r>
      <w:proofErr w:type="spellEnd"/>
      <w:r w:rsidRPr="008A7F30">
        <w:rPr>
          <w:rStyle w:val="y2iqfc"/>
          <w:rFonts w:ascii="Times New Roman" w:hAnsi="Times New Roman" w:cs="Times New Roman"/>
        </w:rPr>
        <w:t xml:space="preserve"> &amp; </w:t>
      </w:r>
      <w:proofErr w:type="spellStart"/>
      <w:r w:rsidRPr="008A7F30">
        <w:rPr>
          <w:rStyle w:val="y2iqfc"/>
          <w:rFonts w:ascii="Times New Roman" w:hAnsi="Times New Roman" w:cs="Times New Roman"/>
        </w:rPr>
        <w:t>Sons</w:t>
      </w:r>
      <w:proofErr w:type="spellEnd"/>
      <w:r w:rsidRPr="008A7F30">
        <w:rPr>
          <w:rStyle w:val="y2iqfc"/>
          <w:rFonts w:ascii="Times New Roman" w:hAnsi="Times New Roman" w:cs="Times New Roman"/>
        </w:rPr>
        <w:t>; 2002: 1-35.</w:t>
      </w:r>
    </w:p>
    <w:p w14:paraId="14135703" w14:textId="77777777" w:rsidR="001D2B5E" w:rsidRPr="008A7F30" w:rsidRDefault="001D2B5E" w:rsidP="008A7F30">
      <w:pPr>
        <w:pStyle w:val="FormtovanvHTML"/>
        <w:jc w:val="both"/>
        <w:rPr>
          <w:rFonts w:ascii="Times New Roman" w:hAnsi="Times New Roman" w:cs="Times New Roman"/>
        </w:rPr>
      </w:pPr>
      <w:r w:rsidRPr="008A7F30">
        <w:rPr>
          <w:rStyle w:val="y2iqfc"/>
          <w:rFonts w:ascii="Times New Roman" w:hAnsi="Times New Roman" w:cs="Times New Roman"/>
        </w:rPr>
        <w:t xml:space="preserve">10 </w:t>
      </w:r>
      <w:proofErr w:type="spellStart"/>
      <w:r w:rsidRPr="008A7F30">
        <w:rPr>
          <w:rStyle w:val="y2iqfc"/>
          <w:rFonts w:ascii="Times New Roman" w:hAnsi="Times New Roman" w:cs="Times New Roman"/>
        </w:rPr>
        <w:t>Miettinen</w:t>
      </w:r>
      <w:proofErr w:type="spellEnd"/>
      <w:r w:rsidRPr="008A7F30">
        <w:rPr>
          <w:rStyle w:val="y2iqfc"/>
          <w:rFonts w:ascii="Times New Roman" w:hAnsi="Times New Roman" w:cs="Times New Roman"/>
        </w:rPr>
        <w:t xml:space="preserve"> O, </w:t>
      </w:r>
      <w:proofErr w:type="spellStart"/>
      <w:r w:rsidRPr="008A7F30">
        <w:rPr>
          <w:rStyle w:val="y2iqfc"/>
          <w:rFonts w:ascii="Times New Roman" w:hAnsi="Times New Roman" w:cs="Times New Roman"/>
        </w:rPr>
        <w:t>Nurminen</w:t>
      </w:r>
      <w:proofErr w:type="spellEnd"/>
      <w:r w:rsidRPr="008A7F30">
        <w:rPr>
          <w:rStyle w:val="y2iqfc"/>
          <w:rFonts w:ascii="Times New Roman" w:hAnsi="Times New Roman" w:cs="Times New Roman"/>
        </w:rPr>
        <w:t xml:space="preserve"> M. Srovnávací analýza dvou sazeb. </w:t>
      </w:r>
      <w:proofErr w:type="spellStart"/>
      <w:r w:rsidRPr="008A7F30">
        <w:rPr>
          <w:rStyle w:val="y2iqfc"/>
          <w:rFonts w:ascii="Times New Roman" w:hAnsi="Times New Roman" w:cs="Times New Roman"/>
        </w:rPr>
        <w:t>Stat</w:t>
      </w:r>
      <w:proofErr w:type="spellEnd"/>
      <w:r w:rsidRPr="008A7F30">
        <w:rPr>
          <w:rStyle w:val="y2iqfc"/>
          <w:rFonts w:ascii="Times New Roman" w:hAnsi="Times New Roman" w:cs="Times New Roman"/>
        </w:rPr>
        <w:t xml:space="preserve"> Med 1985; 4 (2): 213-26.</w:t>
      </w:r>
    </w:p>
    <w:p w14:paraId="35E88AA1" w14:textId="77777777" w:rsidR="001D2B5E" w:rsidRPr="00C90FE0" w:rsidRDefault="001D2B5E" w:rsidP="008A7F30">
      <w:pPr>
        <w:spacing w:after="0" w:line="240" w:lineRule="auto"/>
        <w:jc w:val="both"/>
        <w:rPr>
          <w:rFonts w:ascii="Times New Roman" w:eastAsia="Times New Roman" w:hAnsi="Times New Roman" w:cs="Times New Roman"/>
          <w:b/>
          <w:bCs/>
          <w:sz w:val="24"/>
          <w:szCs w:val="24"/>
          <w:lang w:eastAsia="cs-CZ"/>
        </w:rPr>
      </w:pPr>
    </w:p>
    <w:sectPr w:rsidR="001D2B5E" w:rsidRPr="00C90FE0" w:rsidSect="00B246FD">
      <w:headerReference w:type="default" r:id="rId8"/>
      <w:pgSz w:w="11906" w:h="16838" w:code="9"/>
      <w:pgMar w:top="851" w:right="1021" w:bottom="851"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8416" w14:textId="77777777" w:rsidR="00BB7C17" w:rsidRDefault="00BB7C17" w:rsidP="001D2B5E">
      <w:pPr>
        <w:spacing w:after="0" w:line="240" w:lineRule="auto"/>
      </w:pPr>
      <w:r>
        <w:separator/>
      </w:r>
    </w:p>
  </w:endnote>
  <w:endnote w:type="continuationSeparator" w:id="0">
    <w:p w14:paraId="395FB727" w14:textId="77777777" w:rsidR="00BB7C17" w:rsidRDefault="00BB7C17" w:rsidP="001D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96C5" w14:textId="77777777" w:rsidR="00BB7C17" w:rsidRDefault="00BB7C17" w:rsidP="001D2B5E">
      <w:pPr>
        <w:spacing w:after="0" w:line="240" w:lineRule="auto"/>
      </w:pPr>
      <w:r>
        <w:separator/>
      </w:r>
    </w:p>
  </w:footnote>
  <w:footnote w:type="continuationSeparator" w:id="0">
    <w:p w14:paraId="5A19372D" w14:textId="77777777" w:rsidR="00BB7C17" w:rsidRDefault="00BB7C17" w:rsidP="001D2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F4F6" w14:textId="77777777" w:rsidR="001D2B5E" w:rsidRPr="009B155C" w:rsidRDefault="001D2B5E" w:rsidP="001D2B5E">
    <w:pPr>
      <w:pStyle w:val="Default"/>
      <w:jc w:val="center"/>
      <w:rPr>
        <w:sz w:val="18"/>
        <w:szCs w:val="18"/>
      </w:rPr>
    </w:pPr>
    <w:r w:rsidRPr="009B155C">
      <w:rPr>
        <w:sz w:val="18"/>
        <w:szCs w:val="18"/>
      </w:rPr>
      <w:t>PF-07302048 (BNT162 RNA-</w:t>
    </w:r>
    <w:proofErr w:type="spellStart"/>
    <w:r w:rsidRPr="009B155C">
      <w:rPr>
        <w:sz w:val="18"/>
        <w:szCs w:val="18"/>
      </w:rPr>
      <w:t>Based</w:t>
    </w:r>
    <w:proofErr w:type="spellEnd"/>
    <w:r w:rsidRPr="009B155C">
      <w:rPr>
        <w:sz w:val="18"/>
        <w:szCs w:val="18"/>
      </w:rPr>
      <w:t xml:space="preserve"> COVID-19 </w:t>
    </w:r>
    <w:proofErr w:type="spellStart"/>
    <w:r w:rsidRPr="009B155C">
      <w:rPr>
        <w:sz w:val="18"/>
        <w:szCs w:val="18"/>
      </w:rPr>
      <w:t>Vaccines</w:t>
    </w:r>
    <w:proofErr w:type="spellEnd"/>
    <w:r w:rsidRPr="009B155C">
      <w:rPr>
        <w:sz w:val="18"/>
        <w:szCs w:val="18"/>
      </w:rPr>
      <w:t xml:space="preserve">) </w:t>
    </w:r>
  </w:p>
  <w:p w14:paraId="593179D8" w14:textId="694F6C85" w:rsidR="001D2B5E" w:rsidRPr="009B155C" w:rsidRDefault="001D2B5E" w:rsidP="001D2B5E">
    <w:pPr>
      <w:pStyle w:val="Default"/>
      <w:jc w:val="center"/>
      <w:rPr>
        <w:sz w:val="18"/>
        <w:szCs w:val="18"/>
      </w:rPr>
    </w:pPr>
    <w:proofErr w:type="spellStart"/>
    <w:r w:rsidRPr="009B155C">
      <w:rPr>
        <w:sz w:val="18"/>
        <w:szCs w:val="18"/>
      </w:rPr>
      <w:t>Protocol</w:t>
    </w:r>
    <w:proofErr w:type="spellEnd"/>
    <w:r w:rsidRPr="009B155C">
      <w:rPr>
        <w:sz w:val="18"/>
        <w:szCs w:val="18"/>
      </w:rPr>
      <w:t xml:space="preserve"> C4591001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1BE3C"/>
    <w:multiLevelType w:val="hybridMultilevel"/>
    <w:tmpl w:val="05610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7624"/>
    <w:multiLevelType w:val="hybridMultilevel"/>
    <w:tmpl w:val="8DD12B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96F620"/>
    <w:multiLevelType w:val="hybridMultilevel"/>
    <w:tmpl w:val="93D8F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1530AC"/>
    <w:multiLevelType w:val="hybridMultilevel"/>
    <w:tmpl w:val="5FF0C8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B6AEBF"/>
    <w:multiLevelType w:val="hybridMultilevel"/>
    <w:tmpl w:val="E490FB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DCE0E"/>
    <w:multiLevelType w:val="hybridMultilevel"/>
    <w:tmpl w:val="CC7F2E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0026B0"/>
    <w:multiLevelType w:val="hybridMultilevel"/>
    <w:tmpl w:val="C3C5DF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E1D45E"/>
    <w:multiLevelType w:val="hybridMultilevel"/>
    <w:tmpl w:val="C1C6C3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431FE3"/>
    <w:multiLevelType w:val="hybridMultilevel"/>
    <w:tmpl w:val="DB9010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5855F3"/>
    <w:multiLevelType w:val="hybridMultilevel"/>
    <w:tmpl w:val="D7E1D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E494F4"/>
    <w:multiLevelType w:val="hybridMultilevel"/>
    <w:tmpl w:val="C7594A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942771"/>
    <w:multiLevelType w:val="hybridMultilevel"/>
    <w:tmpl w:val="64CAB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D6FC61"/>
    <w:multiLevelType w:val="hybridMultilevel"/>
    <w:tmpl w:val="B3218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2495FFA"/>
    <w:multiLevelType w:val="hybridMultilevel"/>
    <w:tmpl w:val="920DAC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FE849E"/>
    <w:multiLevelType w:val="hybridMultilevel"/>
    <w:tmpl w:val="35433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024D47"/>
    <w:multiLevelType w:val="hybridMultilevel"/>
    <w:tmpl w:val="2A262F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12"/>
  </w:num>
  <w:num w:numId="4">
    <w:abstractNumId w:val="8"/>
  </w:num>
  <w:num w:numId="5">
    <w:abstractNumId w:val="4"/>
  </w:num>
  <w:num w:numId="6">
    <w:abstractNumId w:val="1"/>
  </w:num>
  <w:num w:numId="7">
    <w:abstractNumId w:val="10"/>
  </w:num>
  <w:num w:numId="8">
    <w:abstractNumId w:val="2"/>
  </w:num>
  <w:num w:numId="9">
    <w:abstractNumId w:val="11"/>
  </w:num>
  <w:num w:numId="10">
    <w:abstractNumId w:val="0"/>
  </w:num>
  <w:num w:numId="11">
    <w:abstractNumId w:val="5"/>
  </w:num>
  <w:num w:numId="12">
    <w:abstractNumId w:val="6"/>
  </w:num>
  <w:num w:numId="13">
    <w:abstractNumId w:val="14"/>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0C"/>
    <w:rsid w:val="000C7938"/>
    <w:rsid w:val="00157CA6"/>
    <w:rsid w:val="001D2B5E"/>
    <w:rsid w:val="00224232"/>
    <w:rsid w:val="00341260"/>
    <w:rsid w:val="003B1386"/>
    <w:rsid w:val="00450784"/>
    <w:rsid w:val="00542905"/>
    <w:rsid w:val="0065409E"/>
    <w:rsid w:val="0067628B"/>
    <w:rsid w:val="006E210C"/>
    <w:rsid w:val="00731FF0"/>
    <w:rsid w:val="00794CFA"/>
    <w:rsid w:val="00825D7C"/>
    <w:rsid w:val="00892D7D"/>
    <w:rsid w:val="008A7F30"/>
    <w:rsid w:val="00942DF3"/>
    <w:rsid w:val="009811CA"/>
    <w:rsid w:val="009B155C"/>
    <w:rsid w:val="00A7600F"/>
    <w:rsid w:val="00AA129A"/>
    <w:rsid w:val="00B23E4F"/>
    <w:rsid w:val="00B246FD"/>
    <w:rsid w:val="00B97DA2"/>
    <w:rsid w:val="00BB7C17"/>
    <w:rsid w:val="00BE7A35"/>
    <w:rsid w:val="00C90FE0"/>
    <w:rsid w:val="00CB329B"/>
    <w:rsid w:val="00CC0DB1"/>
    <w:rsid w:val="00CD7160"/>
    <w:rsid w:val="00E02A40"/>
    <w:rsid w:val="00EA5217"/>
    <w:rsid w:val="00EB632E"/>
    <w:rsid w:val="00F26DEE"/>
    <w:rsid w:val="00F3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7167"/>
  <w15:chartTrackingRefBased/>
  <w15:docId w15:val="{898A2F0A-232B-4C61-9C55-5049D00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10C"/>
  </w:style>
  <w:style w:type="paragraph" w:styleId="Nadpis3">
    <w:name w:val="heading 3"/>
    <w:basedOn w:val="Normln"/>
    <w:link w:val="Nadpis3Char"/>
    <w:uiPriority w:val="9"/>
    <w:qFormat/>
    <w:rsid w:val="009811C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6E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210C"/>
    <w:rPr>
      <w:rFonts w:ascii="Courier New" w:eastAsia="Times New Roman" w:hAnsi="Courier New" w:cs="Courier New"/>
      <w:sz w:val="20"/>
      <w:szCs w:val="20"/>
      <w:lang w:eastAsia="cs-CZ"/>
    </w:rPr>
  </w:style>
  <w:style w:type="character" w:customStyle="1" w:styleId="y2iqfc">
    <w:name w:val="y2iqfc"/>
    <w:basedOn w:val="Standardnpsmoodstavce"/>
    <w:rsid w:val="006E210C"/>
  </w:style>
  <w:style w:type="paragraph" w:customStyle="1" w:styleId="Default">
    <w:name w:val="Default"/>
    <w:rsid w:val="006E21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9811C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811CA"/>
    <w:rPr>
      <w:color w:val="0000FF"/>
      <w:u w:val="single"/>
    </w:rPr>
  </w:style>
  <w:style w:type="character" w:styleId="CittHTML">
    <w:name w:val="HTML Cite"/>
    <w:basedOn w:val="Standardnpsmoodstavce"/>
    <w:uiPriority w:val="99"/>
    <w:semiHidden/>
    <w:unhideWhenUsed/>
    <w:rsid w:val="009811CA"/>
    <w:rPr>
      <w:i/>
      <w:iCs/>
    </w:rPr>
  </w:style>
  <w:style w:type="character" w:customStyle="1" w:styleId="dyjrff">
    <w:name w:val="dyjrff"/>
    <w:basedOn w:val="Standardnpsmoodstavce"/>
    <w:rsid w:val="009811CA"/>
  </w:style>
  <w:style w:type="character" w:customStyle="1" w:styleId="acopre">
    <w:name w:val="acopre"/>
    <w:basedOn w:val="Standardnpsmoodstavce"/>
    <w:rsid w:val="009811CA"/>
  </w:style>
  <w:style w:type="character" w:styleId="Zdraznn">
    <w:name w:val="Emphasis"/>
    <w:basedOn w:val="Standardnpsmoodstavce"/>
    <w:uiPriority w:val="20"/>
    <w:qFormat/>
    <w:rsid w:val="009811CA"/>
    <w:rPr>
      <w:i/>
      <w:iCs/>
    </w:rPr>
  </w:style>
  <w:style w:type="character" w:customStyle="1" w:styleId="f">
    <w:name w:val="f"/>
    <w:basedOn w:val="Standardnpsmoodstavce"/>
    <w:rsid w:val="009811CA"/>
  </w:style>
  <w:style w:type="character" w:customStyle="1" w:styleId="mfmhoc">
    <w:name w:val="mfmhoc"/>
    <w:basedOn w:val="Standardnpsmoodstavce"/>
    <w:rsid w:val="009811CA"/>
  </w:style>
  <w:style w:type="character" w:customStyle="1" w:styleId="q8lrlc">
    <w:name w:val="q8lrlc"/>
    <w:basedOn w:val="Standardnpsmoodstavce"/>
    <w:rsid w:val="009811CA"/>
  </w:style>
  <w:style w:type="character" w:customStyle="1" w:styleId="b4gxfc">
    <w:name w:val="b4gxfc"/>
    <w:basedOn w:val="Standardnpsmoodstavce"/>
    <w:rsid w:val="009811CA"/>
  </w:style>
  <w:style w:type="paragraph" w:styleId="Zhlav">
    <w:name w:val="header"/>
    <w:basedOn w:val="Normln"/>
    <w:link w:val="ZhlavChar"/>
    <w:uiPriority w:val="99"/>
    <w:unhideWhenUsed/>
    <w:rsid w:val="001D2B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B5E"/>
  </w:style>
  <w:style w:type="paragraph" w:styleId="Zpat">
    <w:name w:val="footer"/>
    <w:basedOn w:val="Normln"/>
    <w:link w:val="ZpatChar"/>
    <w:uiPriority w:val="99"/>
    <w:unhideWhenUsed/>
    <w:rsid w:val="001D2B5E"/>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717">
      <w:bodyDiv w:val="1"/>
      <w:marLeft w:val="0"/>
      <w:marRight w:val="0"/>
      <w:marTop w:val="0"/>
      <w:marBottom w:val="0"/>
      <w:divBdr>
        <w:top w:val="none" w:sz="0" w:space="0" w:color="auto"/>
        <w:left w:val="none" w:sz="0" w:space="0" w:color="auto"/>
        <w:bottom w:val="none" w:sz="0" w:space="0" w:color="auto"/>
        <w:right w:val="none" w:sz="0" w:space="0" w:color="auto"/>
      </w:divBdr>
      <w:divsChild>
        <w:div w:id="1188525041">
          <w:marLeft w:val="0"/>
          <w:marRight w:val="0"/>
          <w:marTop w:val="0"/>
          <w:marBottom w:val="0"/>
          <w:divBdr>
            <w:top w:val="none" w:sz="0" w:space="0" w:color="auto"/>
            <w:left w:val="none" w:sz="0" w:space="0" w:color="auto"/>
            <w:bottom w:val="none" w:sz="0" w:space="0" w:color="auto"/>
            <w:right w:val="none" w:sz="0" w:space="0" w:color="auto"/>
          </w:divBdr>
        </w:div>
      </w:divsChild>
    </w:div>
    <w:div w:id="123157930">
      <w:bodyDiv w:val="1"/>
      <w:marLeft w:val="0"/>
      <w:marRight w:val="0"/>
      <w:marTop w:val="0"/>
      <w:marBottom w:val="0"/>
      <w:divBdr>
        <w:top w:val="none" w:sz="0" w:space="0" w:color="auto"/>
        <w:left w:val="none" w:sz="0" w:space="0" w:color="auto"/>
        <w:bottom w:val="none" w:sz="0" w:space="0" w:color="auto"/>
        <w:right w:val="none" w:sz="0" w:space="0" w:color="auto"/>
      </w:divBdr>
      <w:divsChild>
        <w:div w:id="537473218">
          <w:marLeft w:val="0"/>
          <w:marRight w:val="0"/>
          <w:marTop w:val="0"/>
          <w:marBottom w:val="0"/>
          <w:divBdr>
            <w:top w:val="none" w:sz="0" w:space="0" w:color="auto"/>
            <w:left w:val="none" w:sz="0" w:space="0" w:color="auto"/>
            <w:bottom w:val="none" w:sz="0" w:space="0" w:color="auto"/>
            <w:right w:val="none" w:sz="0" w:space="0" w:color="auto"/>
          </w:divBdr>
        </w:div>
      </w:divsChild>
    </w:div>
    <w:div w:id="139007146">
      <w:bodyDiv w:val="1"/>
      <w:marLeft w:val="0"/>
      <w:marRight w:val="0"/>
      <w:marTop w:val="0"/>
      <w:marBottom w:val="0"/>
      <w:divBdr>
        <w:top w:val="none" w:sz="0" w:space="0" w:color="auto"/>
        <w:left w:val="none" w:sz="0" w:space="0" w:color="auto"/>
        <w:bottom w:val="none" w:sz="0" w:space="0" w:color="auto"/>
        <w:right w:val="none" w:sz="0" w:space="0" w:color="auto"/>
      </w:divBdr>
      <w:divsChild>
        <w:div w:id="440565562">
          <w:marLeft w:val="0"/>
          <w:marRight w:val="0"/>
          <w:marTop w:val="0"/>
          <w:marBottom w:val="0"/>
          <w:divBdr>
            <w:top w:val="none" w:sz="0" w:space="0" w:color="auto"/>
            <w:left w:val="none" w:sz="0" w:space="0" w:color="auto"/>
            <w:bottom w:val="none" w:sz="0" w:space="0" w:color="auto"/>
            <w:right w:val="none" w:sz="0" w:space="0" w:color="auto"/>
          </w:divBdr>
        </w:div>
      </w:divsChild>
    </w:div>
    <w:div w:id="143353831">
      <w:bodyDiv w:val="1"/>
      <w:marLeft w:val="0"/>
      <w:marRight w:val="0"/>
      <w:marTop w:val="0"/>
      <w:marBottom w:val="0"/>
      <w:divBdr>
        <w:top w:val="none" w:sz="0" w:space="0" w:color="auto"/>
        <w:left w:val="none" w:sz="0" w:space="0" w:color="auto"/>
        <w:bottom w:val="none" w:sz="0" w:space="0" w:color="auto"/>
        <w:right w:val="none" w:sz="0" w:space="0" w:color="auto"/>
      </w:divBdr>
      <w:divsChild>
        <w:div w:id="135074518">
          <w:marLeft w:val="0"/>
          <w:marRight w:val="0"/>
          <w:marTop w:val="0"/>
          <w:marBottom w:val="0"/>
          <w:divBdr>
            <w:top w:val="none" w:sz="0" w:space="0" w:color="auto"/>
            <w:left w:val="none" w:sz="0" w:space="0" w:color="auto"/>
            <w:bottom w:val="none" w:sz="0" w:space="0" w:color="auto"/>
            <w:right w:val="none" w:sz="0" w:space="0" w:color="auto"/>
          </w:divBdr>
        </w:div>
        <w:div w:id="1297417014">
          <w:marLeft w:val="0"/>
          <w:marRight w:val="0"/>
          <w:marTop w:val="0"/>
          <w:marBottom w:val="0"/>
          <w:divBdr>
            <w:top w:val="none" w:sz="0" w:space="0" w:color="auto"/>
            <w:left w:val="none" w:sz="0" w:space="0" w:color="auto"/>
            <w:bottom w:val="none" w:sz="0" w:space="0" w:color="auto"/>
            <w:right w:val="none" w:sz="0" w:space="0" w:color="auto"/>
          </w:divBdr>
          <w:divsChild>
            <w:div w:id="1920675431">
              <w:marLeft w:val="0"/>
              <w:marRight w:val="0"/>
              <w:marTop w:val="0"/>
              <w:marBottom w:val="0"/>
              <w:divBdr>
                <w:top w:val="none" w:sz="0" w:space="0" w:color="auto"/>
                <w:left w:val="none" w:sz="0" w:space="0" w:color="auto"/>
                <w:bottom w:val="none" w:sz="0" w:space="0" w:color="auto"/>
                <w:right w:val="none" w:sz="0" w:space="0" w:color="auto"/>
              </w:divBdr>
              <w:divsChild>
                <w:div w:id="407532972">
                  <w:marLeft w:val="0"/>
                  <w:marRight w:val="0"/>
                  <w:marTop w:val="0"/>
                  <w:marBottom w:val="0"/>
                  <w:divBdr>
                    <w:top w:val="none" w:sz="0" w:space="0" w:color="auto"/>
                    <w:left w:val="none" w:sz="0" w:space="0" w:color="auto"/>
                    <w:bottom w:val="none" w:sz="0" w:space="0" w:color="auto"/>
                    <w:right w:val="none" w:sz="0" w:space="0" w:color="auto"/>
                  </w:divBdr>
                  <w:divsChild>
                    <w:div w:id="8336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1578">
          <w:marLeft w:val="0"/>
          <w:marRight w:val="0"/>
          <w:marTop w:val="0"/>
          <w:marBottom w:val="0"/>
          <w:divBdr>
            <w:top w:val="none" w:sz="0" w:space="0" w:color="auto"/>
            <w:left w:val="none" w:sz="0" w:space="0" w:color="auto"/>
            <w:bottom w:val="none" w:sz="0" w:space="0" w:color="auto"/>
            <w:right w:val="none" w:sz="0" w:space="0" w:color="auto"/>
          </w:divBdr>
          <w:divsChild>
            <w:div w:id="1740444152">
              <w:marLeft w:val="0"/>
              <w:marRight w:val="0"/>
              <w:marTop w:val="0"/>
              <w:marBottom w:val="0"/>
              <w:divBdr>
                <w:top w:val="none" w:sz="0" w:space="0" w:color="auto"/>
                <w:left w:val="none" w:sz="0" w:space="0" w:color="auto"/>
                <w:bottom w:val="none" w:sz="0" w:space="0" w:color="auto"/>
                <w:right w:val="none" w:sz="0" w:space="0" w:color="auto"/>
              </w:divBdr>
              <w:divsChild>
                <w:div w:id="748116360">
                  <w:marLeft w:val="0"/>
                  <w:marRight w:val="0"/>
                  <w:marTop w:val="0"/>
                  <w:marBottom w:val="0"/>
                  <w:divBdr>
                    <w:top w:val="none" w:sz="0" w:space="0" w:color="auto"/>
                    <w:left w:val="none" w:sz="0" w:space="0" w:color="auto"/>
                    <w:bottom w:val="none" w:sz="0" w:space="0" w:color="auto"/>
                    <w:right w:val="none" w:sz="0" w:space="0" w:color="auto"/>
                  </w:divBdr>
                  <w:divsChild>
                    <w:div w:id="700520768">
                      <w:marLeft w:val="0"/>
                      <w:marRight w:val="0"/>
                      <w:marTop w:val="0"/>
                      <w:marBottom w:val="0"/>
                      <w:divBdr>
                        <w:top w:val="none" w:sz="0" w:space="0" w:color="auto"/>
                        <w:left w:val="none" w:sz="0" w:space="0" w:color="auto"/>
                        <w:bottom w:val="none" w:sz="0" w:space="0" w:color="auto"/>
                        <w:right w:val="none" w:sz="0" w:space="0" w:color="auto"/>
                      </w:divBdr>
                      <w:divsChild>
                        <w:div w:id="1786122145">
                          <w:marLeft w:val="0"/>
                          <w:marRight w:val="0"/>
                          <w:marTop w:val="0"/>
                          <w:marBottom w:val="0"/>
                          <w:divBdr>
                            <w:top w:val="none" w:sz="0" w:space="0" w:color="auto"/>
                            <w:left w:val="none" w:sz="0" w:space="0" w:color="auto"/>
                            <w:bottom w:val="none" w:sz="0" w:space="0" w:color="auto"/>
                            <w:right w:val="none" w:sz="0" w:space="0" w:color="auto"/>
                          </w:divBdr>
                          <w:divsChild>
                            <w:div w:id="687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4779">
          <w:marLeft w:val="0"/>
          <w:marRight w:val="0"/>
          <w:marTop w:val="0"/>
          <w:marBottom w:val="0"/>
          <w:divBdr>
            <w:top w:val="none" w:sz="0" w:space="0" w:color="auto"/>
            <w:left w:val="none" w:sz="0" w:space="0" w:color="auto"/>
            <w:bottom w:val="none" w:sz="0" w:space="0" w:color="auto"/>
            <w:right w:val="none" w:sz="0" w:space="0" w:color="auto"/>
          </w:divBdr>
          <w:divsChild>
            <w:div w:id="1325014027">
              <w:marLeft w:val="0"/>
              <w:marRight w:val="0"/>
              <w:marTop w:val="0"/>
              <w:marBottom w:val="0"/>
              <w:divBdr>
                <w:top w:val="none" w:sz="0" w:space="0" w:color="auto"/>
                <w:left w:val="none" w:sz="0" w:space="0" w:color="auto"/>
                <w:bottom w:val="none" w:sz="0" w:space="0" w:color="auto"/>
                <w:right w:val="none" w:sz="0" w:space="0" w:color="auto"/>
              </w:divBdr>
              <w:divsChild>
                <w:div w:id="13691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4660">
          <w:marLeft w:val="0"/>
          <w:marRight w:val="0"/>
          <w:marTop w:val="0"/>
          <w:marBottom w:val="0"/>
          <w:divBdr>
            <w:top w:val="none" w:sz="0" w:space="0" w:color="auto"/>
            <w:left w:val="none" w:sz="0" w:space="0" w:color="auto"/>
            <w:bottom w:val="none" w:sz="0" w:space="0" w:color="auto"/>
            <w:right w:val="none" w:sz="0" w:space="0" w:color="auto"/>
          </w:divBdr>
          <w:divsChild>
            <w:div w:id="1791242650">
              <w:marLeft w:val="0"/>
              <w:marRight w:val="0"/>
              <w:marTop w:val="0"/>
              <w:marBottom w:val="0"/>
              <w:divBdr>
                <w:top w:val="none" w:sz="0" w:space="0" w:color="auto"/>
                <w:left w:val="none" w:sz="0" w:space="0" w:color="auto"/>
                <w:bottom w:val="none" w:sz="0" w:space="0" w:color="auto"/>
                <w:right w:val="none" w:sz="0" w:space="0" w:color="auto"/>
              </w:divBdr>
              <w:divsChild>
                <w:div w:id="1264991199">
                  <w:marLeft w:val="0"/>
                  <w:marRight w:val="0"/>
                  <w:marTop w:val="0"/>
                  <w:marBottom w:val="0"/>
                  <w:divBdr>
                    <w:top w:val="none" w:sz="0" w:space="0" w:color="auto"/>
                    <w:left w:val="none" w:sz="0" w:space="0" w:color="auto"/>
                    <w:bottom w:val="none" w:sz="0" w:space="0" w:color="auto"/>
                    <w:right w:val="none" w:sz="0" w:space="0" w:color="auto"/>
                  </w:divBdr>
                  <w:divsChild>
                    <w:div w:id="19215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0953">
          <w:marLeft w:val="0"/>
          <w:marRight w:val="0"/>
          <w:marTop w:val="0"/>
          <w:marBottom w:val="0"/>
          <w:divBdr>
            <w:top w:val="none" w:sz="0" w:space="0" w:color="auto"/>
            <w:left w:val="none" w:sz="0" w:space="0" w:color="auto"/>
            <w:bottom w:val="none" w:sz="0" w:space="0" w:color="auto"/>
            <w:right w:val="none" w:sz="0" w:space="0" w:color="auto"/>
          </w:divBdr>
          <w:divsChild>
            <w:div w:id="1672180377">
              <w:marLeft w:val="0"/>
              <w:marRight w:val="0"/>
              <w:marTop w:val="0"/>
              <w:marBottom w:val="0"/>
              <w:divBdr>
                <w:top w:val="none" w:sz="0" w:space="0" w:color="auto"/>
                <w:left w:val="none" w:sz="0" w:space="0" w:color="auto"/>
                <w:bottom w:val="none" w:sz="0" w:space="0" w:color="auto"/>
                <w:right w:val="none" w:sz="0" w:space="0" w:color="auto"/>
              </w:divBdr>
              <w:divsChild>
                <w:div w:id="760681296">
                  <w:marLeft w:val="0"/>
                  <w:marRight w:val="0"/>
                  <w:marTop w:val="0"/>
                  <w:marBottom w:val="0"/>
                  <w:divBdr>
                    <w:top w:val="none" w:sz="0" w:space="0" w:color="auto"/>
                    <w:left w:val="none" w:sz="0" w:space="0" w:color="auto"/>
                    <w:bottom w:val="none" w:sz="0" w:space="0" w:color="auto"/>
                    <w:right w:val="none" w:sz="0" w:space="0" w:color="auto"/>
                  </w:divBdr>
                  <w:divsChild>
                    <w:div w:id="112067542">
                      <w:marLeft w:val="0"/>
                      <w:marRight w:val="0"/>
                      <w:marTop w:val="0"/>
                      <w:marBottom w:val="0"/>
                      <w:divBdr>
                        <w:top w:val="none" w:sz="0" w:space="0" w:color="auto"/>
                        <w:left w:val="none" w:sz="0" w:space="0" w:color="auto"/>
                        <w:bottom w:val="none" w:sz="0" w:space="0" w:color="auto"/>
                        <w:right w:val="none" w:sz="0" w:space="0" w:color="auto"/>
                      </w:divBdr>
                      <w:divsChild>
                        <w:div w:id="8271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2447">
          <w:marLeft w:val="0"/>
          <w:marRight w:val="0"/>
          <w:marTop w:val="0"/>
          <w:marBottom w:val="0"/>
          <w:divBdr>
            <w:top w:val="none" w:sz="0" w:space="0" w:color="auto"/>
            <w:left w:val="none" w:sz="0" w:space="0" w:color="auto"/>
            <w:bottom w:val="none" w:sz="0" w:space="0" w:color="auto"/>
            <w:right w:val="none" w:sz="0" w:space="0" w:color="auto"/>
          </w:divBdr>
          <w:divsChild>
            <w:div w:id="1624994031">
              <w:marLeft w:val="0"/>
              <w:marRight w:val="0"/>
              <w:marTop w:val="0"/>
              <w:marBottom w:val="0"/>
              <w:divBdr>
                <w:top w:val="none" w:sz="0" w:space="0" w:color="auto"/>
                <w:left w:val="none" w:sz="0" w:space="0" w:color="auto"/>
                <w:bottom w:val="none" w:sz="0" w:space="0" w:color="auto"/>
                <w:right w:val="none" w:sz="0" w:space="0" w:color="auto"/>
              </w:divBdr>
              <w:divsChild>
                <w:div w:id="343358087">
                  <w:marLeft w:val="0"/>
                  <w:marRight w:val="0"/>
                  <w:marTop w:val="0"/>
                  <w:marBottom w:val="0"/>
                  <w:divBdr>
                    <w:top w:val="none" w:sz="0" w:space="0" w:color="auto"/>
                    <w:left w:val="none" w:sz="0" w:space="0" w:color="auto"/>
                    <w:bottom w:val="none" w:sz="0" w:space="0" w:color="auto"/>
                    <w:right w:val="none" w:sz="0" w:space="0" w:color="auto"/>
                  </w:divBdr>
                  <w:divsChild>
                    <w:div w:id="16534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2710">
          <w:marLeft w:val="0"/>
          <w:marRight w:val="0"/>
          <w:marTop w:val="0"/>
          <w:marBottom w:val="0"/>
          <w:divBdr>
            <w:top w:val="none" w:sz="0" w:space="0" w:color="auto"/>
            <w:left w:val="none" w:sz="0" w:space="0" w:color="auto"/>
            <w:bottom w:val="none" w:sz="0" w:space="0" w:color="auto"/>
            <w:right w:val="none" w:sz="0" w:space="0" w:color="auto"/>
          </w:divBdr>
          <w:divsChild>
            <w:div w:id="1783067286">
              <w:marLeft w:val="0"/>
              <w:marRight w:val="0"/>
              <w:marTop w:val="0"/>
              <w:marBottom w:val="0"/>
              <w:divBdr>
                <w:top w:val="none" w:sz="0" w:space="0" w:color="auto"/>
                <w:left w:val="none" w:sz="0" w:space="0" w:color="auto"/>
                <w:bottom w:val="none" w:sz="0" w:space="0" w:color="auto"/>
                <w:right w:val="none" w:sz="0" w:space="0" w:color="auto"/>
              </w:divBdr>
              <w:divsChild>
                <w:div w:id="1961256263">
                  <w:marLeft w:val="0"/>
                  <w:marRight w:val="0"/>
                  <w:marTop w:val="0"/>
                  <w:marBottom w:val="0"/>
                  <w:divBdr>
                    <w:top w:val="none" w:sz="0" w:space="0" w:color="auto"/>
                    <w:left w:val="none" w:sz="0" w:space="0" w:color="auto"/>
                    <w:bottom w:val="none" w:sz="0" w:space="0" w:color="auto"/>
                    <w:right w:val="none" w:sz="0" w:space="0" w:color="auto"/>
                  </w:divBdr>
                  <w:divsChild>
                    <w:div w:id="1920096075">
                      <w:marLeft w:val="0"/>
                      <w:marRight w:val="0"/>
                      <w:marTop w:val="0"/>
                      <w:marBottom w:val="0"/>
                      <w:divBdr>
                        <w:top w:val="none" w:sz="0" w:space="0" w:color="auto"/>
                        <w:left w:val="none" w:sz="0" w:space="0" w:color="auto"/>
                        <w:bottom w:val="none" w:sz="0" w:space="0" w:color="auto"/>
                        <w:right w:val="none" w:sz="0" w:space="0" w:color="auto"/>
                      </w:divBdr>
                      <w:divsChild>
                        <w:div w:id="7207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022">
          <w:marLeft w:val="0"/>
          <w:marRight w:val="0"/>
          <w:marTop w:val="0"/>
          <w:marBottom w:val="0"/>
          <w:divBdr>
            <w:top w:val="none" w:sz="0" w:space="0" w:color="auto"/>
            <w:left w:val="none" w:sz="0" w:space="0" w:color="auto"/>
            <w:bottom w:val="none" w:sz="0" w:space="0" w:color="auto"/>
            <w:right w:val="none" w:sz="0" w:space="0" w:color="auto"/>
          </w:divBdr>
          <w:divsChild>
            <w:div w:id="1516189187">
              <w:marLeft w:val="0"/>
              <w:marRight w:val="0"/>
              <w:marTop w:val="0"/>
              <w:marBottom w:val="0"/>
              <w:divBdr>
                <w:top w:val="none" w:sz="0" w:space="0" w:color="auto"/>
                <w:left w:val="none" w:sz="0" w:space="0" w:color="auto"/>
                <w:bottom w:val="none" w:sz="0" w:space="0" w:color="auto"/>
                <w:right w:val="none" w:sz="0" w:space="0" w:color="auto"/>
              </w:divBdr>
              <w:divsChild>
                <w:div w:id="993411736">
                  <w:marLeft w:val="0"/>
                  <w:marRight w:val="0"/>
                  <w:marTop w:val="0"/>
                  <w:marBottom w:val="0"/>
                  <w:divBdr>
                    <w:top w:val="none" w:sz="0" w:space="0" w:color="auto"/>
                    <w:left w:val="none" w:sz="0" w:space="0" w:color="auto"/>
                    <w:bottom w:val="none" w:sz="0" w:space="0" w:color="auto"/>
                    <w:right w:val="none" w:sz="0" w:space="0" w:color="auto"/>
                  </w:divBdr>
                  <w:divsChild>
                    <w:div w:id="1920098112">
                      <w:marLeft w:val="0"/>
                      <w:marRight w:val="0"/>
                      <w:marTop w:val="0"/>
                      <w:marBottom w:val="0"/>
                      <w:divBdr>
                        <w:top w:val="none" w:sz="0" w:space="0" w:color="auto"/>
                        <w:left w:val="none" w:sz="0" w:space="0" w:color="auto"/>
                        <w:bottom w:val="none" w:sz="0" w:space="0" w:color="auto"/>
                        <w:right w:val="none" w:sz="0" w:space="0" w:color="auto"/>
                      </w:divBdr>
                      <w:divsChild>
                        <w:div w:id="10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4939">
          <w:marLeft w:val="0"/>
          <w:marRight w:val="0"/>
          <w:marTop w:val="0"/>
          <w:marBottom w:val="0"/>
          <w:divBdr>
            <w:top w:val="none" w:sz="0" w:space="0" w:color="auto"/>
            <w:left w:val="none" w:sz="0" w:space="0" w:color="auto"/>
            <w:bottom w:val="none" w:sz="0" w:space="0" w:color="auto"/>
            <w:right w:val="none" w:sz="0" w:space="0" w:color="auto"/>
          </w:divBdr>
          <w:divsChild>
            <w:div w:id="715471948">
              <w:marLeft w:val="0"/>
              <w:marRight w:val="0"/>
              <w:marTop w:val="0"/>
              <w:marBottom w:val="0"/>
              <w:divBdr>
                <w:top w:val="none" w:sz="0" w:space="0" w:color="auto"/>
                <w:left w:val="none" w:sz="0" w:space="0" w:color="auto"/>
                <w:bottom w:val="none" w:sz="0" w:space="0" w:color="auto"/>
                <w:right w:val="none" w:sz="0" w:space="0" w:color="auto"/>
              </w:divBdr>
              <w:divsChild>
                <w:div w:id="1226794993">
                  <w:marLeft w:val="0"/>
                  <w:marRight w:val="0"/>
                  <w:marTop w:val="0"/>
                  <w:marBottom w:val="0"/>
                  <w:divBdr>
                    <w:top w:val="none" w:sz="0" w:space="0" w:color="auto"/>
                    <w:left w:val="none" w:sz="0" w:space="0" w:color="auto"/>
                    <w:bottom w:val="none" w:sz="0" w:space="0" w:color="auto"/>
                    <w:right w:val="none" w:sz="0" w:space="0" w:color="auto"/>
                  </w:divBdr>
                  <w:divsChild>
                    <w:div w:id="48186528">
                      <w:marLeft w:val="0"/>
                      <w:marRight w:val="0"/>
                      <w:marTop w:val="0"/>
                      <w:marBottom w:val="0"/>
                      <w:divBdr>
                        <w:top w:val="none" w:sz="0" w:space="0" w:color="auto"/>
                        <w:left w:val="none" w:sz="0" w:space="0" w:color="auto"/>
                        <w:bottom w:val="none" w:sz="0" w:space="0" w:color="auto"/>
                        <w:right w:val="none" w:sz="0" w:space="0" w:color="auto"/>
                      </w:divBdr>
                      <w:divsChild>
                        <w:div w:id="4499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4403">
          <w:marLeft w:val="0"/>
          <w:marRight w:val="0"/>
          <w:marTop w:val="0"/>
          <w:marBottom w:val="0"/>
          <w:divBdr>
            <w:top w:val="none" w:sz="0" w:space="0" w:color="auto"/>
            <w:left w:val="none" w:sz="0" w:space="0" w:color="auto"/>
            <w:bottom w:val="none" w:sz="0" w:space="0" w:color="auto"/>
            <w:right w:val="none" w:sz="0" w:space="0" w:color="auto"/>
          </w:divBdr>
          <w:divsChild>
            <w:div w:id="1237202708">
              <w:marLeft w:val="0"/>
              <w:marRight w:val="0"/>
              <w:marTop w:val="0"/>
              <w:marBottom w:val="0"/>
              <w:divBdr>
                <w:top w:val="none" w:sz="0" w:space="0" w:color="auto"/>
                <w:left w:val="none" w:sz="0" w:space="0" w:color="auto"/>
                <w:bottom w:val="none" w:sz="0" w:space="0" w:color="auto"/>
                <w:right w:val="none" w:sz="0" w:space="0" w:color="auto"/>
              </w:divBdr>
              <w:divsChild>
                <w:div w:id="1981035045">
                  <w:marLeft w:val="0"/>
                  <w:marRight w:val="0"/>
                  <w:marTop w:val="0"/>
                  <w:marBottom w:val="0"/>
                  <w:divBdr>
                    <w:top w:val="none" w:sz="0" w:space="0" w:color="auto"/>
                    <w:left w:val="none" w:sz="0" w:space="0" w:color="auto"/>
                    <w:bottom w:val="none" w:sz="0" w:space="0" w:color="auto"/>
                    <w:right w:val="none" w:sz="0" w:space="0" w:color="auto"/>
                  </w:divBdr>
                  <w:divsChild>
                    <w:div w:id="5142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5874">
          <w:marLeft w:val="0"/>
          <w:marRight w:val="0"/>
          <w:marTop w:val="0"/>
          <w:marBottom w:val="0"/>
          <w:divBdr>
            <w:top w:val="none" w:sz="0" w:space="0" w:color="auto"/>
            <w:left w:val="none" w:sz="0" w:space="0" w:color="auto"/>
            <w:bottom w:val="none" w:sz="0" w:space="0" w:color="auto"/>
            <w:right w:val="none" w:sz="0" w:space="0" w:color="auto"/>
          </w:divBdr>
          <w:divsChild>
            <w:div w:id="1009214377">
              <w:marLeft w:val="0"/>
              <w:marRight w:val="0"/>
              <w:marTop w:val="0"/>
              <w:marBottom w:val="0"/>
              <w:divBdr>
                <w:top w:val="none" w:sz="0" w:space="0" w:color="auto"/>
                <w:left w:val="none" w:sz="0" w:space="0" w:color="auto"/>
                <w:bottom w:val="none" w:sz="0" w:space="0" w:color="auto"/>
                <w:right w:val="none" w:sz="0" w:space="0" w:color="auto"/>
              </w:divBdr>
              <w:divsChild>
                <w:div w:id="1368486945">
                  <w:marLeft w:val="0"/>
                  <w:marRight w:val="0"/>
                  <w:marTop w:val="0"/>
                  <w:marBottom w:val="0"/>
                  <w:divBdr>
                    <w:top w:val="none" w:sz="0" w:space="0" w:color="auto"/>
                    <w:left w:val="none" w:sz="0" w:space="0" w:color="auto"/>
                    <w:bottom w:val="none" w:sz="0" w:space="0" w:color="auto"/>
                    <w:right w:val="none" w:sz="0" w:space="0" w:color="auto"/>
                  </w:divBdr>
                  <w:divsChild>
                    <w:div w:id="1259095530">
                      <w:marLeft w:val="0"/>
                      <w:marRight w:val="0"/>
                      <w:marTop w:val="0"/>
                      <w:marBottom w:val="0"/>
                      <w:divBdr>
                        <w:top w:val="none" w:sz="0" w:space="0" w:color="auto"/>
                        <w:left w:val="none" w:sz="0" w:space="0" w:color="auto"/>
                        <w:bottom w:val="none" w:sz="0" w:space="0" w:color="auto"/>
                        <w:right w:val="none" w:sz="0" w:space="0" w:color="auto"/>
                      </w:divBdr>
                      <w:divsChild>
                        <w:div w:id="16613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0785">
          <w:marLeft w:val="0"/>
          <w:marRight w:val="0"/>
          <w:marTop w:val="0"/>
          <w:marBottom w:val="0"/>
          <w:divBdr>
            <w:top w:val="none" w:sz="0" w:space="0" w:color="auto"/>
            <w:left w:val="none" w:sz="0" w:space="0" w:color="auto"/>
            <w:bottom w:val="none" w:sz="0" w:space="0" w:color="auto"/>
            <w:right w:val="none" w:sz="0" w:space="0" w:color="auto"/>
          </w:divBdr>
          <w:divsChild>
            <w:div w:id="784353633">
              <w:marLeft w:val="0"/>
              <w:marRight w:val="0"/>
              <w:marTop w:val="0"/>
              <w:marBottom w:val="0"/>
              <w:divBdr>
                <w:top w:val="none" w:sz="0" w:space="0" w:color="auto"/>
                <w:left w:val="none" w:sz="0" w:space="0" w:color="auto"/>
                <w:bottom w:val="none" w:sz="0" w:space="0" w:color="auto"/>
                <w:right w:val="none" w:sz="0" w:space="0" w:color="auto"/>
              </w:divBdr>
              <w:divsChild>
                <w:div w:id="1357000578">
                  <w:marLeft w:val="0"/>
                  <w:marRight w:val="0"/>
                  <w:marTop w:val="0"/>
                  <w:marBottom w:val="0"/>
                  <w:divBdr>
                    <w:top w:val="none" w:sz="0" w:space="0" w:color="auto"/>
                    <w:left w:val="none" w:sz="0" w:space="0" w:color="auto"/>
                    <w:bottom w:val="none" w:sz="0" w:space="0" w:color="auto"/>
                    <w:right w:val="none" w:sz="0" w:space="0" w:color="auto"/>
                  </w:divBdr>
                  <w:divsChild>
                    <w:div w:id="14092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536">
          <w:marLeft w:val="0"/>
          <w:marRight w:val="0"/>
          <w:marTop w:val="0"/>
          <w:marBottom w:val="0"/>
          <w:divBdr>
            <w:top w:val="none" w:sz="0" w:space="0" w:color="auto"/>
            <w:left w:val="none" w:sz="0" w:space="0" w:color="auto"/>
            <w:bottom w:val="none" w:sz="0" w:space="0" w:color="auto"/>
            <w:right w:val="none" w:sz="0" w:space="0" w:color="auto"/>
          </w:divBdr>
          <w:divsChild>
            <w:div w:id="1053039518">
              <w:marLeft w:val="0"/>
              <w:marRight w:val="0"/>
              <w:marTop w:val="0"/>
              <w:marBottom w:val="0"/>
              <w:divBdr>
                <w:top w:val="none" w:sz="0" w:space="0" w:color="auto"/>
                <w:left w:val="none" w:sz="0" w:space="0" w:color="auto"/>
                <w:bottom w:val="none" w:sz="0" w:space="0" w:color="auto"/>
                <w:right w:val="none" w:sz="0" w:space="0" w:color="auto"/>
              </w:divBdr>
              <w:divsChild>
                <w:div w:id="2112701036">
                  <w:marLeft w:val="0"/>
                  <w:marRight w:val="0"/>
                  <w:marTop w:val="0"/>
                  <w:marBottom w:val="0"/>
                  <w:divBdr>
                    <w:top w:val="none" w:sz="0" w:space="0" w:color="auto"/>
                    <w:left w:val="none" w:sz="0" w:space="0" w:color="auto"/>
                    <w:bottom w:val="none" w:sz="0" w:space="0" w:color="auto"/>
                    <w:right w:val="none" w:sz="0" w:space="0" w:color="auto"/>
                  </w:divBdr>
                  <w:divsChild>
                    <w:div w:id="1670676365">
                      <w:marLeft w:val="0"/>
                      <w:marRight w:val="0"/>
                      <w:marTop w:val="0"/>
                      <w:marBottom w:val="0"/>
                      <w:divBdr>
                        <w:top w:val="none" w:sz="0" w:space="0" w:color="auto"/>
                        <w:left w:val="none" w:sz="0" w:space="0" w:color="auto"/>
                        <w:bottom w:val="none" w:sz="0" w:space="0" w:color="auto"/>
                        <w:right w:val="none" w:sz="0" w:space="0" w:color="auto"/>
                      </w:divBdr>
                      <w:divsChild>
                        <w:div w:id="1857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535">
          <w:marLeft w:val="0"/>
          <w:marRight w:val="0"/>
          <w:marTop w:val="0"/>
          <w:marBottom w:val="0"/>
          <w:divBdr>
            <w:top w:val="none" w:sz="0" w:space="0" w:color="auto"/>
            <w:left w:val="none" w:sz="0" w:space="0" w:color="auto"/>
            <w:bottom w:val="none" w:sz="0" w:space="0" w:color="auto"/>
            <w:right w:val="none" w:sz="0" w:space="0" w:color="auto"/>
          </w:divBdr>
          <w:divsChild>
            <w:div w:id="2049066441">
              <w:marLeft w:val="0"/>
              <w:marRight w:val="0"/>
              <w:marTop w:val="0"/>
              <w:marBottom w:val="0"/>
              <w:divBdr>
                <w:top w:val="none" w:sz="0" w:space="0" w:color="auto"/>
                <w:left w:val="none" w:sz="0" w:space="0" w:color="auto"/>
                <w:bottom w:val="none" w:sz="0" w:space="0" w:color="auto"/>
                <w:right w:val="none" w:sz="0" w:space="0" w:color="auto"/>
              </w:divBdr>
              <w:divsChild>
                <w:div w:id="2125801361">
                  <w:marLeft w:val="0"/>
                  <w:marRight w:val="0"/>
                  <w:marTop w:val="0"/>
                  <w:marBottom w:val="0"/>
                  <w:divBdr>
                    <w:top w:val="none" w:sz="0" w:space="0" w:color="auto"/>
                    <w:left w:val="none" w:sz="0" w:space="0" w:color="auto"/>
                    <w:bottom w:val="none" w:sz="0" w:space="0" w:color="auto"/>
                    <w:right w:val="none" w:sz="0" w:space="0" w:color="auto"/>
                  </w:divBdr>
                  <w:divsChild>
                    <w:div w:id="31851347">
                      <w:marLeft w:val="0"/>
                      <w:marRight w:val="0"/>
                      <w:marTop w:val="0"/>
                      <w:marBottom w:val="0"/>
                      <w:divBdr>
                        <w:top w:val="none" w:sz="0" w:space="0" w:color="auto"/>
                        <w:left w:val="none" w:sz="0" w:space="0" w:color="auto"/>
                        <w:bottom w:val="none" w:sz="0" w:space="0" w:color="auto"/>
                        <w:right w:val="none" w:sz="0" w:space="0" w:color="auto"/>
                      </w:divBdr>
                      <w:divsChild>
                        <w:div w:id="1455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3440">
          <w:marLeft w:val="0"/>
          <w:marRight w:val="0"/>
          <w:marTop w:val="0"/>
          <w:marBottom w:val="0"/>
          <w:divBdr>
            <w:top w:val="none" w:sz="0" w:space="0" w:color="auto"/>
            <w:left w:val="none" w:sz="0" w:space="0" w:color="auto"/>
            <w:bottom w:val="none" w:sz="0" w:space="0" w:color="auto"/>
            <w:right w:val="none" w:sz="0" w:space="0" w:color="auto"/>
          </w:divBdr>
          <w:divsChild>
            <w:div w:id="434055630">
              <w:marLeft w:val="0"/>
              <w:marRight w:val="0"/>
              <w:marTop w:val="0"/>
              <w:marBottom w:val="0"/>
              <w:divBdr>
                <w:top w:val="none" w:sz="0" w:space="0" w:color="auto"/>
                <w:left w:val="none" w:sz="0" w:space="0" w:color="auto"/>
                <w:bottom w:val="none" w:sz="0" w:space="0" w:color="auto"/>
                <w:right w:val="none" w:sz="0" w:space="0" w:color="auto"/>
              </w:divBdr>
              <w:divsChild>
                <w:div w:id="1793474588">
                  <w:marLeft w:val="0"/>
                  <w:marRight w:val="0"/>
                  <w:marTop w:val="0"/>
                  <w:marBottom w:val="0"/>
                  <w:divBdr>
                    <w:top w:val="none" w:sz="0" w:space="0" w:color="auto"/>
                    <w:left w:val="none" w:sz="0" w:space="0" w:color="auto"/>
                    <w:bottom w:val="none" w:sz="0" w:space="0" w:color="auto"/>
                    <w:right w:val="none" w:sz="0" w:space="0" w:color="auto"/>
                  </w:divBdr>
                  <w:divsChild>
                    <w:div w:id="1099259476">
                      <w:marLeft w:val="0"/>
                      <w:marRight w:val="0"/>
                      <w:marTop w:val="0"/>
                      <w:marBottom w:val="0"/>
                      <w:divBdr>
                        <w:top w:val="none" w:sz="0" w:space="0" w:color="auto"/>
                        <w:left w:val="none" w:sz="0" w:space="0" w:color="auto"/>
                        <w:bottom w:val="none" w:sz="0" w:space="0" w:color="auto"/>
                        <w:right w:val="none" w:sz="0" w:space="0" w:color="auto"/>
                      </w:divBdr>
                      <w:divsChild>
                        <w:div w:id="565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8982">
          <w:marLeft w:val="0"/>
          <w:marRight w:val="0"/>
          <w:marTop w:val="0"/>
          <w:marBottom w:val="0"/>
          <w:divBdr>
            <w:top w:val="none" w:sz="0" w:space="0" w:color="auto"/>
            <w:left w:val="none" w:sz="0" w:space="0" w:color="auto"/>
            <w:bottom w:val="none" w:sz="0" w:space="0" w:color="auto"/>
            <w:right w:val="none" w:sz="0" w:space="0" w:color="auto"/>
          </w:divBdr>
          <w:divsChild>
            <w:div w:id="1819229180">
              <w:marLeft w:val="0"/>
              <w:marRight w:val="0"/>
              <w:marTop w:val="0"/>
              <w:marBottom w:val="0"/>
              <w:divBdr>
                <w:top w:val="none" w:sz="0" w:space="0" w:color="auto"/>
                <w:left w:val="none" w:sz="0" w:space="0" w:color="auto"/>
                <w:bottom w:val="none" w:sz="0" w:space="0" w:color="auto"/>
                <w:right w:val="none" w:sz="0" w:space="0" w:color="auto"/>
              </w:divBdr>
              <w:divsChild>
                <w:div w:id="938568040">
                  <w:marLeft w:val="0"/>
                  <w:marRight w:val="0"/>
                  <w:marTop w:val="0"/>
                  <w:marBottom w:val="0"/>
                  <w:divBdr>
                    <w:top w:val="none" w:sz="0" w:space="0" w:color="auto"/>
                    <w:left w:val="none" w:sz="0" w:space="0" w:color="auto"/>
                    <w:bottom w:val="none" w:sz="0" w:space="0" w:color="auto"/>
                    <w:right w:val="none" w:sz="0" w:space="0" w:color="auto"/>
                  </w:divBdr>
                  <w:divsChild>
                    <w:div w:id="16667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5928">
          <w:marLeft w:val="0"/>
          <w:marRight w:val="0"/>
          <w:marTop w:val="0"/>
          <w:marBottom w:val="0"/>
          <w:divBdr>
            <w:top w:val="none" w:sz="0" w:space="0" w:color="auto"/>
            <w:left w:val="none" w:sz="0" w:space="0" w:color="auto"/>
            <w:bottom w:val="none" w:sz="0" w:space="0" w:color="auto"/>
            <w:right w:val="none" w:sz="0" w:space="0" w:color="auto"/>
          </w:divBdr>
          <w:divsChild>
            <w:div w:id="1051609554">
              <w:marLeft w:val="0"/>
              <w:marRight w:val="0"/>
              <w:marTop w:val="0"/>
              <w:marBottom w:val="0"/>
              <w:divBdr>
                <w:top w:val="none" w:sz="0" w:space="0" w:color="auto"/>
                <w:left w:val="none" w:sz="0" w:space="0" w:color="auto"/>
                <w:bottom w:val="none" w:sz="0" w:space="0" w:color="auto"/>
                <w:right w:val="none" w:sz="0" w:space="0" w:color="auto"/>
              </w:divBdr>
              <w:divsChild>
                <w:div w:id="995230575">
                  <w:marLeft w:val="0"/>
                  <w:marRight w:val="0"/>
                  <w:marTop w:val="0"/>
                  <w:marBottom w:val="0"/>
                  <w:divBdr>
                    <w:top w:val="none" w:sz="0" w:space="0" w:color="auto"/>
                    <w:left w:val="none" w:sz="0" w:space="0" w:color="auto"/>
                    <w:bottom w:val="none" w:sz="0" w:space="0" w:color="auto"/>
                    <w:right w:val="none" w:sz="0" w:space="0" w:color="auto"/>
                  </w:divBdr>
                  <w:divsChild>
                    <w:div w:id="191849831">
                      <w:marLeft w:val="0"/>
                      <w:marRight w:val="0"/>
                      <w:marTop w:val="0"/>
                      <w:marBottom w:val="0"/>
                      <w:divBdr>
                        <w:top w:val="none" w:sz="0" w:space="0" w:color="auto"/>
                        <w:left w:val="none" w:sz="0" w:space="0" w:color="auto"/>
                        <w:bottom w:val="none" w:sz="0" w:space="0" w:color="auto"/>
                        <w:right w:val="none" w:sz="0" w:space="0" w:color="auto"/>
                      </w:divBdr>
                      <w:divsChild>
                        <w:div w:id="10491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37290">
          <w:marLeft w:val="0"/>
          <w:marRight w:val="0"/>
          <w:marTop w:val="0"/>
          <w:marBottom w:val="0"/>
          <w:divBdr>
            <w:top w:val="none" w:sz="0" w:space="0" w:color="auto"/>
            <w:left w:val="none" w:sz="0" w:space="0" w:color="auto"/>
            <w:bottom w:val="none" w:sz="0" w:space="0" w:color="auto"/>
            <w:right w:val="none" w:sz="0" w:space="0" w:color="auto"/>
          </w:divBdr>
          <w:divsChild>
            <w:div w:id="1870072239">
              <w:marLeft w:val="0"/>
              <w:marRight w:val="0"/>
              <w:marTop w:val="0"/>
              <w:marBottom w:val="0"/>
              <w:divBdr>
                <w:top w:val="none" w:sz="0" w:space="0" w:color="auto"/>
                <w:left w:val="none" w:sz="0" w:space="0" w:color="auto"/>
                <w:bottom w:val="none" w:sz="0" w:space="0" w:color="auto"/>
                <w:right w:val="none" w:sz="0" w:space="0" w:color="auto"/>
              </w:divBdr>
              <w:divsChild>
                <w:div w:id="1655261595">
                  <w:marLeft w:val="0"/>
                  <w:marRight w:val="0"/>
                  <w:marTop w:val="0"/>
                  <w:marBottom w:val="0"/>
                  <w:divBdr>
                    <w:top w:val="none" w:sz="0" w:space="0" w:color="auto"/>
                    <w:left w:val="none" w:sz="0" w:space="0" w:color="auto"/>
                    <w:bottom w:val="none" w:sz="0" w:space="0" w:color="auto"/>
                    <w:right w:val="none" w:sz="0" w:space="0" w:color="auto"/>
                  </w:divBdr>
                  <w:divsChild>
                    <w:div w:id="12140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4866">
          <w:marLeft w:val="0"/>
          <w:marRight w:val="0"/>
          <w:marTop w:val="0"/>
          <w:marBottom w:val="0"/>
          <w:divBdr>
            <w:top w:val="none" w:sz="0" w:space="0" w:color="auto"/>
            <w:left w:val="none" w:sz="0" w:space="0" w:color="auto"/>
            <w:bottom w:val="none" w:sz="0" w:space="0" w:color="auto"/>
            <w:right w:val="none" w:sz="0" w:space="0" w:color="auto"/>
          </w:divBdr>
          <w:divsChild>
            <w:div w:id="151794354">
              <w:marLeft w:val="0"/>
              <w:marRight w:val="0"/>
              <w:marTop w:val="0"/>
              <w:marBottom w:val="0"/>
              <w:divBdr>
                <w:top w:val="none" w:sz="0" w:space="0" w:color="auto"/>
                <w:left w:val="none" w:sz="0" w:space="0" w:color="auto"/>
                <w:bottom w:val="none" w:sz="0" w:space="0" w:color="auto"/>
                <w:right w:val="none" w:sz="0" w:space="0" w:color="auto"/>
              </w:divBdr>
              <w:divsChild>
                <w:div w:id="1886871272">
                  <w:marLeft w:val="0"/>
                  <w:marRight w:val="0"/>
                  <w:marTop w:val="0"/>
                  <w:marBottom w:val="0"/>
                  <w:divBdr>
                    <w:top w:val="none" w:sz="0" w:space="0" w:color="auto"/>
                    <w:left w:val="none" w:sz="0" w:space="0" w:color="auto"/>
                    <w:bottom w:val="none" w:sz="0" w:space="0" w:color="auto"/>
                    <w:right w:val="none" w:sz="0" w:space="0" w:color="auto"/>
                  </w:divBdr>
                  <w:divsChild>
                    <w:div w:id="100228245">
                      <w:marLeft w:val="0"/>
                      <w:marRight w:val="0"/>
                      <w:marTop w:val="0"/>
                      <w:marBottom w:val="0"/>
                      <w:divBdr>
                        <w:top w:val="none" w:sz="0" w:space="0" w:color="auto"/>
                        <w:left w:val="none" w:sz="0" w:space="0" w:color="auto"/>
                        <w:bottom w:val="none" w:sz="0" w:space="0" w:color="auto"/>
                        <w:right w:val="none" w:sz="0" w:space="0" w:color="auto"/>
                      </w:divBdr>
                      <w:divsChild>
                        <w:div w:id="1228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43259">
          <w:marLeft w:val="0"/>
          <w:marRight w:val="0"/>
          <w:marTop w:val="0"/>
          <w:marBottom w:val="0"/>
          <w:divBdr>
            <w:top w:val="none" w:sz="0" w:space="0" w:color="auto"/>
            <w:left w:val="none" w:sz="0" w:space="0" w:color="auto"/>
            <w:bottom w:val="none" w:sz="0" w:space="0" w:color="auto"/>
            <w:right w:val="none" w:sz="0" w:space="0" w:color="auto"/>
          </w:divBdr>
          <w:divsChild>
            <w:div w:id="1719934917">
              <w:marLeft w:val="0"/>
              <w:marRight w:val="0"/>
              <w:marTop w:val="0"/>
              <w:marBottom w:val="0"/>
              <w:divBdr>
                <w:top w:val="none" w:sz="0" w:space="0" w:color="auto"/>
                <w:left w:val="none" w:sz="0" w:space="0" w:color="auto"/>
                <w:bottom w:val="none" w:sz="0" w:space="0" w:color="auto"/>
                <w:right w:val="none" w:sz="0" w:space="0" w:color="auto"/>
              </w:divBdr>
              <w:divsChild>
                <w:div w:id="854732909">
                  <w:marLeft w:val="0"/>
                  <w:marRight w:val="0"/>
                  <w:marTop w:val="0"/>
                  <w:marBottom w:val="0"/>
                  <w:divBdr>
                    <w:top w:val="none" w:sz="0" w:space="0" w:color="auto"/>
                    <w:left w:val="none" w:sz="0" w:space="0" w:color="auto"/>
                    <w:bottom w:val="none" w:sz="0" w:space="0" w:color="auto"/>
                    <w:right w:val="none" w:sz="0" w:space="0" w:color="auto"/>
                  </w:divBdr>
                  <w:divsChild>
                    <w:div w:id="9368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73563">
          <w:marLeft w:val="0"/>
          <w:marRight w:val="0"/>
          <w:marTop w:val="0"/>
          <w:marBottom w:val="0"/>
          <w:divBdr>
            <w:top w:val="none" w:sz="0" w:space="0" w:color="auto"/>
            <w:left w:val="none" w:sz="0" w:space="0" w:color="auto"/>
            <w:bottom w:val="none" w:sz="0" w:space="0" w:color="auto"/>
            <w:right w:val="none" w:sz="0" w:space="0" w:color="auto"/>
          </w:divBdr>
          <w:divsChild>
            <w:div w:id="872428551">
              <w:marLeft w:val="0"/>
              <w:marRight w:val="0"/>
              <w:marTop w:val="0"/>
              <w:marBottom w:val="0"/>
              <w:divBdr>
                <w:top w:val="none" w:sz="0" w:space="0" w:color="auto"/>
                <w:left w:val="none" w:sz="0" w:space="0" w:color="auto"/>
                <w:bottom w:val="none" w:sz="0" w:space="0" w:color="auto"/>
                <w:right w:val="none" w:sz="0" w:space="0" w:color="auto"/>
              </w:divBdr>
              <w:divsChild>
                <w:div w:id="2024819605">
                  <w:marLeft w:val="0"/>
                  <w:marRight w:val="0"/>
                  <w:marTop w:val="0"/>
                  <w:marBottom w:val="0"/>
                  <w:divBdr>
                    <w:top w:val="none" w:sz="0" w:space="0" w:color="auto"/>
                    <w:left w:val="none" w:sz="0" w:space="0" w:color="auto"/>
                    <w:bottom w:val="none" w:sz="0" w:space="0" w:color="auto"/>
                    <w:right w:val="none" w:sz="0" w:space="0" w:color="auto"/>
                  </w:divBdr>
                  <w:divsChild>
                    <w:div w:id="478234395">
                      <w:marLeft w:val="0"/>
                      <w:marRight w:val="0"/>
                      <w:marTop w:val="0"/>
                      <w:marBottom w:val="0"/>
                      <w:divBdr>
                        <w:top w:val="none" w:sz="0" w:space="0" w:color="auto"/>
                        <w:left w:val="none" w:sz="0" w:space="0" w:color="auto"/>
                        <w:bottom w:val="none" w:sz="0" w:space="0" w:color="auto"/>
                        <w:right w:val="none" w:sz="0" w:space="0" w:color="auto"/>
                      </w:divBdr>
                      <w:divsChild>
                        <w:div w:id="189531077">
                          <w:marLeft w:val="0"/>
                          <w:marRight w:val="0"/>
                          <w:marTop w:val="0"/>
                          <w:marBottom w:val="0"/>
                          <w:divBdr>
                            <w:top w:val="none" w:sz="0" w:space="0" w:color="auto"/>
                            <w:left w:val="none" w:sz="0" w:space="0" w:color="auto"/>
                            <w:bottom w:val="none" w:sz="0" w:space="0" w:color="auto"/>
                            <w:right w:val="none" w:sz="0" w:space="0" w:color="auto"/>
                          </w:divBdr>
                          <w:divsChild>
                            <w:div w:id="1788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112129">
          <w:marLeft w:val="0"/>
          <w:marRight w:val="0"/>
          <w:marTop w:val="0"/>
          <w:marBottom w:val="0"/>
          <w:divBdr>
            <w:top w:val="none" w:sz="0" w:space="0" w:color="auto"/>
            <w:left w:val="none" w:sz="0" w:space="0" w:color="auto"/>
            <w:bottom w:val="none" w:sz="0" w:space="0" w:color="auto"/>
            <w:right w:val="none" w:sz="0" w:space="0" w:color="auto"/>
          </w:divBdr>
          <w:divsChild>
            <w:div w:id="1700662134">
              <w:marLeft w:val="0"/>
              <w:marRight w:val="0"/>
              <w:marTop w:val="0"/>
              <w:marBottom w:val="0"/>
              <w:divBdr>
                <w:top w:val="none" w:sz="0" w:space="0" w:color="auto"/>
                <w:left w:val="none" w:sz="0" w:space="0" w:color="auto"/>
                <w:bottom w:val="none" w:sz="0" w:space="0" w:color="auto"/>
                <w:right w:val="none" w:sz="0" w:space="0" w:color="auto"/>
              </w:divBdr>
              <w:divsChild>
                <w:div w:id="815805746">
                  <w:marLeft w:val="0"/>
                  <w:marRight w:val="0"/>
                  <w:marTop w:val="0"/>
                  <w:marBottom w:val="0"/>
                  <w:divBdr>
                    <w:top w:val="none" w:sz="0" w:space="0" w:color="auto"/>
                    <w:left w:val="none" w:sz="0" w:space="0" w:color="auto"/>
                    <w:bottom w:val="none" w:sz="0" w:space="0" w:color="auto"/>
                    <w:right w:val="none" w:sz="0" w:space="0" w:color="auto"/>
                  </w:divBdr>
                  <w:divsChild>
                    <w:div w:id="881788970">
                      <w:marLeft w:val="0"/>
                      <w:marRight w:val="0"/>
                      <w:marTop w:val="0"/>
                      <w:marBottom w:val="0"/>
                      <w:divBdr>
                        <w:top w:val="none" w:sz="0" w:space="0" w:color="auto"/>
                        <w:left w:val="none" w:sz="0" w:space="0" w:color="auto"/>
                        <w:bottom w:val="none" w:sz="0" w:space="0" w:color="auto"/>
                        <w:right w:val="none" w:sz="0" w:space="0" w:color="auto"/>
                      </w:divBdr>
                      <w:divsChild>
                        <w:div w:id="1317611774">
                          <w:marLeft w:val="0"/>
                          <w:marRight w:val="0"/>
                          <w:marTop w:val="0"/>
                          <w:marBottom w:val="0"/>
                          <w:divBdr>
                            <w:top w:val="none" w:sz="0" w:space="0" w:color="auto"/>
                            <w:left w:val="none" w:sz="0" w:space="0" w:color="auto"/>
                            <w:bottom w:val="none" w:sz="0" w:space="0" w:color="auto"/>
                            <w:right w:val="none" w:sz="0" w:space="0" w:color="auto"/>
                          </w:divBdr>
                          <w:divsChild>
                            <w:div w:id="1426728624">
                              <w:marLeft w:val="0"/>
                              <w:marRight w:val="0"/>
                              <w:marTop w:val="0"/>
                              <w:marBottom w:val="0"/>
                              <w:divBdr>
                                <w:top w:val="none" w:sz="0" w:space="0" w:color="auto"/>
                                <w:left w:val="none" w:sz="0" w:space="0" w:color="auto"/>
                                <w:bottom w:val="none" w:sz="0" w:space="0" w:color="auto"/>
                                <w:right w:val="none" w:sz="0" w:space="0" w:color="auto"/>
                              </w:divBdr>
                              <w:divsChild>
                                <w:div w:id="1560432678">
                                  <w:marLeft w:val="0"/>
                                  <w:marRight w:val="0"/>
                                  <w:marTop w:val="0"/>
                                  <w:marBottom w:val="0"/>
                                  <w:divBdr>
                                    <w:top w:val="none" w:sz="0" w:space="0" w:color="auto"/>
                                    <w:left w:val="none" w:sz="0" w:space="0" w:color="auto"/>
                                    <w:bottom w:val="none" w:sz="0" w:space="0" w:color="auto"/>
                                    <w:right w:val="none" w:sz="0" w:space="0" w:color="auto"/>
                                  </w:divBdr>
                                  <w:divsChild>
                                    <w:div w:id="1973360237">
                                      <w:marLeft w:val="0"/>
                                      <w:marRight w:val="0"/>
                                      <w:marTop w:val="0"/>
                                      <w:marBottom w:val="0"/>
                                      <w:divBdr>
                                        <w:top w:val="none" w:sz="0" w:space="0" w:color="auto"/>
                                        <w:left w:val="none" w:sz="0" w:space="0" w:color="auto"/>
                                        <w:bottom w:val="none" w:sz="0" w:space="0" w:color="auto"/>
                                        <w:right w:val="none" w:sz="0" w:space="0" w:color="auto"/>
                                      </w:divBdr>
                                      <w:divsChild>
                                        <w:div w:id="1807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341792">
          <w:marLeft w:val="0"/>
          <w:marRight w:val="0"/>
          <w:marTop w:val="0"/>
          <w:marBottom w:val="0"/>
          <w:divBdr>
            <w:top w:val="none" w:sz="0" w:space="0" w:color="auto"/>
            <w:left w:val="none" w:sz="0" w:space="0" w:color="auto"/>
            <w:bottom w:val="none" w:sz="0" w:space="0" w:color="auto"/>
            <w:right w:val="none" w:sz="0" w:space="0" w:color="auto"/>
          </w:divBdr>
          <w:divsChild>
            <w:div w:id="1371027246">
              <w:marLeft w:val="0"/>
              <w:marRight w:val="0"/>
              <w:marTop w:val="0"/>
              <w:marBottom w:val="0"/>
              <w:divBdr>
                <w:top w:val="none" w:sz="0" w:space="0" w:color="auto"/>
                <w:left w:val="none" w:sz="0" w:space="0" w:color="auto"/>
                <w:bottom w:val="none" w:sz="0" w:space="0" w:color="auto"/>
                <w:right w:val="none" w:sz="0" w:space="0" w:color="auto"/>
              </w:divBdr>
              <w:divsChild>
                <w:div w:id="895822086">
                  <w:marLeft w:val="0"/>
                  <w:marRight w:val="0"/>
                  <w:marTop w:val="0"/>
                  <w:marBottom w:val="0"/>
                  <w:divBdr>
                    <w:top w:val="none" w:sz="0" w:space="0" w:color="auto"/>
                    <w:left w:val="none" w:sz="0" w:space="0" w:color="auto"/>
                    <w:bottom w:val="none" w:sz="0" w:space="0" w:color="auto"/>
                    <w:right w:val="none" w:sz="0" w:space="0" w:color="auto"/>
                  </w:divBdr>
                  <w:divsChild>
                    <w:div w:id="1600213029">
                      <w:marLeft w:val="0"/>
                      <w:marRight w:val="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sChild>
                            <w:div w:id="1701858933">
                              <w:marLeft w:val="0"/>
                              <w:marRight w:val="0"/>
                              <w:marTop w:val="0"/>
                              <w:marBottom w:val="0"/>
                              <w:divBdr>
                                <w:top w:val="none" w:sz="0" w:space="0" w:color="auto"/>
                                <w:left w:val="none" w:sz="0" w:space="0" w:color="auto"/>
                                <w:bottom w:val="none" w:sz="0" w:space="0" w:color="auto"/>
                                <w:right w:val="none" w:sz="0" w:space="0" w:color="auto"/>
                              </w:divBdr>
                              <w:divsChild>
                                <w:div w:id="1581867631">
                                  <w:marLeft w:val="0"/>
                                  <w:marRight w:val="0"/>
                                  <w:marTop w:val="0"/>
                                  <w:marBottom w:val="0"/>
                                  <w:divBdr>
                                    <w:top w:val="none" w:sz="0" w:space="0" w:color="auto"/>
                                    <w:left w:val="none" w:sz="0" w:space="0" w:color="auto"/>
                                    <w:bottom w:val="none" w:sz="0" w:space="0" w:color="auto"/>
                                    <w:right w:val="none" w:sz="0" w:space="0" w:color="auto"/>
                                  </w:divBdr>
                                  <w:divsChild>
                                    <w:div w:id="1356465024">
                                      <w:marLeft w:val="0"/>
                                      <w:marRight w:val="0"/>
                                      <w:marTop w:val="0"/>
                                      <w:marBottom w:val="0"/>
                                      <w:divBdr>
                                        <w:top w:val="none" w:sz="0" w:space="0" w:color="auto"/>
                                        <w:left w:val="none" w:sz="0" w:space="0" w:color="auto"/>
                                        <w:bottom w:val="none" w:sz="0" w:space="0" w:color="auto"/>
                                        <w:right w:val="none" w:sz="0" w:space="0" w:color="auto"/>
                                      </w:divBdr>
                                      <w:divsChild>
                                        <w:div w:id="1982877998">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
                                            <w:div w:id="1947733944">
                                              <w:marLeft w:val="0"/>
                                              <w:marRight w:val="0"/>
                                              <w:marTop w:val="0"/>
                                              <w:marBottom w:val="0"/>
                                              <w:divBdr>
                                                <w:top w:val="none" w:sz="0" w:space="0" w:color="auto"/>
                                                <w:left w:val="none" w:sz="0" w:space="0" w:color="auto"/>
                                                <w:bottom w:val="none" w:sz="0" w:space="0" w:color="auto"/>
                                                <w:right w:val="none" w:sz="0" w:space="0" w:color="auto"/>
                                              </w:divBdr>
                                            </w:div>
                                            <w:div w:id="1946569010">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sChild>
                                        </w:div>
                                        <w:div w:id="862061190">
                                          <w:marLeft w:val="0"/>
                                          <w:marRight w:val="0"/>
                                          <w:marTop w:val="0"/>
                                          <w:marBottom w:val="0"/>
                                          <w:divBdr>
                                            <w:top w:val="none" w:sz="0" w:space="0" w:color="auto"/>
                                            <w:left w:val="none" w:sz="0" w:space="0" w:color="auto"/>
                                            <w:bottom w:val="none" w:sz="0" w:space="0" w:color="auto"/>
                                            <w:right w:val="none" w:sz="0" w:space="0" w:color="auto"/>
                                          </w:divBdr>
                                          <w:divsChild>
                                            <w:div w:id="1084687002">
                                              <w:marLeft w:val="0"/>
                                              <w:marRight w:val="0"/>
                                              <w:marTop w:val="0"/>
                                              <w:marBottom w:val="0"/>
                                              <w:divBdr>
                                                <w:top w:val="none" w:sz="0" w:space="0" w:color="auto"/>
                                                <w:left w:val="none" w:sz="0" w:space="0" w:color="auto"/>
                                                <w:bottom w:val="none" w:sz="0" w:space="0" w:color="auto"/>
                                                <w:right w:val="none" w:sz="0" w:space="0" w:color="auto"/>
                                              </w:divBdr>
                                            </w:div>
                                            <w:div w:id="794954082">
                                              <w:marLeft w:val="0"/>
                                              <w:marRight w:val="0"/>
                                              <w:marTop w:val="0"/>
                                              <w:marBottom w:val="0"/>
                                              <w:divBdr>
                                                <w:top w:val="none" w:sz="0" w:space="0" w:color="auto"/>
                                                <w:left w:val="none" w:sz="0" w:space="0" w:color="auto"/>
                                                <w:bottom w:val="none" w:sz="0" w:space="0" w:color="auto"/>
                                                <w:right w:val="none" w:sz="0" w:space="0" w:color="auto"/>
                                              </w:divBdr>
                                            </w:div>
                                            <w:div w:id="1408109906">
                                              <w:marLeft w:val="0"/>
                                              <w:marRight w:val="0"/>
                                              <w:marTop w:val="0"/>
                                              <w:marBottom w:val="0"/>
                                              <w:divBdr>
                                                <w:top w:val="none" w:sz="0" w:space="0" w:color="auto"/>
                                                <w:left w:val="none" w:sz="0" w:space="0" w:color="auto"/>
                                                <w:bottom w:val="none" w:sz="0" w:space="0" w:color="auto"/>
                                                <w:right w:val="none" w:sz="0" w:space="0" w:color="auto"/>
                                              </w:divBdr>
                                            </w:div>
                                            <w:div w:id="1435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322767">
          <w:marLeft w:val="0"/>
          <w:marRight w:val="0"/>
          <w:marTop w:val="0"/>
          <w:marBottom w:val="0"/>
          <w:divBdr>
            <w:top w:val="none" w:sz="0" w:space="0" w:color="auto"/>
            <w:left w:val="none" w:sz="0" w:space="0" w:color="auto"/>
            <w:bottom w:val="none" w:sz="0" w:space="0" w:color="auto"/>
            <w:right w:val="none" w:sz="0" w:space="0" w:color="auto"/>
          </w:divBdr>
          <w:divsChild>
            <w:div w:id="264926770">
              <w:marLeft w:val="0"/>
              <w:marRight w:val="0"/>
              <w:marTop w:val="0"/>
              <w:marBottom w:val="0"/>
              <w:divBdr>
                <w:top w:val="none" w:sz="0" w:space="0" w:color="auto"/>
                <w:left w:val="none" w:sz="0" w:space="0" w:color="auto"/>
                <w:bottom w:val="none" w:sz="0" w:space="0" w:color="auto"/>
                <w:right w:val="none" w:sz="0" w:space="0" w:color="auto"/>
              </w:divBdr>
              <w:divsChild>
                <w:div w:id="516896082">
                  <w:marLeft w:val="0"/>
                  <w:marRight w:val="0"/>
                  <w:marTop w:val="0"/>
                  <w:marBottom w:val="0"/>
                  <w:divBdr>
                    <w:top w:val="none" w:sz="0" w:space="0" w:color="auto"/>
                    <w:left w:val="none" w:sz="0" w:space="0" w:color="auto"/>
                    <w:bottom w:val="none" w:sz="0" w:space="0" w:color="auto"/>
                    <w:right w:val="none" w:sz="0" w:space="0" w:color="auto"/>
                  </w:divBdr>
                  <w:divsChild>
                    <w:div w:id="1270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56989">
          <w:marLeft w:val="0"/>
          <w:marRight w:val="0"/>
          <w:marTop w:val="0"/>
          <w:marBottom w:val="0"/>
          <w:divBdr>
            <w:top w:val="none" w:sz="0" w:space="0" w:color="auto"/>
            <w:left w:val="none" w:sz="0" w:space="0" w:color="auto"/>
            <w:bottom w:val="none" w:sz="0" w:space="0" w:color="auto"/>
            <w:right w:val="none" w:sz="0" w:space="0" w:color="auto"/>
          </w:divBdr>
          <w:divsChild>
            <w:div w:id="1360817996">
              <w:marLeft w:val="0"/>
              <w:marRight w:val="0"/>
              <w:marTop w:val="0"/>
              <w:marBottom w:val="0"/>
              <w:divBdr>
                <w:top w:val="none" w:sz="0" w:space="0" w:color="auto"/>
                <w:left w:val="none" w:sz="0" w:space="0" w:color="auto"/>
                <w:bottom w:val="none" w:sz="0" w:space="0" w:color="auto"/>
                <w:right w:val="none" w:sz="0" w:space="0" w:color="auto"/>
              </w:divBdr>
              <w:divsChild>
                <w:div w:id="1555001471">
                  <w:marLeft w:val="0"/>
                  <w:marRight w:val="0"/>
                  <w:marTop w:val="0"/>
                  <w:marBottom w:val="0"/>
                  <w:divBdr>
                    <w:top w:val="none" w:sz="0" w:space="0" w:color="auto"/>
                    <w:left w:val="none" w:sz="0" w:space="0" w:color="auto"/>
                    <w:bottom w:val="none" w:sz="0" w:space="0" w:color="auto"/>
                    <w:right w:val="none" w:sz="0" w:space="0" w:color="auto"/>
                  </w:divBdr>
                  <w:divsChild>
                    <w:div w:id="245113925">
                      <w:marLeft w:val="0"/>
                      <w:marRight w:val="0"/>
                      <w:marTop w:val="0"/>
                      <w:marBottom w:val="0"/>
                      <w:divBdr>
                        <w:top w:val="none" w:sz="0" w:space="0" w:color="auto"/>
                        <w:left w:val="none" w:sz="0" w:space="0" w:color="auto"/>
                        <w:bottom w:val="none" w:sz="0" w:space="0" w:color="auto"/>
                        <w:right w:val="none" w:sz="0" w:space="0" w:color="auto"/>
                      </w:divBdr>
                      <w:divsChild>
                        <w:div w:id="2001033066">
                          <w:marLeft w:val="0"/>
                          <w:marRight w:val="0"/>
                          <w:marTop w:val="0"/>
                          <w:marBottom w:val="0"/>
                          <w:divBdr>
                            <w:top w:val="none" w:sz="0" w:space="0" w:color="auto"/>
                            <w:left w:val="none" w:sz="0" w:space="0" w:color="auto"/>
                            <w:bottom w:val="none" w:sz="0" w:space="0" w:color="auto"/>
                            <w:right w:val="none" w:sz="0" w:space="0" w:color="auto"/>
                          </w:divBdr>
                          <w:divsChild>
                            <w:div w:id="446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4675">
      <w:bodyDiv w:val="1"/>
      <w:marLeft w:val="0"/>
      <w:marRight w:val="0"/>
      <w:marTop w:val="0"/>
      <w:marBottom w:val="0"/>
      <w:divBdr>
        <w:top w:val="none" w:sz="0" w:space="0" w:color="auto"/>
        <w:left w:val="none" w:sz="0" w:space="0" w:color="auto"/>
        <w:bottom w:val="none" w:sz="0" w:space="0" w:color="auto"/>
        <w:right w:val="none" w:sz="0" w:space="0" w:color="auto"/>
      </w:divBdr>
      <w:divsChild>
        <w:div w:id="186673737">
          <w:marLeft w:val="0"/>
          <w:marRight w:val="0"/>
          <w:marTop w:val="0"/>
          <w:marBottom w:val="0"/>
          <w:divBdr>
            <w:top w:val="none" w:sz="0" w:space="0" w:color="auto"/>
            <w:left w:val="none" w:sz="0" w:space="0" w:color="auto"/>
            <w:bottom w:val="none" w:sz="0" w:space="0" w:color="auto"/>
            <w:right w:val="none" w:sz="0" w:space="0" w:color="auto"/>
          </w:divBdr>
        </w:div>
      </w:divsChild>
    </w:div>
    <w:div w:id="163516521">
      <w:bodyDiv w:val="1"/>
      <w:marLeft w:val="0"/>
      <w:marRight w:val="0"/>
      <w:marTop w:val="0"/>
      <w:marBottom w:val="0"/>
      <w:divBdr>
        <w:top w:val="none" w:sz="0" w:space="0" w:color="auto"/>
        <w:left w:val="none" w:sz="0" w:space="0" w:color="auto"/>
        <w:bottom w:val="none" w:sz="0" w:space="0" w:color="auto"/>
        <w:right w:val="none" w:sz="0" w:space="0" w:color="auto"/>
      </w:divBdr>
    </w:div>
    <w:div w:id="171530273">
      <w:bodyDiv w:val="1"/>
      <w:marLeft w:val="0"/>
      <w:marRight w:val="0"/>
      <w:marTop w:val="0"/>
      <w:marBottom w:val="0"/>
      <w:divBdr>
        <w:top w:val="none" w:sz="0" w:space="0" w:color="auto"/>
        <w:left w:val="none" w:sz="0" w:space="0" w:color="auto"/>
        <w:bottom w:val="none" w:sz="0" w:space="0" w:color="auto"/>
        <w:right w:val="none" w:sz="0" w:space="0" w:color="auto"/>
      </w:divBdr>
      <w:divsChild>
        <w:div w:id="697043532">
          <w:marLeft w:val="0"/>
          <w:marRight w:val="0"/>
          <w:marTop w:val="0"/>
          <w:marBottom w:val="0"/>
          <w:divBdr>
            <w:top w:val="none" w:sz="0" w:space="0" w:color="auto"/>
            <w:left w:val="none" w:sz="0" w:space="0" w:color="auto"/>
            <w:bottom w:val="none" w:sz="0" w:space="0" w:color="auto"/>
            <w:right w:val="none" w:sz="0" w:space="0" w:color="auto"/>
          </w:divBdr>
        </w:div>
      </w:divsChild>
    </w:div>
    <w:div w:id="172425323">
      <w:bodyDiv w:val="1"/>
      <w:marLeft w:val="0"/>
      <w:marRight w:val="0"/>
      <w:marTop w:val="0"/>
      <w:marBottom w:val="0"/>
      <w:divBdr>
        <w:top w:val="none" w:sz="0" w:space="0" w:color="auto"/>
        <w:left w:val="none" w:sz="0" w:space="0" w:color="auto"/>
        <w:bottom w:val="none" w:sz="0" w:space="0" w:color="auto"/>
        <w:right w:val="none" w:sz="0" w:space="0" w:color="auto"/>
      </w:divBdr>
    </w:div>
    <w:div w:id="188185488">
      <w:bodyDiv w:val="1"/>
      <w:marLeft w:val="0"/>
      <w:marRight w:val="0"/>
      <w:marTop w:val="0"/>
      <w:marBottom w:val="0"/>
      <w:divBdr>
        <w:top w:val="none" w:sz="0" w:space="0" w:color="auto"/>
        <w:left w:val="none" w:sz="0" w:space="0" w:color="auto"/>
        <w:bottom w:val="none" w:sz="0" w:space="0" w:color="auto"/>
        <w:right w:val="none" w:sz="0" w:space="0" w:color="auto"/>
      </w:divBdr>
      <w:divsChild>
        <w:div w:id="72548627">
          <w:marLeft w:val="0"/>
          <w:marRight w:val="0"/>
          <w:marTop w:val="0"/>
          <w:marBottom w:val="0"/>
          <w:divBdr>
            <w:top w:val="none" w:sz="0" w:space="0" w:color="auto"/>
            <w:left w:val="none" w:sz="0" w:space="0" w:color="auto"/>
            <w:bottom w:val="none" w:sz="0" w:space="0" w:color="auto"/>
            <w:right w:val="none" w:sz="0" w:space="0" w:color="auto"/>
          </w:divBdr>
        </w:div>
        <w:div w:id="2145657379">
          <w:marLeft w:val="0"/>
          <w:marRight w:val="0"/>
          <w:marTop w:val="0"/>
          <w:marBottom w:val="0"/>
          <w:divBdr>
            <w:top w:val="none" w:sz="0" w:space="0" w:color="auto"/>
            <w:left w:val="none" w:sz="0" w:space="0" w:color="auto"/>
            <w:bottom w:val="none" w:sz="0" w:space="0" w:color="auto"/>
            <w:right w:val="none" w:sz="0" w:space="0" w:color="auto"/>
          </w:divBdr>
          <w:divsChild>
            <w:div w:id="888348057">
              <w:marLeft w:val="0"/>
              <w:marRight w:val="0"/>
              <w:marTop w:val="0"/>
              <w:marBottom w:val="0"/>
              <w:divBdr>
                <w:top w:val="none" w:sz="0" w:space="0" w:color="auto"/>
                <w:left w:val="none" w:sz="0" w:space="0" w:color="auto"/>
                <w:bottom w:val="none" w:sz="0" w:space="0" w:color="auto"/>
                <w:right w:val="none" w:sz="0" w:space="0" w:color="auto"/>
              </w:divBdr>
              <w:divsChild>
                <w:div w:id="1852448154">
                  <w:marLeft w:val="0"/>
                  <w:marRight w:val="0"/>
                  <w:marTop w:val="0"/>
                  <w:marBottom w:val="0"/>
                  <w:divBdr>
                    <w:top w:val="none" w:sz="0" w:space="0" w:color="auto"/>
                    <w:left w:val="none" w:sz="0" w:space="0" w:color="auto"/>
                    <w:bottom w:val="none" w:sz="0" w:space="0" w:color="auto"/>
                    <w:right w:val="none" w:sz="0" w:space="0" w:color="auto"/>
                  </w:divBdr>
                  <w:divsChild>
                    <w:div w:id="10787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9322">
          <w:marLeft w:val="0"/>
          <w:marRight w:val="0"/>
          <w:marTop w:val="0"/>
          <w:marBottom w:val="0"/>
          <w:divBdr>
            <w:top w:val="none" w:sz="0" w:space="0" w:color="auto"/>
            <w:left w:val="none" w:sz="0" w:space="0" w:color="auto"/>
            <w:bottom w:val="none" w:sz="0" w:space="0" w:color="auto"/>
            <w:right w:val="none" w:sz="0" w:space="0" w:color="auto"/>
          </w:divBdr>
          <w:divsChild>
            <w:div w:id="1151823745">
              <w:marLeft w:val="0"/>
              <w:marRight w:val="0"/>
              <w:marTop w:val="0"/>
              <w:marBottom w:val="0"/>
              <w:divBdr>
                <w:top w:val="none" w:sz="0" w:space="0" w:color="auto"/>
                <w:left w:val="none" w:sz="0" w:space="0" w:color="auto"/>
                <w:bottom w:val="none" w:sz="0" w:space="0" w:color="auto"/>
                <w:right w:val="none" w:sz="0" w:space="0" w:color="auto"/>
              </w:divBdr>
              <w:divsChild>
                <w:div w:id="1275135979">
                  <w:marLeft w:val="0"/>
                  <w:marRight w:val="0"/>
                  <w:marTop w:val="0"/>
                  <w:marBottom w:val="0"/>
                  <w:divBdr>
                    <w:top w:val="none" w:sz="0" w:space="0" w:color="auto"/>
                    <w:left w:val="none" w:sz="0" w:space="0" w:color="auto"/>
                    <w:bottom w:val="none" w:sz="0" w:space="0" w:color="auto"/>
                    <w:right w:val="none" w:sz="0" w:space="0" w:color="auto"/>
                  </w:divBdr>
                  <w:divsChild>
                    <w:div w:id="1872985325">
                      <w:marLeft w:val="0"/>
                      <w:marRight w:val="0"/>
                      <w:marTop w:val="0"/>
                      <w:marBottom w:val="0"/>
                      <w:divBdr>
                        <w:top w:val="none" w:sz="0" w:space="0" w:color="auto"/>
                        <w:left w:val="none" w:sz="0" w:space="0" w:color="auto"/>
                        <w:bottom w:val="none" w:sz="0" w:space="0" w:color="auto"/>
                        <w:right w:val="none" w:sz="0" w:space="0" w:color="auto"/>
                      </w:divBdr>
                      <w:divsChild>
                        <w:div w:id="1932273856">
                          <w:marLeft w:val="0"/>
                          <w:marRight w:val="0"/>
                          <w:marTop w:val="0"/>
                          <w:marBottom w:val="0"/>
                          <w:divBdr>
                            <w:top w:val="none" w:sz="0" w:space="0" w:color="auto"/>
                            <w:left w:val="none" w:sz="0" w:space="0" w:color="auto"/>
                            <w:bottom w:val="none" w:sz="0" w:space="0" w:color="auto"/>
                            <w:right w:val="none" w:sz="0" w:space="0" w:color="auto"/>
                          </w:divBdr>
                          <w:divsChild>
                            <w:div w:id="1034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46984">
          <w:marLeft w:val="0"/>
          <w:marRight w:val="0"/>
          <w:marTop w:val="0"/>
          <w:marBottom w:val="0"/>
          <w:divBdr>
            <w:top w:val="none" w:sz="0" w:space="0" w:color="auto"/>
            <w:left w:val="none" w:sz="0" w:space="0" w:color="auto"/>
            <w:bottom w:val="none" w:sz="0" w:space="0" w:color="auto"/>
            <w:right w:val="none" w:sz="0" w:space="0" w:color="auto"/>
          </w:divBdr>
          <w:divsChild>
            <w:div w:id="182283188">
              <w:marLeft w:val="0"/>
              <w:marRight w:val="0"/>
              <w:marTop w:val="0"/>
              <w:marBottom w:val="0"/>
              <w:divBdr>
                <w:top w:val="none" w:sz="0" w:space="0" w:color="auto"/>
                <w:left w:val="none" w:sz="0" w:space="0" w:color="auto"/>
                <w:bottom w:val="none" w:sz="0" w:space="0" w:color="auto"/>
                <w:right w:val="none" w:sz="0" w:space="0" w:color="auto"/>
              </w:divBdr>
              <w:divsChild>
                <w:div w:id="8918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3235">
          <w:marLeft w:val="0"/>
          <w:marRight w:val="0"/>
          <w:marTop w:val="0"/>
          <w:marBottom w:val="0"/>
          <w:divBdr>
            <w:top w:val="none" w:sz="0" w:space="0" w:color="auto"/>
            <w:left w:val="none" w:sz="0" w:space="0" w:color="auto"/>
            <w:bottom w:val="none" w:sz="0" w:space="0" w:color="auto"/>
            <w:right w:val="none" w:sz="0" w:space="0" w:color="auto"/>
          </w:divBdr>
          <w:divsChild>
            <w:div w:id="1099594462">
              <w:marLeft w:val="0"/>
              <w:marRight w:val="0"/>
              <w:marTop w:val="0"/>
              <w:marBottom w:val="0"/>
              <w:divBdr>
                <w:top w:val="none" w:sz="0" w:space="0" w:color="auto"/>
                <w:left w:val="none" w:sz="0" w:space="0" w:color="auto"/>
                <w:bottom w:val="none" w:sz="0" w:space="0" w:color="auto"/>
                <w:right w:val="none" w:sz="0" w:space="0" w:color="auto"/>
              </w:divBdr>
              <w:divsChild>
                <w:div w:id="2137286535">
                  <w:marLeft w:val="0"/>
                  <w:marRight w:val="0"/>
                  <w:marTop w:val="0"/>
                  <w:marBottom w:val="0"/>
                  <w:divBdr>
                    <w:top w:val="none" w:sz="0" w:space="0" w:color="auto"/>
                    <w:left w:val="none" w:sz="0" w:space="0" w:color="auto"/>
                    <w:bottom w:val="none" w:sz="0" w:space="0" w:color="auto"/>
                    <w:right w:val="none" w:sz="0" w:space="0" w:color="auto"/>
                  </w:divBdr>
                  <w:divsChild>
                    <w:div w:id="13153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5983">
          <w:marLeft w:val="0"/>
          <w:marRight w:val="0"/>
          <w:marTop w:val="0"/>
          <w:marBottom w:val="0"/>
          <w:divBdr>
            <w:top w:val="none" w:sz="0" w:space="0" w:color="auto"/>
            <w:left w:val="none" w:sz="0" w:space="0" w:color="auto"/>
            <w:bottom w:val="none" w:sz="0" w:space="0" w:color="auto"/>
            <w:right w:val="none" w:sz="0" w:space="0" w:color="auto"/>
          </w:divBdr>
          <w:divsChild>
            <w:div w:id="1865901710">
              <w:marLeft w:val="0"/>
              <w:marRight w:val="0"/>
              <w:marTop w:val="0"/>
              <w:marBottom w:val="0"/>
              <w:divBdr>
                <w:top w:val="none" w:sz="0" w:space="0" w:color="auto"/>
                <w:left w:val="none" w:sz="0" w:space="0" w:color="auto"/>
                <w:bottom w:val="none" w:sz="0" w:space="0" w:color="auto"/>
                <w:right w:val="none" w:sz="0" w:space="0" w:color="auto"/>
              </w:divBdr>
              <w:divsChild>
                <w:div w:id="499538243">
                  <w:marLeft w:val="0"/>
                  <w:marRight w:val="0"/>
                  <w:marTop w:val="0"/>
                  <w:marBottom w:val="0"/>
                  <w:divBdr>
                    <w:top w:val="none" w:sz="0" w:space="0" w:color="auto"/>
                    <w:left w:val="none" w:sz="0" w:space="0" w:color="auto"/>
                    <w:bottom w:val="none" w:sz="0" w:space="0" w:color="auto"/>
                    <w:right w:val="none" w:sz="0" w:space="0" w:color="auto"/>
                  </w:divBdr>
                  <w:divsChild>
                    <w:div w:id="1418331587">
                      <w:marLeft w:val="0"/>
                      <w:marRight w:val="0"/>
                      <w:marTop w:val="0"/>
                      <w:marBottom w:val="0"/>
                      <w:divBdr>
                        <w:top w:val="none" w:sz="0" w:space="0" w:color="auto"/>
                        <w:left w:val="none" w:sz="0" w:space="0" w:color="auto"/>
                        <w:bottom w:val="none" w:sz="0" w:space="0" w:color="auto"/>
                        <w:right w:val="none" w:sz="0" w:space="0" w:color="auto"/>
                      </w:divBdr>
                      <w:divsChild>
                        <w:div w:id="8685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10293">
          <w:marLeft w:val="0"/>
          <w:marRight w:val="0"/>
          <w:marTop w:val="0"/>
          <w:marBottom w:val="0"/>
          <w:divBdr>
            <w:top w:val="none" w:sz="0" w:space="0" w:color="auto"/>
            <w:left w:val="none" w:sz="0" w:space="0" w:color="auto"/>
            <w:bottom w:val="none" w:sz="0" w:space="0" w:color="auto"/>
            <w:right w:val="none" w:sz="0" w:space="0" w:color="auto"/>
          </w:divBdr>
          <w:divsChild>
            <w:div w:id="643857200">
              <w:marLeft w:val="0"/>
              <w:marRight w:val="0"/>
              <w:marTop w:val="0"/>
              <w:marBottom w:val="0"/>
              <w:divBdr>
                <w:top w:val="none" w:sz="0" w:space="0" w:color="auto"/>
                <w:left w:val="none" w:sz="0" w:space="0" w:color="auto"/>
                <w:bottom w:val="none" w:sz="0" w:space="0" w:color="auto"/>
                <w:right w:val="none" w:sz="0" w:space="0" w:color="auto"/>
              </w:divBdr>
              <w:divsChild>
                <w:div w:id="1045452370">
                  <w:marLeft w:val="0"/>
                  <w:marRight w:val="0"/>
                  <w:marTop w:val="0"/>
                  <w:marBottom w:val="0"/>
                  <w:divBdr>
                    <w:top w:val="none" w:sz="0" w:space="0" w:color="auto"/>
                    <w:left w:val="none" w:sz="0" w:space="0" w:color="auto"/>
                    <w:bottom w:val="none" w:sz="0" w:space="0" w:color="auto"/>
                    <w:right w:val="none" w:sz="0" w:space="0" w:color="auto"/>
                  </w:divBdr>
                  <w:divsChild>
                    <w:div w:id="21269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045">
          <w:marLeft w:val="0"/>
          <w:marRight w:val="0"/>
          <w:marTop w:val="0"/>
          <w:marBottom w:val="0"/>
          <w:divBdr>
            <w:top w:val="none" w:sz="0" w:space="0" w:color="auto"/>
            <w:left w:val="none" w:sz="0" w:space="0" w:color="auto"/>
            <w:bottom w:val="none" w:sz="0" w:space="0" w:color="auto"/>
            <w:right w:val="none" w:sz="0" w:space="0" w:color="auto"/>
          </w:divBdr>
          <w:divsChild>
            <w:div w:id="1213274048">
              <w:marLeft w:val="0"/>
              <w:marRight w:val="0"/>
              <w:marTop w:val="0"/>
              <w:marBottom w:val="0"/>
              <w:divBdr>
                <w:top w:val="none" w:sz="0" w:space="0" w:color="auto"/>
                <w:left w:val="none" w:sz="0" w:space="0" w:color="auto"/>
                <w:bottom w:val="none" w:sz="0" w:space="0" w:color="auto"/>
                <w:right w:val="none" w:sz="0" w:space="0" w:color="auto"/>
              </w:divBdr>
              <w:divsChild>
                <w:div w:id="173034330">
                  <w:marLeft w:val="0"/>
                  <w:marRight w:val="0"/>
                  <w:marTop w:val="0"/>
                  <w:marBottom w:val="0"/>
                  <w:divBdr>
                    <w:top w:val="none" w:sz="0" w:space="0" w:color="auto"/>
                    <w:left w:val="none" w:sz="0" w:space="0" w:color="auto"/>
                    <w:bottom w:val="none" w:sz="0" w:space="0" w:color="auto"/>
                    <w:right w:val="none" w:sz="0" w:space="0" w:color="auto"/>
                  </w:divBdr>
                  <w:divsChild>
                    <w:div w:id="623969067">
                      <w:marLeft w:val="0"/>
                      <w:marRight w:val="0"/>
                      <w:marTop w:val="0"/>
                      <w:marBottom w:val="0"/>
                      <w:divBdr>
                        <w:top w:val="none" w:sz="0" w:space="0" w:color="auto"/>
                        <w:left w:val="none" w:sz="0" w:space="0" w:color="auto"/>
                        <w:bottom w:val="none" w:sz="0" w:space="0" w:color="auto"/>
                        <w:right w:val="none" w:sz="0" w:space="0" w:color="auto"/>
                      </w:divBdr>
                      <w:divsChild>
                        <w:div w:id="3899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0461">
          <w:marLeft w:val="0"/>
          <w:marRight w:val="0"/>
          <w:marTop w:val="0"/>
          <w:marBottom w:val="0"/>
          <w:divBdr>
            <w:top w:val="none" w:sz="0" w:space="0" w:color="auto"/>
            <w:left w:val="none" w:sz="0" w:space="0" w:color="auto"/>
            <w:bottom w:val="none" w:sz="0" w:space="0" w:color="auto"/>
            <w:right w:val="none" w:sz="0" w:space="0" w:color="auto"/>
          </w:divBdr>
          <w:divsChild>
            <w:div w:id="89471941">
              <w:marLeft w:val="0"/>
              <w:marRight w:val="0"/>
              <w:marTop w:val="0"/>
              <w:marBottom w:val="0"/>
              <w:divBdr>
                <w:top w:val="none" w:sz="0" w:space="0" w:color="auto"/>
                <w:left w:val="none" w:sz="0" w:space="0" w:color="auto"/>
                <w:bottom w:val="none" w:sz="0" w:space="0" w:color="auto"/>
                <w:right w:val="none" w:sz="0" w:space="0" w:color="auto"/>
              </w:divBdr>
              <w:divsChild>
                <w:div w:id="813836454">
                  <w:marLeft w:val="0"/>
                  <w:marRight w:val="0"/>
                  <w:marTop w:val="0"/>
                  <w:marBottom w:val="0"/>
                  <w:divBdr>
                    <w:top w:val="none" w:sz="0" w:space="0" w:color="auto"/>
                    <w:left w:val="none" w:sz="0" w:space="0" w:color="auto"/>
                    <w:bottom w:val="none" w:sz="0" w:space="0" w:color="auto"/>
                    <w:right w:val="none" w:sz="0" w:space="0" w:color="auto"/>
                  </w:divBdr>
                  <w:divsChild>
                    <w:div w:id="167865092">
                      <w:marLeft w:val="0"/>
                      <w:marRight w:val="0"/>
                      <w:marTop w:val="0"/>
                      <w:marBottom w:val="0"/>
                      <w:divBdr>
                        <w:top w:val="none" w:sz="0" w:space="0" w:color="auto"/>
                        <w:left w:val="none" w:sz="0" w:space="0" w:color="auto"/>
                        <w:bottom w:val="none" w:sz="0" w:space="0" w:color="auto"/>
                        <w:right w:val="none" w:sz="0" w:space="0" w:color="auto"/>
                      </w:divBdr>
                      <w:divsChild>
                        <w:div w:id="15674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0356">
          <w:marLeft w:val="0"/>
          <w:marRight w:val="0"/>
          <w:marTop w:val="0"/>
          <w:marBottom w:val="0"/>
          <w:divBdr>
            <w:top w:val="none" w:sz="0" w:space="0" w:color="auto"/>
            <w:left w:val="none" w:sz="0" w:space="0" w:color="auto"/>
            <w:bottom w:val="none" w:sz="0" w:space="0" w:color="auto"/>
            <w:right w:val="none" w:sz="0" w:space="0" w:color="auto"/>
          </w:divBdr>
          <w:divsChild>
            <w:div w:id="2118013812">
              <w:marLeft w:val="0"/>
              <w:marRight w:val="0"/>
              <w:marTop w:val="0"/>
              <w:marBottom w:val="0"/>
              <w:divBdr>
                <w:top w:val="none" w:sz="0" w:space="0" w:color="auto"/>
                <w:left w:val="none" w:sz="0" w:space="0" w:color="auto"/>
                <w:bottom w:val="none" w:sz="0" w:space="0" w:color="auto"/>
                <w:right w:val="none" w:sz="0" w:space="0" w:color="auto"/>
              </w:divBdr>
              <w:divsChild>
                <w:div w:id="663244745">
                  <w:marLeft w:val="0"/>
                  <w:marRight w:val="0"/>
                  <w:marTop w:val="0"/>
                  <w:marBottom w:val="0"/>
                  <w:divBdr>
                    <w:top w:val="none" w:sz="0" w:space="0" w:color="auto"/>
                    <w:left w:val="none" w:sz="0" w:space="0" w:color="auto"/>
                    <w:bottom w:val="none" w:sz="0" w:space="0" w:color="auto"/>
                    <w:right w:val="none" w:sz="0" w:space="0" w:color="auto"/>
                  </w:divBdr>
                  <w:divsChild>
                    <w:div w:id="804083002">
                      <w:marLeft w:val="0"/>
                      <w:marRight w:val="0"/>
                      <w:marTop w:val="0"/>
                      <w:marBottom w:val="0"/>
                      <w:divBdr>
                        <w:top w:val="none" w:sz="0" w:space="0" w:color="auto"/>
                        <w:left w:val="none" w:sz="0" w:space="0" w:color="auto"/>
                        <w:bottom w:val="none" w:sz="0" w:space="0" w:color="auto"/>
                        <w:right w:val="none" w:sz="0" w:space="0" w:color="auto"/>
                      </w:divBdr>
                      <w:divsChild>
                        <w:div w:id="629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78301">
          <w:marLeft w:val="0"/>
          <w:marRight w:val="0"/>
          <w:marTop w:val="0"/>
          <w:marBottom w:val="0"/>
          <w:divBdr>
            <w:top w:val="none" w:sz="0" w:space="0" w:color="auto"/>
            <w:left w:val="none" w:sz="0" w:space="0" w:color="auto"/>
            <w:bottom w:val="none" w:sz="0" w:space="0" w:color="auto"/>
            <w:right w:val="none" w:sz="0" w:space="0" w:color="auto"/>
          </w:divBdr>
          <w:divsChild>
            <w:div w:id="815149967">
              <w:marLeft w:val="0"/>
              <w:marRight w:val="0"/>
              <w:marTop w:val="0"/>
              <w:marBottom w:val="0"/>
              <w:divBdr>
                <w:top w:val="none" w:sz="0" w:space="0" w:color="auto"/>
                <w:left w:val="none" w:sz="0" w:space="0" w:color="auto"/>
                <w:bottom w:val="none" w:sz="0" w:space="0" w:color="auto"/>
                <w:right w:val="none" w:sz="0" w:space="0" w:color="auto"/>
              </w:divBdr>
              <w:divsChild>
                <w:div w:id="1087921270">
                  <w:marLeft w:val="0"/>
                  <w:marRight w:val="0"/>
                  <w:marTop w:val="0"/>
                  <w:marBottom w:val="0"/>
                  <w:divBdr>
                    <w:top w:val="none" w:sz="0" w:space="0" w:color="auto"/>
                    <w:left w:val="none" w:sz="0" w:space="0" w:color="auto"/>
                    <w:bottom w:val="none" w:sz="0" w:space="0" w:color="auto"/>
                    <w:right w:val="none" w:sz="0" w:space="0" w:color="auto"/>
                  </w:divBdr>
                  <w:divsChild>
                    <w:div w:id="20138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3927">
          <w:marLeft w:val="0"/>
          <w:marRight w:val="0"/>
          <w:marTop w:val="0"/>
          <w:marBottom w:val="0"/>
          <w:divBdr>
            <w:top w:val="none" w:sz="0" w:space="0" w:color="auto"/>
            <w:left w:val="none" w:sz="0" w:space="0" w:color="auto"/>
            <w:bottom w:val="none" w:sz="0" w:space="0" w:color="auto"/>
            <w:right w:val="none" w:sz="0" w:space="0" w:color="auto"/>
          </w:divBdr>
          <w:divsChild>
            <w:div w:id="1877506048">
              <w:marLeft w:val="0"/>
              <w:marRight w:val="0"/>
              <w:marTop w:val="0"/>
              <w:marBottom w:val="0"/>
              <w:divBdr>
                <w:top w:val="none" w:sz="0" w:space="0" w:color="auto"/>
                <w:left w:val="none" w:sz="0" w:space="0" w:color="auto"/>
                <w:bottom w:val="none" w:sz="0" w:space="0" w:color="auto"/>
                <w:right w:val="none" w:sz="0" w:space="0" w:color="auto"/>
              </w:divBdr>
              <w:divsChild>
                <w:div w:id="370884899">
                  <w:marLeft w:val="0"/>
                  <w:marRight w:val="0"/>
                  <w:marTop w:val="0"/>
                  <w:marBottom w:val="0"/>
                  <w:divBdr>
                    <w:top w:val="none" w:sz="0" w:space="0" w:color="auto"/>
                    <w:left w:val="none" w:sz="0" w:space="0" w:color="auto"/>
                    <w:bottom w:val="none" w:sz="0" w:space="0" w:color="auto"/>
                    <w:right w:val="none" w:sz="0" w:space="0" w:color="auto"/>
                  </w:divBdr>
                  <w:divsChild>
                    <w:div w:id="1929384431">
                      <w:marLeft w:val="0"/>
                      <w:marRight w:val="0"/>
                      <w:marTop w:val="0"/>
                      <w:marBottom w:val="0"/>
                      <w:divBdr>
                        <w:top w:val="none" w:sz="0" w:space="0" w:color="auto"/>
                        <w:left w:val="none" w:sz="0" w:space="0" w:color="auto"/>
                        <w:bottom w:val="none" w:sz="0" w:space="0" w:color="auto"/>
                        <w:right w:val="none" w:sz="0" w:space="0" w:color="auto"/>
                      </w:divBdr>
                      <w:divsChild>
                        <w:div w:id="3253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6375">
          <w:marLeft w:val="0"/>
          <w:marRight w:val="0"/>
          <w:marTop w:val="0"/>
          <w:marBottom w:val="0"/>
          <w:divBdr>
            <w:top w:val="none" w:sz="0" w:space="0" w:color="auto"/>
            <w:left w:val="none" w:sz="0" w:space="0" w:color="auto"/>
            <w:bottom w:val="none" w:sz="0" w:space="0" w:color="auto"/>
            <w:right w:val="none" w:sz="0" w:space="0" w:color="auto"/>
          </w:divBdr>
          <w:divsChild>
            <w:div w:id="560099566">
              <w:marLeft w:val="0"/>
              <w:marRight w:val="0"/>
              <w:marTop w:val="0"/>
              <w:marBottom w:val="0"/>
              <w:divBdr>
                <w:top w:val="none" w:sz="0" w:space="0" w:color="auto"/>
                <w:left w:val="none" w:sz="0" w:space="0" w:color="auto"/>
                <w:bottom w:val="none" w:sz="0" w:space="0" w:color="auto"/>
                <w:right w:val="none" w:sz="0" w:space="0" w:color="auto"/>
              </w:divBdr>
              <w:divsChild>
                <w:div w:id="161505981">
                  <w:marLeft w:val="0"/>
                  <w:marRight w:val="0"/>
                  <w:marTop w:val="0"/>
                  <w:marBottom w:val="0"/>
                  <w:divBdr>
                    <w:top w:val="none" w:sz="0" w:space="0" w:color="auto"/>
                    <w:left w:val="none" w:sz="0" w:space="0" w:color="auto"/>
                    <w:bottom w:val="none" w:sz="0" w:space="0" w:color="auto"/>
                    <w:right w:val="none" w:sz="0" w:space="0" w:color="auto"/>
                  </w:divBdr>
                  <w:divsChild>
                    <w:div w:id="3561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50519">
          <w:marLeft w:val="0"/>
          <w:marRight w:val="0"/>
          <w:marTop w:val="0"/>
          <w:marBottom w:val="0"/>
          <w:divBdr>
            <w:top w:val="none" w:sz="0" w:space="0" w:color="auto"/>
            <w:left w:val="none" w:sz="0" w:space="0" w:color="auto"/>
            <w:bottom w:val="none" w:sz="0" w:space="0" w:color="auto"/>
            <w:right w:val="none" w:sz="0" w:space="0" w:color="auto"/>
          </w:divBdr>
          <w:divsChild>
            <w:div w:id="337346098">
              <w:marLeft w:val="0"/>
              <w:marRight w:val="0"/>
              <w:marTop w:val="0"/>
              <w:marBottom w:val="0"/>
              <w:divBdr>
                <w:top w:val="none" w:sz="0" w:space="0" w:color="auto"/>
                <w:left w:val="none" w:sz="0" w:space="0" w:color="auto"/>
                <w:bottom w:val="none" w:sz="0" w:space="0" w:color="auto"/>
                <w:right w:val="none" w:sz="0" w:space="0" w:color="auto"/>
              </w:divBdr>
              <w:divsChild>
                <w:div w:id="1050421722">
                  <w:marLeft w:val="0"/>
                  <w:marRight w:val="0"/>
                  <w:marTop w:val="0"/>
                  <w:marBottom w:val="0"/>
                  <w:divBdr>
                    <w:top w:val="none" w:sz="0" w:space="0" w:color="auto"/>
                    <w:left w:val="none" w:sz="0" w:space="0" w:color="auto"/>
                    <w:bottom w:val="none" w:sz="0" w:space="0" w:color="auto"/>
                    <w:right w:val="none" w:sz="0" w:space="0" w:color="auto"/>
                  </w:divBdr>
                  <w:divsChild>
                    <w:div w:id="731658462">
                      <w:marLeft w:val="0"/>
                      <w:marRight w:val="0"/>
                      <w:marTop w:val="0"/>
                      <w:marBottom w:val="0"/>
                      <w:divBdr>
                        <w:top w:val="none" w:sz="0" w:space="0" w:color="auto"/>
                        <w:left w:val="none" w:sz="0" w:space="0" w:color="auto"/>
                        <w:bottom w:val="none" w:sz="0" w:space="0" w:color="auto"/>
                        <w:right w:val="none" w:sz="0" w:space="0" w:color="auto"/>
                      </w:divBdr>
                      <w:divsChild>
                        <w:div w:id="8390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143">
          <w:marLeft w:val="0"/>
          <w:marRight w:val="0"/>
          <w:marTop w:val="0"/>
          <w:marBottom w:val="0"/>
          <w:divBdr>
            <w:top w:val="none" w:sz="0" w:space="0" w:color="auto"/>
            <w:left w:val="none" w:sz="0" w:space="0" w:color="auto"/>
            <w:bottom w:val="none" w:sz="0" w:space="0" w:color="auto"/>
            <w:right w:val="none" w:sz="0" w:space="0" w:color="auto"/>
          </w:divBdr>
          <w:divsChild>
            <w:div w:id="438335917">
              <w:marLeft w:val="0"/>
              <w:marRight w:val="0"/>
              <w:marTop w:val="0"/>
              <w:marBottom w:val="0"/>
              <w:divBdr>
                <w:top w:val="none" w:sz="0" w:space="0" w:color="auto"/>
                <w:left w:val="none" w:sz="0" w:space="0" w:color="auto"/>
                <w:bottom w:val="none" w:sz="0" w:space="0" w:color="auto"/>
                <w:right w:val="none" w:sz="0" w:space="0" w:color="auto"/>
              </w:divBdr>
              <w:divsChild>
                <w:div w:id="420836157">
                  <w:marLeft w:val="0"/>
                  <w:marRight w:val="0"/>
                  <w:marTop w:val="0"/>
                  <w:marBottom w:val="0"/>
                  <w:divBdr>
                    <w:top w:val="none" w:sz="0" w:space="0" w:color="auto"/>
                    <w:left w:val="none" w:sz="0" w:space="0" w:color="auto"/>
                    <w:bottom w:val="none" w:sz="0" w:space="0" w:color="auto"/>
                    <w:right w:val="none" w:sz="0" w:space="0" w:color="auto"/>
                  </w:divBdr>
                  <w:divsChild>
                    <w:div w:id="1590431989">
                      <w:marLeft w:val="0"/>
                      <w:marRight w:val="0"/>
                      <w:marTop w:val="0"/>
                      <w:marBottom w:val="0"/>
                      <w:divBdr>
                        <w:top w:val="none" w:sz="0" w:space="0" w:color="auto"/>
                        <w:left w:val="none" w:sz="0" w:space="0" w:color="auto"/>
                        <w:bottom w:val="none" w:sz="0" w:space="0" w:color="auto"/>
                        <w:right w:val="none" w:sz="0" w:space="0" w:color="auto"/>
                      </w:divBdr>
                      <w:divsChild>
                        <w:div w:id="19789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4583">
          <w:marLeft w:val="0"/>
          <w:marRight w:val="0"/>
          <w:marTop w:val="0"/>
          <w:marBottom w:val="0"/>
          <w:divBdr>
            <w:top w:val="none" w:sz="0" w:space="0" w:color="auto"/>
            <w:left w:val="none" w:sz="0" w:space="0" w:color="auto"/>
            <w:bottom w:val="none" w:sz="0" w:space="0" w:color="auto"/>
            <w:right w:val="none" w:sz="0" w:space="0" w:color="auto"/>
          </w:divBdr>
          <w:divsChild>
            <w:div w:id="198864525">
              <w:marLeft w:val="0"/>
              <w:marRight w:val="0"/>
              <w:marTop w:val="0"/>
              <w:marBottom w:val="0"/>
              <w:divBdr>
                <w:top w:val="none" w:sz="0" w:space="0" w:color="auto"/>
                <w:left w:val="none" w:sz="0" w:space="0" w:color="auto"/>
                <w:bottom w:val="none" w:sz="0" w:space="0" w:color="auto"/>
                <w:right w:val="none" w:sz="0" w:space="0" w:color="auto"/>
              </w:divBdr>
              <w:divsChild>
                <w:div w:id="105976593">
                  <w:marLeft w:val="0"/>
                  <w:marRight w:val="0"/>
                  <w:marTop w:val="0"/>
                  <w:marBottom w:val="0"/>
                  <w:divBdr>
                    <w:top w:val="none" w:sz="0" w:space="0" w:color="auto"/>
                    <w:left w:val="none" w:sz="0" w:space="0" w:color="auto"/>
                    <w:bottom w:val="none" w:sz="0" w:space="0" w:color="auto"/>
                    <w:right w:val="none" w:sz="0" w:space="0" w:color="auto"/>
                  </w:divBdr>
                  <w:divsChild>
                    <w:div w:id="401408614">
                      <w:marLeft w:val="0"/>
                      <w:marRight w:val="0"/>
                      <w:marTop w:val="0"/>
                      <w:marBottom w:val="0"/>
                      <w:divBdr>
                        <w:top w:val="none" w:sz="0" w:space="0" w:color="auto"/>
                        <w:left w:val="none" w:sz="0" w:space="0" w:color="auto"/>
                        <w:bottom w:val="none" w:sz="0" w:space="0" w:color="auto"/>
                        <w:right w:val="none" w:sz="0" w:space="0" w:color="auto"/>
                      </w:divBdr>
                      <w:divsChild>
                        <w:div w:id="20059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6333">
          <w:marLeft w:val="0"/>
          <w:marRight w:val="0"/>
          <w:marTop w:val="0"/>
          <w:marBottom w:val="0"/>
          <w:divBdr>
            <w:top w:val="none" w:sz="0" w:space="0" w:color="auto"/>
            <w:left w:val="none" w:sz="0" w:space="0" w:color="auto"/>
            <w:bottom w:val="none" w:sz="0" w:space="0" w:color="auto"/>
            <w:right w:val="none" w:sz="0" w:space="0" w:color="auto"/>
          </w:divBdr>
          <w:divsChild>
            <w:div w:id="1792820467">
              <w:marLeft w:val="0"/>
              <w:marRight w:val="0"/>
              <w:marTop w:val="0"/>
              <w:marBottom w:val="0"/>
              <w:divBdr>
                <w:top w:val="none" w:sz="0" w:space="0" w:color="auto"/>
                <w:left w:val="none" w:sz="0" w:space="0" w:color="auto"/>
                <w:bottom w:val="none" w:sz="0" w:space="0" w:color="auto"/>
                <w:right w:val="none" w:sz="0" w:space="0" w:color="auto"/>
              </w:divBdr>
              <w:divsChild>
                <w:div w:id="486752583">
                  <w:marLeft w:val="0"/>
                  <w:marRight w:val="0"/>
                  <w:marTop w:val="0"/>
                  <w:marBottom w:val="0"/>
                  <w:divBdr>
                    <w:top w:val="none" w:sz="0" w:space="0" w:color="auto"/>
                    <w:left w:val="none" w:sz="0" w:space="0" w:color="auto"/>
                    <w:bottom w:val="none" w:sz="0" w:space="0" w:color="auto"/>
                    <w:right w:val="none" w:sz="0" w:space="0" w:color="auto"/>
                  </w:divBdr>
                  <w:divsChild>
                    <w:div w:id="1959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36">
          <w:marLeft w:val="0"/>
          <w:marRight w:val="0"/>
          <w:marTop w:val="0"/>
          <w:marBottom w:val="0"/>
          <w:divBdr>
            <w:top w:val="none" w:sz="0" w:space="0" w:color="auto"/>
            <w:left w:val="none" w:sz="0" w:space="0" w:color="auto"/>
            <w:bottom w:val="none" w:sz="0" w:space="0" w:color="auto"/>
            <w:right w:val="none" w:sz="0" w:space="0" w:color="auto"/>
          </w:divBdr>
          <w:divsChild>
            <w:div w:id="215241309">
              <w:marLeft w:val="0"/>
              <w:marRight w:val="0"/>
              <w:marTop w:val="0"/>
              <w:marBottom w:val="0"/>
              <w:divBdr>
                <w:top w:val="none" w:sz="0" w:space="0" w:color="auto"/>
                <w:left w:val="none" w:sz="0" w:space="0" w:color="auto"/>
                <w:bottom w:val="none" w:sz="0" w:space="0" w:color="auto"/>
                <w:right w:val="none" w:sz="0" w:space="0" w:color="auto"/>
              </w:divBdr>
              <w:divsChild>
                <w:div w:id="764426755">
                  <w:marLeft w:val="0"/>
                  <w:marRight w:val="0"/>
                  <w:marTop w:val="0"/>
                  <w:marBottom w:val="0"/>
                  <w:divBdr>
                    <w:top w:val="none" w:sz="0" w:space="0" w:color="auto"/>
                    <w:left w:val="none" w:sz="0" w:space="0" w:color="auto"/>
                    <w:bottom w:val="none" w:sz="0" w:space="0" w:color="auto"/>
                    <w:right w:val="none" w:sz="0" w:space="0" w:color="auto"/>
                  </w:divBdr>
                  <w:divsChild>
                    <w:div w:id="1553693983">
                      <w:marLeft w:val="0"/>
                      <w:marRight w:val="0"/>
                      <w:marTop w:val="0"/>
                      <w:marBottom w:val="0"/>
                      <w:divBdr>
                        <w:top w:val="none" w:sz="0" w:space="0" w:color="auto"/>
                        <w:left w:val="none" w:sz="0" w:space="0" w:color="auto"/>
                        <w:bottom w:val="none" w:sz="0" w:space="0" w:color="auto"/>
                        <w:right w:val="none" w:sz="0" w:space="0" w:color="auto"/>
                      </w:divBdr>
                      <w:divsChild>
                        <w:div w:id="5674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277">
          <w:marLeft w:val="0"/>
          <w:marRight w:val="0"/>
          <w:marTop w:val="0"/>
          <w:marBottom w:val="0"/>
          <w:divBdr>
            <w:top w:val="none" w:sz="0" w:space="0" w:color="auto"/>
            <w:left w:val="none" w:sz="0" w:space="0" w:color="auto"/>
            <w:bottom w:val="none" w:sz="0" w:space="0" w:color="auto"/>
            <w:right w:val="none" w:sz="0" w:space="0" w:color="auto"/>
          </w:divBdr>
          <w:divsChild>
            <w:div w:id="1458571801">
              <w:marLeft w:val="0"/>
              <w:marRight w:val="0"/>
              <w:marTop w:val="0"/>
              <w:marBottom w:val="0"/>
              <w:divBdr>
                <w:top w:val="none" w:sz="0" w:space="0" w:color="auto"/>
                <w:left w:val="none" w:sz="0" w:space="0" w:color="auto"/>
                <w:bottom w:val="none" w:sz="0" w:space="0" w:color="auto"/>
                <w:right w:val="none" w:sz="0" w:space="0" w:color="auto"/>
              </w:divBdr>
              <w:divsChild>
                <w:div w:id="323321140">
                  <w:marLeft w:val="0"/>
                  <w:marRight w:val="0"/>
                  <w:marTop w:val="0"/>
                  <w:marBottom w:val="0"/>
                  <w:divBdr>
                    <w:top w:val="none" w:sz="0" w:space="0" w:color="auto"/>
                    <w:left w:val="none" w:sz="0" w:space="0" w:color="auto"/>
                    <w:bottom w:val="none" w:sz="0" w:space="0" w:color="auto"/>
                    <w:right w:val="none" w:sz="0" w:space="0" w:color="auto"/>
                  </w:divBdr>
                  <w:divsChild>
                    <w:div w:id="15534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0643">
          <w:marLeft w:val="0"/>
          <w:marRight w:val="0"/>
          <w:marTop w:val="0"/>
          <w:marBottom w:val="0"/>
          <w:divBdr>
            <w:top w:val="none" w:sz="0" w:space="0" w:color="auto"/>
            <w:left w:val="none" w:sz="0" w:space="0" w:color="auto"/>
            <w:bottom w:val="none" w:sz="0" w:space="0" w:color="auto"/>
            <w:right w:val="none" w:sz="0" w:space="0" w:color="auto"/>
          </w:divBdr>
          <w:divsChild>
            <w:div w:id="1083450324">
              <w:marLeft w:val="0"/>
              <w:marRight w:val="0"/>
              <w:marTop w:val="0"/>
              <w:marBottom w:val="0"/>
              <w:divBdr>
                <w:top w:val="none" w:sz="0" w:space="0" w:color="auto"/>
                <w:left w:val="none" w:sz="0" w:space="0" w:color="auto"/>
                <w:bottom w:val="none" w:sz="0" w:space="0" w:color="auto"/>
                <w:right w:val="none" w:sz="0" w:space="0" w:color="auto"/>
              </w:divBdr>
              <w:divsChild>
                <w:div w:id="440536200">
                  <w:marLeft w:val="0"/>
                  <w:marRight w:val="0"/>
                  <w:marTop w:val="0"/>
                  <w:marBottom w:val="0"/>
                  <w:divBdr>
                    <w:top w:val="none" w:sz="0" w:space="0" w:color="auto"/>
                    <w:left w:val="none" w:sz="0" w:space="0" w:color="auto"/>
                    <w:bottom w:val="none" w:sz="0" w:space="0" w:color="auto"/>
                    <w:right w:val="none" w:sz="0" w:space="0" w:color="auto"/>
                  </w:divBdr>
                  <w:divsChild>
                    <w:div w:id="1285690947">
                      <w:marLeft w:val="0"/>
                      <w:marRight w:val="0"/>
                      <w:marTop w:val="0"/>
                      <w:marBottom w:val="0"/>
                      <w:divBdr>
                        <w:top w:val="none" w:sz="0" w:space="0" w:color="auto"/>
                        <w:left w:val="none" w:sz="0" w:space="0" w:color="auto"/>
                        <w:bottom w:val="none" w:sz="0" w:space="0" w:color="auto"/>
                        <w:right w:val="none" w:sz="0" w:space="0" w:color="auto"/>
                      </w:divBdr>
                      <w:divsChild>
                        <w:div w:id="954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1719">
          <w:marLeft w:val="0"/>
          <w:marRight w:val="0"/>
          <w:marTop w:val="0"/>
          <w:marBottom w:val="0"/>
          <w:divBdr>
            <w:top w:val="none" w:sz="0" w:space="0" w:color="auto"/>
            <w:left w:val="none" w:sz="0" w:space="0" w:color="auto"/>
            <w:bottom w:val="none" w:sz="0" w:space="0" w:color="auto"/>
            <w:right w:val="none" w:sz="0" w:space="0" w:color="auto"/>
          </w:divBdr>
          <w:divsChild>
            <w:div w:id="1963920945">
              <w:marLeft w:val="0"/>
              <w:marRight w:val="0"/>
              <w:marTop w:val="0"/>
              <w:marBottom w:val="0"/>
              <w:divBdr>
                <w:top w:val="none" w:sz="0" w:space="0" w:color="auto"/>
                <w:left w:val="none" w:sz="0" w:space="0" w:color="auto"/>
                <w:bottom w:val="none" w:sz="0" w:space="0" w:color="auto"/>
                <w:right w:val="none" w:sz="0" w:space="0" w:color="auto"/>
              </w:divBdr>
              <w:divsChild>
                <w:div w:id="551624616">
                  <w:marLeft w:val="0"/>
                  <w:marRight w:val="0"/>
                  <w:marTop w:val="0"/>
                  <w:marBottom w:val="0"/>
                  <w:divBdr>
                    <w:top w:val="none" w:sz="0" w:space="0" w:color="auto"/>
                    <w:left w:val="none" w:sz="0" w:space="0" w:color="auto"/>
                    <w:bottom w:val="none" w:sz="0" w:space="0" w:color="auto"/>
                    <w:right w:val="none" w:sz="0" w:space="0" w:color="auto"/>
                  </w:divBdr>
                  <w:divsChild>
                    <w:div w:id="1086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7528">
          <w:marLeft w:val="0"/>
          <w:marRight w:val="0"/>
          <w:marTop w:val="0"/>
          <w:marBottom w:val="0"/>
          <w:divBdr>
            <w:top w:val="none" w:sz="0" w:space="0" w:color="auto"/>
            <w:left w:val="none" w:sz="0" w:space="0" w:color="auto"/>
            <w:bottom w:val="none" w:sz="0" w:space="0" w:color="auto"/>
            <w:right w:val="none" w:sz="0" w:space="0" w:color="auto"/>
          </w:divBdr>
          <w:divsChild>
            <w:div w:id="838813849">
              <w:marLeft w:val="0"/>
              <w:marRight w:val="0"/>
              <w:marTop w:val="0"/>
              <w:marBottom w:val="0"/>
              <w:divBdr>
                <w:top w:val="none" w:sz="0" w:space="0" w:color="auto"/>
                <w:left w:val="none" w:sz="0" w:space="0" w:color="auto"/>
                <w:bottom w:val="none" w:sz="0" w:space="0" w:color="auto"/>
                <w:right w:val="none" w:sz="0" w:space="0" w:color="auto"/>
              </w:divBdr>
              <w:divsChild>
                <w:div w:id="62531725">
                  <w:marLeft w:val="0"/>
                  <w:marRight w:val="0"/>
                  <w:marTop w:val="0"/>
                  <w:marBottom w:val="0"/>
                  <w:divBdr>
                    <w:top w:val="none" w:sz="0" w:space="0" w:color="auto"/>
                    <w:left w:val="none" w:sz="0" w:space="0" w:color="auto"/>
                    <w:bottom w:val="none" w:sz="0" w:space="0" w:color="auto"/>
                    <w:right w:val="none" w:sz="0" w:space="0" w:color="auto"/>
                  </w:divBdr>
                  <w:divsChild>
                    <w:div w:id="754714621">
                      <w:marLeft w:val="0"/>
                      <w:marRight w:val="0"/>
                      <w:marTop w:val="0"/>
                      <w:marBottom w:val="0"/>
                      <w:divBdr>
                        <w:top w:val="none" w:sz="0" w:space="0" w:color="auto"/>
                        <w:left w:val="none" w:sz="0" w:space="0" w:color="auto"/>
                        <w:bottom w:val="none" w:sz="0" w:space="0" w:color="auto"/>
                        <w:right w:val="none" w:sz="0" w:space="0" w:color="auto"/>
                      </w:divBdr>
                      <w:divsChild>
                        <w:div w:id="1551306200">
                          <w:marLeft w:val="0"/>
                          <w:marRight w:val="0"/>
                          <w:marTop w:val="0"/>
                          <w:marBottom w:val="0"/>
                          <w:divBdr>
                            <w:top w:val="none" w:sz="0" w:space="0" w:color="auto"/>
                            <w:left w:val="none" w:sz="0" w:space="0" w:color="auto"/>
                            <w:bottom w:val="none" w:sz="0" w:space="0" w:color="auto"/>
                            <w:right w:val="none" w:sz="0" w:space="0" w:color="auto"/>
                          </w:divBdr>
                          <w:divsChild>
                            <w:div w:id="325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943573">
          <w:marLeft w:val="0"/>
          <w:marRight w:val="0"/>
          <w:marTop w:val="0"/>
          <w:marBottom w:val="0"/>
          <w:divBdr>
            <w:top w:val="none" w:sz="0" w:space="0" w:color="auto"/>
            <w:left w:val="none" w:sz="0" w:space="0" w:color="auto"/>
            <w:bottom w:val="none" w:sz="0" w:space="0" w:color="auto"/>
            <w:right w:val="none" w:sz="0" w:space="0" w:color="auto"/>
          </w:divBdr>
          <w:divsChild>
            <w:div w:id="770246216">
              <w:marLeft w:val="0"/>
              <w:marRight w:val="0"/>
              <w:marTop w:val="0"/>
              <w:marBottom w:val="0"/>
              <w:divBdr>
                <w:top w:val="none" w:sz="0" w:space="0" w:color="auto"/>
                <w:left w:val="none" w:sz="0" w:space="0" w:color="auto"/>
                <w:bottom w:val="none" w:sz="0" w:space="0" w:color="auto"/>
                <w:right w:val="none" w:sz="0" w:space="0" w:color="auto"/>
              </w:divBdr>
              <w:divsChild>
                <w:div w:id="1423602380">
                  <w:marLeft w:val="0"/>
                  <w:marRight w:val="0"/>
                  <w:marTop w:val="0"/>
                  <w:marBottom w:val="0"/>
                  <w:divBdr>
                    <w:top w:val="none" w:sz="0" w:space="0" w:color="auto"/>
                    <w:left w:val="none" w:sz="0" w:space="0" w:color="auto"/>
                    <w:bottom w:val="none" w:sz="0" w:space="0" w:color="auto"/>
                    <w:right w:val="none" w:sz="0" w:space="0" w:color="auto"/>
                  </w:divBdr>
                  <w:divsChild>
                    <w:div w:id="1363170015">
                      <w:marLeft w:val="0"/>
                      <w:marRight w:val="0"/>
                      <w:marTop w:val="0"/>
                      <w:marBottom w:val="0"/>
                      <w:divBdr>
                        <w:top w:val="none" w:sz="0" w:space="0" w:color="auto"/>
                        <w:left w:val="none" w:sz="0" w:space="0" w:color="auto"/>
                        <w:bottom w:val="none" w:sz="0" w:space="0" w:color="auto"/>
                        <w:right w:val="none" w:sz="0" w:space="0" w:color="auto"/>
                      </w:divBdr>
                      <w:divsChild>
                        <w:div w:id="2085451650">
                          <w:marLeft w:val="0"/>
                          <w:marRight w:val="0"/>
                          <w:marTop w:val="0"/>
                          <w:marBottom w:val="0"/>
                          <w:divBdr>
                            <w:top w:val="none" w:sz="0" w:space="0" w:color="auto"/>
                            <w:left w:val="none" w:sz="0" w:space="0" w:color="auto"/>
                            <w:bottom w:val="none" w:sz="0" w:space="0" w:color="auto"/>
                            <w:right w:val="none" w:sz="0" w:space="0" w:color="auto"/>
                          </w:divBdr>
                          <w:divsChild>
                            <w:div w:id="819856107">
                              <w:marLeft w:val="0"/>
                              <w:marRight w:val="0"/>
                              <w:marTop w:val="0"/>
                              <w:marBottom w:val="0"/>
                              <w:divBdr>
                                <w:top w:val="none" w:sz="0" w:space="0" w:color="auto"/>
                                <w:left w:val="none" w:sz="0" w:space="0" w:color="auto"/>
                                <w:bottom w:val="none" w:sz="0" w:space="0" w:color="auto"/>
                                <w:right w:val="none" w:sz="0" w:space="0" w:color="auto"/>
                              </w:divBdr>
                              <w:divsChild>
                                <w:div w:id="203834441">
                                  <w:marLeft w:val="0"/>
                                  <w:marRight w:val="0"/>
                                  <w:marTop w:val="0"/>
                                  <w:marBottom w:val="0"/>
                                  <w:divBdr>
                                    <w:top w:val="none" w:sz="0" w:space="0" w:color="auto"/>
                                    <w:left w:val="none" w:sz="0" w:space="0" w:color="auto"/>
                                    <w:bottom w:val="none" w:sz="0" w:space="0" w:color="auto"/>
                                    <w:right w:val="none" w:sz="0" w:space="0" w:color="auto"/>
                                  </w:divBdr>
                                  <w:divsChild>
                                    <w:div w:id="1126465055">
                                      <w:marLeft w:val="0"/>
                                      <w:marRight w:val="0"/>
                                      <w:marTop w:val="0"/>
                                      <w:marBottom w:val="0"/>
                                      <w:divBdr>
                                        <w:top w:val="none" w:sz="0" w:space="0" w:color="auto"/>
                                        <w:left w:val="none" w:sz="0" w:space="0" w:color="auto"/>
                                        <w:bottom w:val="none" w:sz="0" w:space="0" w:color="auto"/>
                                        <w:right w:val="none" w:sz="0" w:space="0" w:color="auto"/>
                                      </w:divBdr>
                                      <w:divsChild>
                                        <w:div w:id="5659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130442">
          <w:marLeft w:val="0"/>
          <w:marRight w:val="0"/>
          <w:marTop w:val="0"/>
          <w:marBottom w:val="0"/>
          <w:divBdr>
            <w:top w:val="none" w:sz="0" w:space="0" w:color="auto"/>
            <w:left w:val="none" w:sz="0" w:space="0" w:color="auto"/>
            <w:bottom w:val="none" w:sz="0" w:space="0" w:color="auto"/>
            <w:right w:val="none" w:sz="0" w:space="0" w:color="auto"/>
          </w:divBdr>
          <w:divsChild>
            <w:div w:id="1505705310">
              <w:marLeft w:val="0"/>
              <w:marRight w:val="0"/>
              <w:marTop w:val="0"/>
              <w:marBottom w:val="0"/>
              <w:divBdr>
                <w:top w:val="none" w:sz="0" w:space="0" w:color="auto"/>
                <w:left w:val="none" w:sz="0" w:space="0" w:color="auto"/>
                <w:bottom w:val="none" w:sz="0" w:space="0" w:color="auto"/>
                <w:right w:val="none" w:sz="0" w:space="0" w:color="auto"/>
              </w:divBdr>
              <w:divsChild>
                <w:div w:id="2090761380">
                  <w:marLeft w:val="0"/>
                  <w:marRight w:val="0"/>
                  <w:marTop w:val="0"/>
                  <w:marBottom w:val="0"/>
                  <w:divBdr>
                    <w:top w:val="none" w:sz="0" w:space="0" w:color="auto"/>
                    <w:left w:val="none" w:sz="0" w:space="0" w:color="auto"/>
                    <w:bottom w:val="none" w:sz="0" w:space="0" w:color="auto"/>
                    <w:right w:val="none" w:sz="0" w:space="0" w:color="auto"/>
                  </w:divBdr>
                  <w:divsChild>
                    <w:div w:id="603610238">
                      <w:marLeft w:val="0"/>
                      <w:marRight w:val="0"/>
                      <w:marTop w:val="0"/>
                      <w:marBottom w:val="0"/>
                      <w:divBdr>
                        <w:top w:val="none" w:sz="0" w:space="0" w:color="auto"/>
                        <w:left w:val="none" w:sz="0" w:space="0" w:color="auto"/>
                        <w:bottom w:val="none" w:sz="0" w:space="0" w:color="auto"/>
                        <w:right w:val="none" w:sz="0" w:space="0" w:color="auto"/>
                      </w:divBdr>
                      <w:divsChild>
                        <w:div w:id="27024882">
                          <w:marLeft w:val="0"/>
                          <w:marRight w:val="0"/>
                          <w:marTop w:val="0"/>
                          <w:marBottom w:val="0"/>
                          <w:divBdr>
                            <w:top w:val="none" w:sz="0" w:space="0" w:color="auto"/>
                            <w:left w:val="none" w:sz="0" w:space="0" w:color="auto"/>
                            <w:bottom w:val="none" w:sz="0" w:space="0" w:color="auto"/>
                            <w:right w:val="none" w:sz="0" w:space="0" w:color="auto"/>
                          </w:divBdr>
                          <w:divsChild>
                            <w:div w:id="508568468">
                              <w:marLeft w:val="0"/>
                              <w:marRight w:val="0"/>
                              <w:marTop w:val="0"/>
                              <w:marBottom w:val="0"/>
                              <w:divBdr>
                                <w:top w:val="none" w:sz="0" w:space="0" w:color="auto"/>
                                <w:left w:val="none" w:sz="0" w:space="0" w:color="auto"/>
                                <w:bottom w:val="none" w:sz="0" w:space="0" w:color="auto"/>
                                <w:right w:val="none" w:sz="0" w:space="0" w:color="auto"/>
                              </w:divBdr>
                              <w:divsChild>
                                <w:div w:id="1809593101">
                                  <w:marLeft w:val="0"/>
                                  <w:marRight w:val="0"/>
                                  <w:marTop w:val="0"/>
                                  <w:marBottom w:val="0"/>
                                  <w:divBdr>
                                    <w:top w:val="none" w:sz="0" w:space="0" w:color="auto"/>
                                    <w:left w:val="none" w:sz="0" w:space="0" w:color="auto"/>
                                    <w:bottom w:val="none" w:sz="0" w:space="0" w:color="auto"/>
                                    <w:right w:val="none" w:sz="0" w:space="0" w:color="auto"/>
                                  </w:divBdr>
                                  <w:divsChild>
                                    <w:div w:id="1815297435">
                                      <w:marLeft w:val="0"/>
                                      <w:marRight w:val="0"/>
                                      <w:marTop w:val="0"/>
                                      <w:marBottom w:val="0"/>
                                      <w:divBdr>
                                        <w:top w:val="none" w:sz="0" w:space="0" w:color="auto"/>
                                        <w:left w:val="none" w:sz="0" w:space="0" w:color="auto"/>
                                        <w:bottom w:val="none" w:sz="0" w:space="0" w:color="auto"/>
                                        <w:right w:val="none" w:sz="0" w:space="0" w:color="auto"/>
                                      </w:divBdr>
                                      <w:divsChild>
                                        <w:div w:id="146629533">
                                          <w:marLeft w:val="0"/>
                                          <w:marRight w:val="0"/>
                                          <w:marTop w:val="0"/>
                                          <w:marBottom w:val="0"/>
                                          <w:divBdr>
                                            <w:top w:val="none" w:sz="0" w:space="0" w:color="auto"/>
                                            <w:left w:val="none" w:sz="0" w:space="0" w:color="auto"/>
                                            <w:bottom w:val="none" w:sz="0" w:space="0" w:color="auto"/>
                                            <w:right w:val="none" w:sz="0" w:space="0" w:color="auto"/>
                                          </w:divBdr>
                                          <w:divsChild>
                                            <w:div w:id="795374063">
                                              <w:marLeft w:val="0"/>
                                              <w:marRight w:val="0"/>
                                              <w:marTop w:val="0"/>
                                              <w:marBottom w:val="0"/>
                                              <w:divBdr>
                                                <w:top w:val="none" w:sz="0" w:space="0" w:color="auto"/>
                                                <w:left w:val="none" w:sz="0" w:space="0" w:color="auto"/>
                                                <w:bottom w:val="none" w:sz="0" w:space="0" w:color="auto"/>
                                                <w:right w:val="none" w:sz="0" w:space="0" w:color="auto"/>
                                              </w:divBdr>
                                            </w:div>
                                            <w:div w:id="1137525311">
                                              <w:marLeft w:val="0"/>
                                              <w:marRight w:val="0"/>
                                              <w:marTop w:val="0"/>
                                              <w:marBottom w:val="0"/>
                                              <w:divBdr>
                                                <w:top w:val="none" w:sz="0" w:space="0" w:color="auto"/>
                                                <w:left w:val="none" w:sz="0" w:space="0" w:color="auto"/>
                                                <w:bottom w:val="none" w:sz="0" w:space="0" w:color="auto"/>
                                                <w:right w:val="none" w:sz="0" w:space="0" w:color="auto"/>
                                              </w:divBdr>
                                            </w:div>
                                            <w:div w:id="2009365206">
                                              <w:marLeft w:val="0"/>
                                              <w:marRight w:val="0"/>
                                              <w:marTop w:val="0"/>
                                              <w:marBottom w:val="0"/>
                                              <w:divBdr>
                                                <w:top w:val="none" w:sz="0" w:space="0" w:color="auto"/>
                                                <w:left w:val="none" w:sz="0" w:space="0" w:color="auto"/>
                                                <w:bottom w:val="none" w:sz="0" w:space="0" w:color="auto"/>
                                                <w:right w:val="none" w:sz="0" w:space="0" w:color="auto"/>
                                              </w:divBdr>
                                            </w:div>
                                            <w:div w:id="1533955838">
                                              <w:marLeft w:val="0"/>
                                              <w:marRight w:val="0"/>
                                              <w:marTop w:val="0"/>
                                              <w:marBottom w:val="0"/>
                                              <w:divBdr>
                                                <w:top w:val="none" w:sz="0" w:space="0" w:color="auto"/>
                                                <w:left w:val="none" w:sz="0" w:space="0" w:color="auto"/>
                                                <w:bottom w:val="none" w:sz="0" w:space="0" w:color="auto"/>
                                                <w:right w:val="none" w:sz="0" w:space="0" w:color="auto"/>
                                              </w:divBdr>
                                            </w:div>
                                          </w:divsChild>
                                        </w:div>
                                        <w:div w:id="205024770">
                                          <w:marLeft w:val="0"/>
                                          <w:marRight w:val="0"/>
                                          <w:marTop w:val="0"/>
                                          <w:marBottom w:val="0"/>
                                          <w:divBdr>
                                            <w:top w:val="none" w:sz="0" w:space="0" w:color="auto"/>
                                            <w:left w:val="none" w:sz="0" w:space="0" w:color="auto"/>
                                            <w:bottom w:val="none" w:sz="0" w:space="0" w:color="auto"/>
                                            <w:right w:val="none" w:sz="0" w:space="0" w:color="auto"/>
                                          </w:divBdr>
                                          <w:divsChild>
                                            <w:div w:id="2040163117">
                                              <w:marLeft w:val="0"/>
                                              <w:marRight w:val="0"/>
                                              <w:marTop w:val="0"/>
                                              <w:marBottom w:val="0"/>
                                              <w:divBdr>
                                                <w:top w:val="none" w:sz="0" w:space="0" w:color="auto"/>
                                                <w:left w:val="none" w:sz="0" w:space="0" w:color="auto"/>
                                                <w:bottom w:val="none" w:sz="0" w:space="0" w:color="auto"/>
                                                <w:right w:val="none" w:sz="0" w:space="0" w:color="auto"/>
                                              </w:divBdr>
                                            </w:div>
                                            <w:div w:id="1920090491">
                                              <w:marLeft w:val="0"/>
                                              <w:marRight w:val="0"/>
                                              <w:marTop w:val="0"/>
                                              <w:marBottom w:val="0"/>
                                              <w:divBdr>
                                                <w:top w:val="none" w:sz="0" w:space="0" w:color="auto"/>
                                                <w:left w:val="none" w:sz="0" w:space="0" w:color="auto"/>
                                                <w:bottom w:val="none" w:sz="0" w:space="0" w:color="auto"/>
                                                <w:right w:val="none" w:sz="0" w:space="0" w:color="auto"/>
                                              </w:divBdr>
                                            </w:div>
                                            <w:div w:id="1151361283">
                                              <w:marLeft w:val="0"/>
                                              <w:marRight w:val="0"/>
                                              <w:marTop w:val="0"/>
                                              <w:marBottom w:val="0"/>
                                              <w:divBdr>
                                                <w:top w:val="none" w:sz="0" w:space="0" w:color="auto"/>
                                                <w:left w:val="none" w:sz="0" w:space="0" w:color="auto"/>
                                                <w:bottom w:val="none" w:sz="0" w:space="0" w:color="auto"/>
                                                <w:right w:val="none" w:sz="0" w:space="0" w:color="auto"/>
                                              </w:divBdr>
                                            </w:div>
                                            <w:div w:id="1808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760883">
          <w:marLeft w:val="0"/>
          <w:marRight w:val="0"/>
          <w:marTop w:val="0"/>
          <w:marBottom w:val="0"/>
          <w:divBdr>
            <w:top w:val="none" w:sz="0" w:space="0" w:color="auto"/>
            <w:left w:val="none" w:sz="0" w:space="0" w:color="auto"/>
            <w:bottom w:val="none" w:sz="0" w:space="0" w:color="auto"/>
            <w:right w:val="none" w:sz="0" w:space="0" w:color="auto"/>
          </w:divBdr>
          <w:divsChild>
            <w:div w:id="1893149896">
              <w:marLeft w:val="0"/>
              <w:marRight w:val="0"/>
              <w:marTop w:val="0"/>
              <w:marBottom w:val="0"/>
              <w:divBdr>
                <w:top w:val="none" w:sz="0" w:space="0" w:color="auto"/>
                <w:left w:val="none" w:sz="0" w:space="0" w:color="auto"/>
                <w:bottom w:val="none" w:sz="0" w:space="0" w:color="auto"/>
                <w:right w:val="none" w:sz="0" w:space="0" w:color="auto"/>
              </w:divBdr>
              <w:divsChild>
                <w:div w:id="943417027">
                  <w:marLeft w:val="0"/>
                  <w:marRight w:val="0"/>
                  <w:marTop w:val="0"/>
                  <w:marBottom w:val="0"/>
                  <w:divBdr>
                    <w:top w:val="none" w:sz="0" w:space="0" w:color="auto"/>
                    <w:left w:val="none" w:sz="0" w:space="0" w:color="auto"/>
                    <w:bottom w:val="none" w:sz="0" w:space="0" w:color="auto"/>
                    <w:right w:val="none" w:sz="0" w:space="0" w:color="auto"/>
                  </w:divBdr>
                  <w:divsChild>
                    <w:div w:id="9812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4432">
          <w:marLeft w:val="0"/>
          <w:marRight w:val="0"/>
          <w:marTop w:val="0"/>
          <w:marBottom w:val="0"/>
          <w:divBdr>
            <w:top w:val="none" w:sz="0" w:space="0" w:color="auto"/>
            <w:left w:val="none" w:sz="0" w:space="0" w:color="auto"/>
            <w:bottom w:val="none" w:sz="0" w:space="0" w:color="auto"/>
            <w:right w:val="none" w:sz="0" w:space="0" w:color="auto"/>
          </w:divBdr>
          <w:divsChild>
            <w:div w:id="715082388">
              <w:marLeft w:val="0"/>
              <w:marRight w:val="0"/>
              <w:marTop w:val="0"/>
              <w:marBottom w:val="0"/>
              <w:divBdr>
                <w:top w:val="none" w:sz="0" w:space="0" w:color="auto"/>
                <w:left w:val="none" w:sz="0" w:space="0" w:color="auto"/>
                <w:bottom w:val="none" w:sz="0" w:space="0" w:color="auto"/>
                <w:right w:val="none" w:sz="0" w:space="0" w:color="auto"/>
              </w:divBdr>
              <w:divsChild>
                <w:div w:id="162477694">
                  <w:marLeft w:val="0"/>
                  <w:marRight w:val="0"/>
                  <w:marTop w:val="0"/>
                  <w:marBottom w:val="0"/>
                  <w:divBdr>
                    <w:top w:val="none" w:sz="0" w:space="0" w:color="auto"/>
                    <w:left w:val="none" w:sz="0" w:space="0" w:color="auto"/>
                    <w:bottom w:val="none" w:sz="0" w:space="0" w:color="auto"/>
                    <w:right w:val="none" w:sz="0" w:space="0" w:color="auto"/>
                  </w:divBdr>
                  <w:divsChild>
                    <w:div w:id="1196625376">
                      <w:marLeft w:val="0"/>
                      <w:marRight w:val="0"/>
                      <w:marTop w:val="0"/>
                      <w:marBottom w:val="0"/>
                      <w:divBdr>
                        <w:top w:val="none" w:sz="0" w:space="0" w:color="auto"/>
                        <w:left w:val="none" w:sz="0" w:space="0" w:color="auto"/>
                        <w:bottom w:val="none" w:sz="0" w:space="0" w:color="auto"/>
                        <w:right w:val="none" w:sz="0" w:space="0" w:color="auto"/>
                      </w:divBdr>
                      <w:divsChild>
                        <w:div w:id="1478182311">
                          <w:marLeft w:val="0"/>
                          <w:marRight w:val="0"/>
                          <w:marTop w:val="0"/>
                          <w:marBottom w:val="0"/>
                          <w:divBdr>
                            <w:top w:val="none" w:sz="0" w:space="0" w:color="auto"/>
                            <w:left w:val="none" w:sz="0" w:space="0" w:color="auto"/>
                            <w:bottom w:val="none" w:sz="0" w:space="0" w:color="auto"/>
                            <w:right w:val="none" w:sz="0" w:space="0" w:color="auto"/>
                          </w:divBdr>
                          <w:divsChild>
                            <w:div w:id="1166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5880">
      <w:bodyDiv w:val="1"/>
      <w:marLeft w:val="0"/>
      <w:marRight w:val="0"/>
      <w:marTop w:val="0"/>
      <w:marBottom w:val="0"/>
      <w:divBdr>
        <w:top w:val="none" w:sz="0" w:space="0" w:color="auto"/>
        <w:left w:val="none" w:sz="0" w:space="0" w:color="auto"/>
        <w:bottom w:val="none" w:sz="0" w:space="0" w:color="auto"/>
        <w:right w:val="none" w:sz="0" w:space="0" w:color="auto"/>
      </w:divBdr>
    </w:div>
    <w:div w:id="204373379">
      <w:bodyDiv w:val="1"/>
      <w:marLeft w:val="0"/>
      <w:marRight w:val="0"/>
      <w:marTop w:val="0"/>
      <w:marBottom w:val="0"/>
      <w:divBdr>
        <w:top w:val="none" w:sz="0" w:space="0" w:color="auto"/>
        <w:left w:val="none" w:sz="0" w:space="0" w:color="auto"/>
        <w:bottom w:val="none" w:sz="0" w:space="0" w:color="auto"/>
        <w:right w:val="none" w:sz="0" w:space="0" w:color="auto"/>
      </w:divBdr>
    </w:div>
    <w:div w:id="223225796">
      <w:bodyDiv w:val="1"/>
      <w:marLeft w:val="0"/>
      <w:marRight w:val="0"/>
      <w:marTop w:val="0"/>
      <w:marBottom w:val="0"/>
      <w:divBdr>
        <w:top w:val="none" w:sz="0" w:space="0" w:color="auto"/>
        <w:left w:val="none" w:sz="0" w:space="0" w:color="auto"/>
        <w:bottom w:val="none" w:sz="0" w:space="0" w:color="auto"/>
        <w:right w:val="none" w:sz="0" w:space="0" w:color="auto"/>
      </w:divBdr>
    </w:div>
    <w:div w:id="253317597">
      <w:bodyDiv w:val="1"/>
      <w:marLeft w:val="0"/>
      <w:marRight w:val="0"/>
      <w:marTop w:val="0"/>
      <w:marBottom w:val="0"/>
      <w:divBdr>
        <w:top w:val="none" w:sz="0" w:space="0" w:color="auto"/>
        <w:left w:val="none" w:sz="0" w:space="0" w:color="auto"/>
        <w:bottom w:val="none" w:sz="0" w:space="0" w:color="auto"/>
        <w:right w:val="none" w:sz="0" w:space="0" w:color="auto"/>
      </w:divBdr>
      <w:divsChild>
        <w:div w:id="1723402054">
          <w:marLeft w:val="0"/>
          <w:marRight w:val="0"/>
          <w:marTop w:val="0"/>
          <w:marBottom w:val="0"/>
          <w:divBdr>
            <w:top w:val="none" w:sz="0" w:space="0" w:color="auto"/>
            <w:left w:val="none" w:sz="0" w:space="0" w:color="auto"/>
            <w:bottom w:val="none" w:sz="0" w:space="0" w:color="auto"/>
            <w:right w:val="none" w:sz="0" w:space="0" w:color="auto"/>
          </w:divBdr>
        </w:div>
      </w:divsChild>
    </w:div>
    <w:div w:id="260377625">
      <w:bodyDiv w:val="1"/>
      <w:marLeft w:val="0"/>
      <w:marRight w:val="0"/>
      <w:marTop w:val="0"/>
      <w:marBottom w:val="0"/>
      <w:divBdr>
        <w:top w:val="none" w:sz="0" w:space="0" w:color="auto"/>
        <w:left w:val="none" w:sz="0" w:space="0" w:color="auto"/>
        <w:bottom w:val="none" w:sz="0" w:space="0" w:color="auto"/>
        <w:right w:val="none" w:sz="0" w:space="0" w:color="auto"/>
      </w:divBdr>
    </w:div>
    <w:div w:id="261111383">
      <w:bodyDiv w:val="1"/>
      <w:marLeft w:val="0"/>
      <w:marRight w:val="0"/>
      <w:marTop w:val="0"/>
      <w:marBottom w:val="0"/>
      <w:divBdr>
        <w:top w:val="none" w:sz="0" w:space="0" w:color="auto"/>
        <w:left w:val="none" w:sz="0" w:space="0" w:color="auto"/>
        <w:bottom w:val="none" w:sz="0" w:space="0" w:color="auto"/>
        <w:right w:val="none" w:sz="0" w:space="0" w:color="auto"/>
      </w:divBdr>
      <w:divsChild>
        <w:div w:id="1422797461">
          <w:marLeft w:val="0"/>
          <w:marRight w:val="0"/>
          <w:marTop w:val="0"/>
          <w:marBottom w:val="0"/>
          <w:divBdr>
            <w:top w:val="none" w:sz="0" w:space="0" w:color="auto"/>
            <w:left w:val="none" w:sz="0" w:space="0" w:color="auto"/>
            <w:bottom w:val="none" w:sz="0" w:space="0" w:color="auto"/>
            <w:right w:val="none" w:sz="0" w:space="0" w:color="auto"/>
          </w:divBdr>
        </w:div>
        <w:div w:id="1352997939">
          <w:marLeft w:val="0"/>
          <w:marRight w:val="0"/>
          <w:marTop w:val="0"/>
          <w:marBottom w:val="0"/>
          <w:divBdr>
            <w:top w:val="none" w:sz="0" w:space="0" w:color="auto"/>
            <w:left w:val="none" w:sz="0" w:space="0" w:color="auto"/>
            <w:bottom w:val="none" w:sz="0" w:space="0" w:color="auto"/>
            <w:right w:val="none" w:sz="0" w:space="0" w:color="auto"/>
          </w:divBdr>
          <w:divsChild>
            <w:div w:id="1003820195">
              <w:marLeft w:val="0"/>
              <w:marRight w:val="0"/>
              <w:marTop w:val="0"/>
              <w:marBottom w:val="0"/>
              <w:divBdr>
                <w:top w:val="none" w:sz="0" w:space="0" w:color="auto"/>
                <w:left w:val="none" w:sz="0" w:space="0" w:color="auto"/>
                <w:bottom w:val="none" w:sz="0" w:space="0" w:color="auto"/>
                <w:right w:val="none" w:sz="0" w:space="0" w:color="auto"/>
              </w:divBdr>
              <w:divsChild>
                <w:div w:id="1452242337">
                  <w:marLeft w:val="0"/>
                  <w:marRight w:val="0"/>
                  <w:marTop w:val="0"/>
                  <w:marBottom w:val="0"/>
                  <w:divBdr>
                    <w:top w:val="none" w:sz="0" w:space="0" w:color="auto"/>
                    <w:left w:val="none" w:sz="0" w:space="0" w:color="auto"/>
                    <w:bottom w:val="none" w:sz="0" w:space="0" w:color="auto"/>
                    <w:right w:val="none" w:sz="0" w:space="0" w:color="auto"/>
                  </w:divBdr>
                  <w:divsChild>
                    <w:div w:id="6800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2794">
          <w:marLeft w:val="0"/>
          <w:marRight w:val="0"/>
          <w:marTop w:val="0"/>
          <w:marBottom w:val="0"/>
          <w:divBdr>
            <w:top w:val="none" w:sz="0" w:space="0" w:color="auto"/>
            <w:left w:val="none" w:sz="0" w:space="0" w:color="auto"/>
            <w:bottom w:val="none" w:sz="0" w:space="0" w:color="auto"/>
            <w:right w:val="none" w:sz="0" w:space="0" w:color="auto"/>
          </w:divBdr>
          <w:divsChild>
            <w:div w:id="897085955">
              <w:marLeft w:val="0"/>
              <w:marRight w:val="0"/>
              <w:marTop w:val="0"/>
              <w:marBottom w:val="0"/>
              <w:divBdr>
                <w:top w:val="none" w:sz="0" w:space="0" w:color="auto"/>
                <w:left w:val="none" w:sz="0" w:space="0" w:color="auto"/>
                <w:bottom w:val="none" w:sz="0" w:space="0" w:color="auto"/>
                <w:right w:val="none" w:sz="0" w:space="0" w:color="auto"/>
              </w:divBdr>
              <w:divsChild>
                <w:div w:id="829175706">
                  <w:marLeft w:val="0"/>
                  <w:marRight w:val="0"/>
                  <w:marTop w:val="0"/>
                  <w:marBottom w:val="0"/>
                  <w:divBdr>
                    <w:top w:val="none" w:sz="0" w:space="0" w:color="auto"/>
                    <w:left w:val="none" w:sz="0" w:space="0" w:color="auto"/>
                    <w:bottom w:val="none" w:sz="0" w:space="0" w:color="auto"/>
                    <w:right w:val="none" w:sz="0" w:space="0" w:color="auto"/>
                  </w:divBdr>
                  <w:divsChild>
                    <w:div w:id="1378509802">
                      <w:marLeft w:val="0"/>
                      <w:marRight w:val="0"/>
                      <w:marTop w:val="0"/>
                      <w:marBottom w:val="0"/>
                      <w:divBdr>
                        <w:top w:val="none" w:sz="0" w:space="0" w:color="auto"/>
                        <w:left w:val="none" w:sz="0" w:space="0" w:color="auto"/>
                        <w:bottom w:val="none" w:sz="0" w:space="0" w:color="auto"/>
                        <w:right w:val="none" w:sz="0" w:space="0" w:color="auto"/>
                      </w:divBdr>
                      <w:divsChild>
                        <w:div w:id="400837646">
                          <w:marLeft w:val="0"/>
                          <w:marRight w:val="0"/>
                          <w:marTop w:val="0"/>
                          <w:marBottom w:val="0"/>
                          <w:divBdr>
                            <w:top w:val="none" w:sz="0" w:space="0" w:color="auto"/>
                            <w:left w:val="none" w:sz="0" w:space="0" w:color="auto"/>
                            <w:bottom w:val="none" w:sz="0" w:space="0" w:color="auto"/>
                            <w:right w:val="none" w:sz="0" w:space="0" w:color="auto"/>
                          </w:divBdr>
                          <w:divsChild>
                            <w:div w:id="17490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3863">
          <w:marLeft w:val="0"/>
          <w:marRight w:val="0"/>
          <w:marTop w:val="0"/>
          <w:marBottom w:val="0"/>
          <w:divBdr>
            <w:top w:val="none" w:sz="0" w:space="0" w:color="auto"/>
            <w:left w:val="none" w:sz="0" w:space="0" w:color="auto"/>
            <w:bottom w:val="none" w:sz="0" w:space="0" w:color="auto"/>
            <w:right w:val="none" w:sz="0" w:space="0" w:color="auto"/>
          </w:divBdr>
          <w:divsChild>
            <w:div w:id="1021778347">
              <w:marLeft w:val="0"/>
              <w:marRight w:val="0"/>
              <w:marTop w:val="0"/>
              <w:marBottom w:val="0"/>
              <w:divBdr>
                <w:top w:val="none" w:sz="0" w:space="0" w:color="auto"/>
                <w:left w:val="none" w:sz="0" w:space="0" w:color="auto"/>
                <w:bottom w:val="none" w:sz="0" w:space="0" w:color="auto"/>
                <w:right w:val="none" w:sz="0" w:space="0" w:color="auto"/>
              </w:divBdr>
              <w:divsChild>
                <w:div w:id="10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526">
          <w:marLeft w:val="0"/>
          <w:marRight w:val="0"/>
          <w:marTop w:val="0"/>
          <w:marBottom w:val="0"/>
          <w:divBdr>
            <w:top w:val="none" w:sz="0" w:space="0" w:color="auto"/>
            <w:left w:val="none" w:sz="0" w:space="0" w:color="auto"/>
            <w:bottom w:val="none" w:sz="0" w:space="0" w:color="auto"/>
            <w:right w:val="none" w:sz="0" w:space="0" w:color="auto"/>
          </w:divBdr>
          <w:divsChild>
            <w:div w:id="422457935">
              <w:marLeft w:val="0"/>
              <w:marRight w:val="0"/>
              <w:marTop w:val="0"/>
              <w:marBottom w:val="0"/>
              <w:divBdr>
                <w:top w:val="none" w:sz="0" w:space="0" w:color="auto"/>
                <w:left w:val="none" w:sz="0" w:space="0" w:color="auto"/>
                <w:bottom w:val="none" w:sz="0" w:space="0" w:color="auto"/>
                <w:right w:val="none" w:sz="0" w:space="0" w:color="auto"/>
              </w:divBdr>
              <w:divsChild>
                <w:div w:id="23986497">
                  <w:marLeft w:val="0"/>
                  <w:marRight w:val="0"/>
                  <w:marTop w:val="0"/>
                  <w:marBottom w:val="0"/>
                  <w:divBdr>
                    <w:top w:val="none" w:sz="0" w:space="0" w:color="auto"/>
                    <w:left w:val="none" w:sz="0" w:space="0" w:color="auto"/>
                    <w:bottom w:val="none" w:sz="0" w:space="0" w:color="auto"/>
                    <w:right w:val="none" w:sz="0" w:space="0" w:color="auto"/>
                  </w:divBdr>
                  <w:divsChild>
                    <w:div w:id="647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0558">
          <w:marLeft w:val="0"/>
          <w:marRight w:val="0"/>
          <w:marTop w:val="0"/>
          <w:marBottom w:val="0"/>
          <w:divBdr>
            <w:top w:val="none" w:sz="0" w:space="0" w:color="auto"/>
            <w:left w:val="none" w:sz="0" w:space="0" w:color="auto"/>
            <w:bottom w:val="none" w:sz="0" w:space="0" w:color="auto"/>
            <w:right w:val="none" w:sz="0" w:space="0" w:color="auto"/>
          </w:divBdr>
          <w:divsChild>
            <w:div w:id="1936209573">
              <w:marLeft w:val="0"/>
              <w:marRight w:val="0"/>
              <w:marTop w:val="0"/>
              <w:marBottom w:val="0"/>
              <w:divBdr>
                <w:top w:val="none" w:sz="0" w:space="0" w:color="auto"/>
                <w:left w:val="none" w:sz="0" w:space="0" w:color="auto"/>
                <w:bottom w:val="none" w:sz="0" w:space="0" w:color="auto"/>
                <w:right w:val="none" w:sz="0" w:space="0" w:color="auto"/>
              </w:divBdr>
              <w:divsChild>
                <w:div w:id="946615763">
                  <w:marLeft w:val="0"/>
                  <w:marRight w:val="0"/>
                  <w:marTop w:val="0"/>
                  <w:marBottom w:val="0"/>
                  <w:divBdr>
                    <w:top w:val="none" w:sz="0" w:space="0" w:color="auto"/>
                    <w:left w:val="none" w:sz="0" w:space="0" w:color="auto"/>
                    <w:bottom w:val="none" w:sz="0" w:space="0" w:color="auto"/>
                    <w:right w:val="none" w:sz="0" w:space="0" w:color="auto"/>
                  </w:divBdr>
                  <w:divsChild>
                    <w:div w:id="393622560">
                      <w:marLeft w:val="0"/>
                      <w:marRight w:val="0"/>
                      <w:marTop w:val="0"/>
                      <w:marBottom w:val="0"/>
                      <w:divBdr>
                        <w:top w:val="none" w:sz="0" w:space="0" w:color="auto"/>
                        <w:left w:val="none" w:sz="0" w:space="0" w:color="auto"/>
                        <w:bottom w:val="none" w:sz="0" w:space="0" w:color="auto"/>
                        <w:right w:val="none" w:sz="0" w:space="0" w:color="auto"/>
                      </w:divBdr>
                      <w:divsChild>
                        <w:div w:id="15386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270">
          <w:marLeft w:val="0"/>
          <w:marRight w:val="0"/>
          <w:marTop w:val="0"/>
          <w:marBottom w:val="0"/>
          <w:divBdr>
            <w:top w:val="none" w:sz="0" w:space="0" w:color="auto"/>
            <w:left w:val="none" w:sz="0" w:space="0" w:color="auto"/>
            <w:bottom w:val="none" w:sz="0" w:space="0" w:color="auto"/>
            <w:right w:val="none" w:sz="0" w:space="0" w:color="auto"/>
          </w:divBdr>
          <w:divsChild>
            <w:div w:id="1828667899">
              <w:marLeft w:val="0"/>
              <w:marRight w:val="0"/>
              <w:marTop w:val="0"/>
              <w:marBottom w:val="0"/>
              <w:divBdr>
                <w:top w:val="none" w:sz="0" w:space="0" w:color="auto"/>
                <w:left w:val="none" w:sz="0" w:space="0" w:color="auto"/>
                <w:bottom w:val="none" w:sz="0" w:space="0" w:color="auto"/>
                <w:right w:val="none" w:sz="0" w:space="0" w:color="auto"/>
              </w:divBdr>
              <w:divsChild>
                <w:div w:id="458450457">
                  <w:marLeft w:val="0"/>
                  <w:marRight w:val="0"/>
                  <w:marTop w:val="0"/>
                  <w:marBottom w:val="0"/>
                  <w:divBdr>
                    <w:top w:val="none" w:sz="0" w:space="0" w:color="auto"/>
                    <w:left w:val="none" w:sz="0" w:space="0" w:color="auto"/>
                    <w:bottom w:val="none" w:sz="0" w:space="0" w:color="auto"/>
                    <w:right w:val="none" w:sz="0" w:space="0" w:color="auto"/>
                  </w:divBdr>
                  <w:divsChild>
                    <w:div w:id="20186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3030">
          <w:marLeft w:val="0"/>
          <w:marRight w:val="0"/>
          <w:marTop w:val="0"/>
          <w:marBottom w:val="0"/>
          <w:divBdr>
            <w:top w:val="none" w:sz="0" w:space="0" w:color="auto"/>
            <w:left w:val="none" w:sz="0" w:space="0" w:color="auto"/>
            <w:bottom w:val="none" w:sz="0" w:space="0" w:color="auto"/>
            <w:right w:val="none" w:sz="0" w:space="0" w:color="auto"/>
          </w:divBdr>
          <w:divsChild>
            <w:div w:id="1221479727">
              <w:marLeft w:val="0"/>
              <w:marRight w:val="0"/>
              <w:marTop w:val="0"/>
              <w:marBottom w:val="0"/>
              <w:divBdr>
                <w:top w:val="none" w:sz="0" w:space="0" w:color="auto"/>
                <w:left w:val="none" w:sz="0" w:space="0" w:color="auto"/>
                <w:bottom w:val="none" w:sz="0" w:space="0" w:color="auto"/>
                <w:right w:val="none" w:sz="0" w:space="0" w:color="auto"/>
              </w:divBdr>
              <w:divsChild>
                <w:div w:id="284239206">
                  <w:marLeft w:val="0"/>
                  <w:marRight w:val="0"/>
                  <w:marTop w:val="0"/>
                  <w:marBottom w:val="0"/>
                  <w:divBdr>
                    <w:top w:val="none" w:sz="0" w:space="0" w:color="auto"/>
                    <w:left w:val="none" w:sz="0" w:space="0" w:color="auto"/>
                    <w:bottom w:val="none" w:sz="0" w:space="0" w:color="auto"/>
                    <w:right w:val="none" w:sz="0" w:space="0" w:color="auto"/>
                  </w:divBdr>
                  <w:divsChild>
                    <w:div w:id="1034430240">
                      <w:marLeft w:val="0"/>
                      <w:marRight w:val="0"/>
                      <w:marTop w:val="0"/>
                      <w:marBottom w:val="0"/>
                      <w:divBdr>
                        <w:top w:val="none" w:sz="0" w:space="0" w:color="auto"/>
                        <w:left w:val="none" w:sz="0" w:space="0" w:color="auto"/>
                        <w:bottom w:val="none" w:sz="0" w:space="0" w:color="auto"/>
                        <w:right w:val="none" w:sz="0" w:space="0" w:color="auto"/>
                      </w:divBdr>
                      <w:divsChild>
                        <w:div w:id="5677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2781">
          <w:marLeft w:val="0"/>
          <w:marRight w:val="0"/>
          <w:marTop w:val="0"/>
          <w:marBottom w:val="0"/>
          <w:divBdr>
            <w:top w:val="none" w:sz="0" w:space="0" w:color="auto"/>
            <w:left w:val="none" w:sz="0" w:space="0" w:color="auto"/>
            <w:bottom w:val="none" w:sz="0" w:space="0" w:color="auto"/>
            <w:right w:val="none" w:sz="0" w:space="0" w:color="auto"/>
          </w:divBdr>
          <w:divsChild>
            <w:div w:id="1564681666">
              <w:marLeft w:val="0"/>
              <w:marRight w:val="0"/>
              <w:marTop w:val="0"/>
              <w:marBottom w:val="0"/>
              <w:divBdr>
                <w:top w:val="none" w:sz="0" w:space="0" w:color="auto"/>
                <w:left w:val="none" w:sz="0" w:space="0" w:color="auto"/>
                <w:bottom w:val="none" w:sz="0" w:space="0" w:color="auto"/>
                <w:right w:val="none" w:sz="0" w:space="0" w:color="auto"/>
              </w:divBdr>
              <w:divsChild>
                <w:div w:id="348986909">
                  <w:marLeft w:val="0"/>
                  <w:marRight w:val="0"/>
                  <w:marTop w:val="0"/>
                  <w:marBottom w:val="0"/>
                  <w:divBdr>
                    <w:top w:val="none" w:sz="0" w:space="0" w:color="auto"/>
                    <w:left w:val="none" w:sz="0" w:space="0" w:color="auto"/>
                    <w:bottom w:val="none" w:sz="0" w:space="0" w:color="auto"/>
                    <w:right w:val="none" w:sz="0" w:space="0" w:color="auto"/>
                  </w:divBdr>
                  <w:divsChild>
                    <w:div w:id="493686282">
                      <w:marLeft w:val="0"/>
                      <w:marRight w:val="0"/>
                      <w:marTop w:val="0"/>
                      <w:marBottom w:val="0"/>
                      <w:divBdr>
                        <w:top w:val="none" w:sz="0" w:space="0" w:color="auto"/>
                        <w:left w:val="none" w:sz="0" w:space="0" w:color="auto"/>
                        <w:bottom w:val="none" w:sz="0" w:space="0" w:color="auto"/>
                        <w:right w:val="none" w:sz="0" w:space="0" w:color="auto"/>
                      </w:divBdr>
                      <w:divsChild>
                        <w:div w:id="988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01775">
          <w:marLeft w:val="0"/>
          <w:marRight w:val="0"/>
          <w:marTop w:val="0"/>
          <w:marBottom w:val="0"/>
          <w:divBdr>
            <w:top w:val="none" w:sz="0" w:space="0" w:color="auto"/>
            <w:left w:val="none" w:sz="0" w:space="0" w:color="auto"/>
            <w:bottom w:val="none" w:sz="0" w:space="0" w:color="auto"/>
            <w:right w:val="none" w:sz="0" w:space="0" w:color="auto"/>
          </w:divBdr>
          <w:divsChild>
            <w:div w:id="897977544">
              <w:marLeft w:val="0"/>
              <w:marRight w:val="0"/>
              <w:marTop w:val="0"/>
              <w:marBottom w:val="0"/>
              <w:divBdr>
                <w:top w:val="none" w:sz="0" w:space="0" w:color="auto"/>
                <w:left w:val="none" w:sz="0" w:space="0" w:color="auto"/>
                <w:bottom w:val="none" w:sz="0" w:space="0" w:color="auto"/>
                <w:right w:val="none" w:sz="0" w:space="0" w:color="auto"/>
              </w:divBdr>
              <w:divsChild>
                <w:div w:id="1773624745">
                  <w:marLeft w:val="0"/>
                  <w:marRight w:val="0"/>
                  <w:marTop w:val="0"/>
                  <w:marBottom w:val="0"/>
                  <w:divBdr>
                    <w:top w:val="none" w:sz="0" w:space="0" w:color="auto"/>
                    <w:left w:val="none" w:sz="0" w:space="0" w:color="auto"/>
                    <w:bottom w:val="none" w:sz="0" w:space="0" w:color="auto"/>
                    <w:right w:val="none" w:sz="0" w:space="0" w:color="auto"/>
                  </w:divBdr>
                  <w:divsChild>
                    <w:div w:id="1692023434">
                      <w:marLeft w:val="0"/>
                      <w:marRight w:val="0"/>
                      <w:marTop w:val="0"/>
                      <w:marBottom w:val="0"/>
                      <w:divBdr>
                        <w:top w:val="none" w:sz="0" w:space="0" w:color="auto"/>
                        <w:left w:val="none" w:sz="0" w:space="0" w:color="auto"/>
                        <w:bottom w:val="none" w:sz="0" w:space="0" w:color="auto"/>
                        <w:right w:val="none" w:sz="0" w:space="0" w:color="auto"/>
                      </w:divBdr>
                      <w:divsChild>
                        <w:div w:id="1231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4447">
          <w:marLeft w:val="0"/>
          <w:marRight w:val="0"/>
          <w:marTop w:val="0"/>
          <w:marBottom w:val="0"/>
          <w:divBdr>
            <w:top w:val="none" w:sz="0" w:space="0" w:color="auto"/>
            <w:left w:val="none" w:sz="0" w:space="0" w:color="auto"/>
            <w:bottom w:val="none" w:sz="0" w:space="0" w:color="auto"/>
            <w:right w:val="none" w:sz="0" w:space="0" w:color="auto"/>
          </w:divBdr>
          <w:divsChild>
            <w:div w:id="1610161171">
              <w:marLeft w:val="0"/>
              <w:marRight w:val="0"/>
              <w:marTop w:val="0"/>
              <w:marBottom w:val="0"/>
              <w:divBdr>
                <w:top w:val="none" w:sz="0" w:space="0" w:color="auto"/>
                <w:left w:val="none" w:sz="0" w:space="0" w:color="auto"/>
                <w:bottom w:val="none" w:sz="0" w:space="0" w:color="auto"/>
                <w:right w:val="none" w:sz="0" w:space="0" w:color="auto"/>
              </w:divBdr>
              <w:divsChild>
                <w:div w:id="1965694937">
                  <w:marLeft w:val="0"/>
                  <w:marRight w:val="0"/>
                  <w:marTop w:val="0"/>
                  <w:marBottom w:val="0"/>
                  <w:divBdr>
                    <w:top w:val="none" w:sz="0" w:space="0" w:color="auto"/>
                    <w:left w:val="none" w:sz="0" w:space="0" w:color="auto"/>
                    <w:bottom w:val="none" w:sz="0" w:space="0" w:color="auto"/>
                    <w:right w:val="none" w:sz="0" w:space="0" w:color="auto"/>
                  </w:divBdr>
                  <w:divsChild>
                    <w:div w:id="8400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55759">
          <w:marLeft w:val="0"/>
          <w:marRight w:val="0"/>
          <w:marTop w:val="0"/>
          <w:marBottom w:val="0"/>
          <w:divBdr>
            <w:top w:val="none" w:sz="0" w:space="0" w:color="auto"/>
            <w:left w:val="none" w:sz="0" w:space="0" w:color="auto"/>
            <w:bottom w:val="none" w:sz="0" w:space="0" w:color="auto"/>
            <w:right w:val="none" w:sz="0" w:space="0" w:color="auto"/>
          </w:divBdr>
          <w:divsChild>
            <w:div w:id="1481997260">
              <w:marLeft w:val="0"/>
              <w:marRight w:val="0"/>
              <w:marTop w:val="0"/>
              <w:marBottom w:val="0"/>
              <w:divBdr>
                <w:top w:val="none" w:sz="0" w:space="0" w:color="auto"/>
                <w:left w:val="none" w:sz="0" w:space="0" w:color="auto"/>
                <w:bottom w:val="none" w:sz="0" w:space="0" w:color="auto"/>
                <w:right w:val="none" w:sz="0" w:space="0" w:color="auto"/>
              </w:divBdr>
              <w:divsChild>
                <w:div w:id="2118602576">
                  <w:marLeft w:val="0"/>
                  <w:marRight w:val="0"/>
                  <w:marTop w:val="0"/>
                  <w:marBottom w:val="0"/>
                  <w:divBdr>
                    <w:top w:val="none" w:sz="0" w:space="0" w:color="auto"/>
                    <w:left w:val="none" w:sz="0" w:space="0" w:color="auto"/>
                    <w:bottom w:val="none" w:sz="0" w:space="0" w:color="auto"/>
                    <w:right w:val="none" w:sz="0" w:space="0" w:color="auto"/>
                  </w:divBdr>
                  <w:divsChild>
                    <w:div w:id="768547835">
                      <w:marLeft w:val="0"/>
                      <w:marRight w:val="0"/>
                      <w:marTop w:val="0"/>
                      <w:marBottom w:val="0"/>
                      <w:divBdr>
                        <w:top w:val="none" w:sz="0" w:space="0" w:color="auto"/>
                        <w:left w:val="none" w:sz="0" w:space="0" w:color="auto"/>
                        <w:bottom w:val="none" w:sz="0" w:space="0" w:color="auto"/>
                        <w:right w:val="none" w:sz="0" w:space="0" w:color="auto"/>
                      </w:divBdr>
                      <w:divsChild>
                        <w:div w:id="12086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8009">
          <w:marLeft w:val="0"/>
          <w:marRight w:val="0"/>
          <w:marTop w:val="0"/>
          <w:marBottom w:val="0"/>
          <w:divBdr>
            <w:top w:val="none" w:sz="0" w:space="0" w:color="auto"/>
            <w:left w:val="none" w:sz="0" w:space="0" w:color="auto"/>
            <w:bottom w:val="none" w:sz="0" w:space="0" w:color="auto"/>
            <w:right w:val="none" w:sz="0" w:space="0" w:color="auto"/>
          </w:divBdr>
          <w:divsChild>
            <w:div w:id="992024421">
              <w:marLeft w:val="0"/>
              <w:marRight w:val="0"/>
              <w:marTop w:val="0"/>
              <w:marBottom w:val="0"/>
              <w:divBdr>
                <w:top w:val="none" w:sz="0" w:space="0" w:color="auto"/>
                <w:left w:val="none" w:sz="0" w:space="0" w:color="auto"/>
                <w:bottom w:val="none" w:sz="0" w:space="0" w:color="auto"/>
                <w:right w:val="none" w:sz="0" w:space="0" w:color="auto"/>
              </w:divBdr>
              <w:divsChild>
                <w:div w:id="1715347466">
                  <w:marLeft w:val="0"/>
                  <w:marRight w:val="0"/>
                  <w:marTop w:val="0"/>
                  <w:marBottom w:val="0"/>
                  <w:divBdr>
                    <w:top w:val="none" w:sz="0" w:space="0" w:color="auto"/>
                    <w:left w:val="none" w:sz="0" w:space="0" w:color="auto"/>
                    <w:bottom w:val="none" w:sz="0" w:space="0" w:color="auto"/>
                    <w:right w:val="none" w:sz="0" w:space="0" w:color="auto"/>
                  </w:divBdr>
                  <w:divsChild>
                    <w:div w:id="10157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8699">
          <w:marLeft w:val="0"/>
          <w:marRight w:val="0"/>
          <w:marTop w:val="0"/>
          <w:marBottom w:val="0"/>
          <w:divBdr>
            <w:top w:val="none" w:sz="0" w:space="0" w:color="auto"/>
            <w:left w:val="none" w:sz="0" w:space="0" w:color="auto"/>
            <w:bottom w:val="none" w:sz="0" w:space="0" w:color="auto"/>
            <w:right w:val="none" w:sz="0" w:space="0" w:color="auto"/>
          </w:divBdr>
          <w:divsChild>
            <w:div w:id="2123500351">
              <w:marLeft w:val="0"/>
              <w:marRight w:val="0"/>
              <w:marTop w:val="0"/>
              <w:marBottom w:val="0"/>
              <w:divBdr>
                <w:top w:val="none" w:sz="0" w:space="0" w:color="auto"/>
                <w:left w:val="none" w:sz="0" w:space="0" w:color="auto"/>
                <w:bottom w:val="none" w:sz="0" w:space="0" w:color="auto"/>
                <w:right w:val="none" w:sz="0" w:space="0" w:color="auto"/>
              </w:divBdr>
              <w:divsChild>
                <w:div w:id="1576353186">
                  <w:marLeft w:val="0"/>
                  <w:marRight w:val="0"/>
                  <w:marTop w:val="0"/>
                  <w:marBottom w:val="0"/>
                  <w:divBdr>
                    <w:top w:val="none" w:sz="0" w:space="0" w:color="auto"/>
                    <w:left w:val="none" w:sz="0" w:space="0" w:color="auto"/>
                    <w:bottom w:val="none" w:sz="0" w:space="0" w:color="auto"/>
                    <w:right w:val="none" w:sz="0" w:space="0" w:color="auto"/>
                  </w:divBdr>
                  <w:divsChild>
                    <w:div w:id="339165267">
                      <w:marLeft w:val="0"/>
                      <w:marRight w:val="0"/>
                      <w:marTop w:val="0"/>
                      <w:marBottom w:val="0"/>
                      <w:divBdr>
                        <w:top w:val="none" w:sz="0" w:space="0" w:color="auto"/>
                        <w:left w:val="none" w:sz="0" w:space="0" w:color="auto"/>
                        <w:bottom w:val="none" w:sz="0" w:space="0" w:color="auto"/>
                        <w:right w:val="none" w:sz="0" w:space="0" w:color="auto"/>
                      </w:divBdr>
                      <w:divsChild>
                        <w:div w:id="17767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21011">
          <w:marLeft w:val="0"/>
          <w:marRight w:val="0"/>
          <w:marTop w:val="0"/>
          <w:marBottom w:val="0"/>
          <w:divBdr>
            <w:top w:val="none" w:sz="0" w:space="0" w:color="auto"/>
            <w:left w:val="none" w:sz="0" w:space="0" w:color="auto"/>
            <w:bottom w:val="none" w:sz="0" w:space="0" w:color="auto"/>
            <w:right w:val="none" w:sz="0" w:space="0" w:color="auto"/>
          </w:divBdr>
          <w:divsChild>
            <w:div w:id="1567450856">
              <w:marLeft w:val="0"/>
              <w:marRight w:val="0"/>
              <w:marTop w:val="0"/>
              <w:marBottom w:val="0"/>
              <w:divBdr>
                <w:top w:val="none" w:sz="0" w:space="0" w:color="auto"/>
                <w:left w:val="none" w:sz="0" w:space="0" w:color="auto"/>
                <w:bottom w:val="none" w:sz="0" w:space="0" w:color="auto"/>
                <w:right w:val="none" w:sz="0" w:space="0" w:color="auto"/>
              </w:divBdr>
              <w:divsChild>
                <w:div w:id="1756510147">
                  <w:marLeft w:val="0"/>
                  <w:marRight w:val="0"/>
                  <w:marTop w:val="0"/>
                  <w:marBottom w:val="0"/>
                  <w:divBdr>
                    <w:top w:val="none" w:sz="0" w:space="0" w:color="auto"/>
                    <w:left w:val="none" w:sz="0" w:space="0" w:color="auto"/>
                    <w:bottom w:val="none" w:sz="0" w:space="0" w:color="auto"/>
                    <w:right w:val="none" w:sz="0" w:space="0" w:color="auto"/>
                  </w:divBdr>
                  <w:divsChild>
                    <w:div w:id="461774316">
                      <w:marLeft w:val="0"/>
                      <w:marRight w:val="0"/>
                      <w:marTop w:val="0"/>
                      <w:marBottom w:val="0"/>
                      <w:divBdr>
                        <w:top w:val="none" w:sz="0" w:space="0" w:color="auto"/>
                        <w:left w:val="none" w:sz="0" w:space="0" w:color="auto"/>
                        <w:bottom w:val="none" w:sz="0" w:space="0" w:color="auto"/>
                        <w:right w:val="none" w:sz="0" w:space="0" w:color="auto"/>
                      </w:divBdr>
                      <w:divsChild>
                        <w:div w:id="1315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0771">
          <w:marLeft w:val="0"/>
          <w:marRight w:val="0"/>
          <w:marTop w:val="0"/>
          <w:marBottom w:val="0"/>
          <w:divBdr>
            <w:top w:val="none" w:sz="0" w:space="0" w:color="auto"/>
            <w:left w:val="none" w:sz="0" w:space="0" w:color="auto"/>
            <w:bottom w:val="none" w:sz="0" w:space="0" w:color="auto"/>
            <w:right w:val="none" w:sz="0" w:space="0" w:color="auto"/>
          </w:divBdr>
          <w:divsChild>
            <w:div w:id="1533499653">
              <w:marLeft w:val="0"/>
              <w:marRight w:val="0"/>
              <w:marTop w:val="0"/>
              <w:marBottom w:val="0"/>
              <w:divBdr>
                <w:top w:val="none" w:sz="0" w:space="0" w:color="auto"/>
                <w:left w:val="none" w:sz="0" w:space="0" w:color="auto"/>
                <w:bottom w:val="none" w:sz="0" w:space="0" w:color="auto"/>
                <w:right w:val="none" w:sz="0" w:space="0" w:color="auto"/>
              </w:divBdr>
              <w:divsChild>
                <w:div w:id="167336085">
                  <w:marLeft w:val="0"/>
                  <w:marRight w:val="0"/>
                  <w:marTop w:val="0"/>
                  <w:marBottom w:val="0"/>
                  <w:divBdr>
                    <w:top w:val="none" w:sz="0" w:space="0" w:color="auto"/>
                    <w:left w:val="none" w:sz="0" w:space="0" w:color="auto"/>
                    <w:bottom w:val="none" w:sz="0" w:space="0" w:color="auto"/>
                    <w:right w:val="none" w:sz="0" w:space="0" w:color="auto"/>
                  </w:divBdr>
                  <w:divsChild>
                    <w:div w:id="123043642">
                      <w:marLeft w:val="0"/>
                      <w:marRight w:val="0"/>
                      <w:marTop w:val="0"/>
                      <w:marBottom w:val="0"/>
                      <w:divBdr>
                        <w:top w:val="none" w:sz="0" w:space="0" w:color="auto"/>
                        <w:left w:val="none" w:sz="0" w:space="0" w:color="auto"/>
                        <w:bottom w:val="none" w:sz="0" w:space="0" w:color="auto"/>
                        <w:right w:val="none" w:sz="0" w:space="0" w:color="auto"/>
                      </w:divBdr>
                      <w:divsChild>
                        <w:div w:id="2211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01267">
          <w:marLeft w:val="0"/>
          <w:marRight w:val="0"/>
          <w:marTop w:val="0"/>
          <w:marBottom w:val="0"/>
          <w:divBdr>
            <w:top w:val="none" w:sz="0" w:space="0" w:color="auto"/>
            <w:left w:val="none" w:sz="0" w:space="0" w:color="auto"/>
            <w:bottom w:val="none" w:sz="0" w:space="0" w:color="auto"/>
            <w:right w:val="none" w:sz="0" w:space="0" w:color="auto"/>
          </w:divBdr>
          <w:divsChild>
            <w:div w:id="557253848">
              <w:marLeft w:val="0"/>
              <w:marRight w:val="0"/>
              <w:marTop w:val="0"/>
              <w:marBottom w:val="0"/>
              <w:divBdr>
                <w:top w:val="none" w:sz="0" w:space="0" w:color="auto"/>
                <w:left w:val="none" w:sz="0" w:space="0" w:color="auto"/>
                <w:bottom w:val="none" w:sz="0" w:space="0" w:color="auto"/>
                <w:right w:val="none" w:sz="0" w:space="0" w:color="auto"/>
              </w:divBdr>
              <w:divsChild>
                <w:div w:id="1029601970">
                  <w:marLeft w:val="0"/>
                  <w:marRight w:val="0"/>
                  <w:marTop w:val="0"/>
                  <w:marBottom w:val="0"/>
                  <w:divBdr>
                    <w:top w:val="none" w:sz="0" w:space="0" w:color="auto"/>
                    <w:left w:val="none" w:sz="0" w:space="0" w:color="auto"/>
                    <w:bottom w:val="none" w:sz="0" w:space="0" w:color="auto"/>
                    <w:right w:val="none" w:sz="0" w:space="0" w:color="auto"/>
                  </w:divBdr>
                  <w:divsChild>
                    <w:div w:id="86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51110">
          <w:marLeft w:val="0"/>
          <w:marRight w:val="0"/>
          <w:marTop w:val="0"/>
          <w:marBottom w:val="0"/>
          <w:divBdr>
            <w:top w:val="none" w:sz="0" w:space="0" w:color="auto"/>
            <w:left w:val="none" w:sz="0" w:space="0" w:color="auto"/>
            <w:bottom w:val="none" w:sz="0" w:space="0" w:color="auto"/>
            <w:right w:val="none" w:sz="0" w:space="0" w:color="auto"/>
          </w:divBdr>
          <w:divsChild>
            <w:div w:id="146436009">
              <w:marLeft w:val="0"/>
              <w:marRight w:val="0"/>
              <w:marTop w:val="0"/>
              <w:marBottom w:val="0"/>
              <w:divBdr>
                <w:top w:val="none" w:sz="0" w:space="0" w:color="auto"/>
                <w:left w:val="none" w:sz="0" w:space="0" w:color="auto"/>
                <w:bottom w:val="none" w:sz="0" w:space="0" w:color="auto"/>
                <w:right w:val="none" w:sz="0" w:space="0" w:color="auto"/>
              </w:divBdr>
              <w:divsChild>
                <w:div w:id="477311153">
                  <w:marLeft w:val="0"/>
                  <w:marRight w:val="0"/>
                  <w:marTop w:val="0"/>
                  <w:marBottom w:val="0"/>
                  <w:divBdr>
                    <w:top w:val="none" w:sz="0" w:space="0" w:color="auto"/>
                    <w:left w:val="none" w:sz="0" w:space="0" w:color="auto"/>
                    <w:bottom w:val="none" w:sz="0" w:space="0" w:color="auto"/>
                    <w:right w:val="none" w:sz="0" w:space="0" w:color="auto"/>
                  </w:divBdr>
                  <w:divsChild>
                    <w:div w:id="1776902705">
                      <w:marLeft w:val="0"/>
                      <w:marRight w:val="0"/>
                      <w:marTop w:val="0"/>
                      <w:marBottom w:val="0"/>
                      <w:divBdr>
                        <w:top w:val="none" w:sz="0" w:space="0" w:color="auto"/>
                        <w:left w:val="none" w:sz="0" w:space="0" w:color="auto"/>
                        <w:bottom w:val="none" w:sz="0" w:space="0" w:color="auto"/>
                        <w:right w:val="none" w:sz="0" w:space="0" w:color="auto"/>
                      </w:divBdr>
                      <w:divsChild>
                        <w:div w:id="732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5480">
          <w:marLeft w:val="0"/>
          <w:marRight w:val="0"/>
          <w:marTop w:val="0"/>
          <w:marBottom w:val="0"/>
          <w:divBdr>
            <w:top w:val="none" w:sz="0" w:space="0" w:color="auto"/>
            <w:left w:val="none" w:sz="0" w:space="0" w:color="auto"/>
            <w:bottom w:val="none" w:sz="0" w:space="0" w:color="auto"/>
            <w:right w:val="none" w:sz="0" w:space="0" w:color="auto"/>
          </w:divBdr>
          <w:divsChild>
            <w:div w:id="754470772">
              <w:marLeft w:val="0"/>
              <w:marRight w:val="0"/>
              <w:marTop w:val="0"/>
              <w:marBottom w:val="0"/>
              <w:divBdr>
                <w:top w:val="none" w:sz="0" w:space="0" w:color="auto"/>
                <w:left w:val="none" w:sz="0" w:space="0" w:color="auto"/>
                <w:bottom w:val="none" w:sz="0" w:space="0" w:color="auto"/>
                <w:right w:val="none" w:sz="0" w:space="0" w:color="auto"/>
              </w:divBdr>
              <w:divsChild>
                <w:div w:id="366180795">
                  <w:marLeft w:val="0"/>
                  <w:marRight w:val="0"/>
                  <w:marTop w:val="0"/>
                  <w:marBottom w:val="0"/>
                  <w:divBdr>
                    <w:top w:val="none" w:sz="0" w:space="0" w:color="auto"/>
                    <w:left w:val="none" w:sz="0" w:space="0" w:color="auto"/>
                    <w:bottom w:val="none" w:sz="0" w:space="0" w:color="auto"/>
                    <w:right w:val="none" w:sz="0" w:space="0" w:color="auto"/>
                  </w:divBdr>
                  <w:divsChild>
                    <w:div w:id="2075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41340">
          <w:marLeft w:val="0"/>
          <w:marRight w:val="0"/>
          <w:marTop w:val="0"/>
          <w:marBottom w:val="0"/>
          <w:divBdr>
            <w:top w:val="none" w:sz="0" w:space="0" w:color="auto"/>
            <w:left w:val="none" w:sz="0" w:space="0" w:color="auto"/>
            <w:bottom w:val="none" w:sz="0" w:space="0" w:color="auto"/>
            <w:right w:val="none" w:sz="0" w:space="0" w:color="auto"/>
          </w:divBdr>
          <w:divsChild>
            <w:div w:id="871696060">
              <w:marLeft w:val="0"/>
              <w:marRight w:val="0"/>
              <w:marTop w:val="0"/>
              <w:marBottom w:val="0"/>
              <w:divBdr>
                <w:top w:val="none" w:sz="0" w:space="0" w:color="auto"/>
                <w:left w:val="none" w:sz="0" w:space="0" w:color="auto"/>
                <w:bottom w:val="none" w:sz="0" w:space="0" w:color="auto"/>
                <w:right w:val="none" w:sz="0" w:space="0" w:color="auto"/>
              </w:divBdr>
              <w:divsChild>
                <w:div w:id="515386229">
                  <w:marLeft w:val="0"/>
                  <w:marRight w:val="0"/>
                  <w:marTop w:val="0"/>
                  <w:marBottom w:val="0"/>
                  <w:divBdr>
                    <w:top w:val="none" w:sz="0" w:space="0" w:color="auto"/>
                    <w:left w:val="none" w:sz="0" w:space="0" w:color="auto"/>
                    <w:bottom w:val="none" w:sz="0" w:space="0" w:color="auto"/>
                    <w:right w:val="none" w:sz="0" w:space="0" w:color="auto"/>
                  </w:divBdr>
                  <w:divsChild>
                    <w:div w:id="1871723355">
                      <w:marLeft w:val="0"/>
                      <w:marRight w:val="0"/>
                      <w:marTop w:val="0"/>
                      <w:marBottom w:val="0"/>
                      <w:divBdr>
                        <w:top w:val="none" w:sz="0" w:space="0" w:color="auto"/>
                        <w:left w:val="none" w:sz="0" w:space="0" w:color="auto"/>
                        <w:bottom w:val="none" w:sz="0" w:space="0" w:color="auto"/>
                        <w:right w:val="none" w:sz="0" w:space="0" w:color="auto"/>
                      </w:divBdr>
                      <w:divsChild>
                        <w:div w:id="17685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0694">
          <w:marLeft w:val="0"/>
          <w:marRight w:val="0"/>
          <w:marTop w:val="0"/>
          <w:marBottom w:val="0"/>
          <w:divBdr>
            <w:top w:val="none" w:sz="0" w:space="0" w:color="auto"/>
            <w:left w:val="none" w:sz="0" w:space="0" w:color="auto"/>
            <w:bottom w:val="none" w:sz="0" w:space="0" w:color="auto"/>
            <w:right w:val="none" w:sz="0" w:space="0" w:color="auto"/>
          </w:divBdr>
          <w:divsChild>
            <w:div w:id="1626617425">
              <w:marLeft w:val="0"/>
              <w:marRight w:val="0"/>
              <w:marTop w:val="0"/>
              <w:marBottom w:val="0"/>
              <w:divBdr>
                <w:top w:val="none" w:sz="0" w:space="0" w:color="auto"/>
                <w:left w:val="none" w:sz="0" w:space="0" w:color="auto"/>
                <w:bottom w:val="none" w:sz="0" w:space="0" w:color="auto"/>
                <w:right w:val="none" w:sz="0" w:space="0" w:color="auto"/>
              </w:divBdr>
              <w:divsChild>
                <w:div w:id="1945457389">
                  <w:marLeft w:val="0"/>
                  <w:marRight w:val="0"/>
                  <w:marTop w:val="0"/>
                  <w:marBottom w:val="0"/>
                  <w:divBdr>
                    <w:top w:val="none" w:sz="0" w:space="0" w:color="auto"/>
                    <w:left w:val="none" w:sz="0" w:space="0" w:color="auto"/>
                    <w:bottom w:val="none" w:sz="0" w:space="0" w:color="auto"/>
                    <w:right w:val="none" w:sz="0" w:space="0" w:color="auto"/>
                  </w:divBdr>
                  <w:divsChild>
                    <w:div w:id="14661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104">
          <w:marLeft w:val="0"/>
          <w:marRight w:val="0"/>
          <w:marTop w:val="0"/>
          <w:marBottom w:val="0"/>
          <w:divBdr>
            <w:top w:val="none" w:sz="0" w:space="0" w:color="auto"/>
            <w:left w:val="none" w:sz="0" w:space="0" w:color="auto"/>
            <w:bottom w:val="none" w:sz="0" w:space="0" w:color="auto"/>
            <w:right w:val="none" w:sz="0" w:space="0" w:color="auto"/>
          </w:divBdr>
          <w:divsChild>
            <w:div w:id="193542112">
              <w:marLeft w:val="0"/>
              <w:marRight w:val="0"/>
              <w:marTop w:val="0"/>
              <w:marBottom w:val="0"/>
              <w:divBdr>
                <w:top w:val="none" w:sz="0" w:space="0" w:color="auto"/>
                <w:left w:val="none" w:sz="0" w:space="0" w:color="auto"/>
                <w:bottom w:val="none" w:sz="0" w:space="0" w:color="auto"/>
                <w:right w:val="none" w:sz="0" w:space="0" w:color="auto"/>
              </w:divBdr>
              <w:divsChild>
                <w:div w:id="1076976763">
                  <w:marLeft w:val="0"/>
                  <w:marRight w:val="0"/>
                  <w:marTop w:val="0"/>
                  <w:marBottom w:val="0"/>
                  <w:divBdr>
                    <w:top w:val="none" w:sz="0" w:space="0" w:color="auto"/>
                    <w:left w:val="none" w:sz="0" w:space="0" w:color="auto"/>
                    <w:bottom w:val="none" w:sz="0" w:space="0" w:color="auto"/>
                    <w:right w:val="none" w:sz="0" w:space="0" w:color="auto"/>
                  </w:divBdr>
                  <w:divsChild>
                    <w:div w:id="681199719">
                      <w:marLeft w:val="0"/>
                      <w:marRight w:val="0"/>
                      <w:marTop w:val="0"/>
                      <w:marBottom w:val="0"/>
                      <w:divBdr>
                        <w:top w:val="none" w:sz="0" w:space="0" w:color="auto"/>
                        <w:left w:val="none" w:sz="0" w:space="0" w:color="auto"/>
                        <w:bottom w:val="none" w:sz="0" w:space="0" w:color="auto"/>
                        <w:right w:val="none" w:sz="0" w:space="0" w:color="auto"/>
                      </w:divBdr>
                      <w:divsChild>
                        <w:div w:id="1620650245">
                          <w:marLeft w:val="0"/>
                          <w:marRight w:val="0"/>
                          <w:marTop w:val="0"/>
                          <w:marBottom w:val="0"/>
                          <w:divBdr>
                            <w:top w:val="none" w:sz="0" w:space="0" w:color="auto"/>
                            <w:left w:val="none" w:sz="0" w:space="0" w:color="auto"/>
                            <w:bottom w:val="none" w:sz="0" w:space="0" w:color="auto"/>
                            <w:right w:val="none" w:sz="0" w:space="0" w:color="auto"/>
                          </w:divBdr>
                          <w:divsChild>
                            <w:div w:id="1200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19976">
          <w:marLeft w:val="0"/>
          <w:marRight w:val="0"/>
          <w:marTop w:val="0"/>
          <w:marBottom w:val="0"/>
          <w:divBdr>
            <w:top w:val="none" w:sz="0" w:space="0" w:color="auto"/>
            <w:left w:val="none" w:sz="0" w:space="0" w:color="auto"/>
            <w:bottom w:val="none" w:sz="0" w:space="0" w:color="auto"/>
            <w:right w:val="none" w:sz="0" w:space="0" w:color="auto"/>
          </w:divBdr>
          <w:divsChild>
            <w:div w:id="112680172">
              <w:marLeft w:val="0"/>
              <w:marRight w:val="0"/>
              <w:marTop w:val="0"/>
              <w:marBottom w:val="0"/>
              <w:divBdr>
                <w:top w:val="none" w:sz="0" w:space="0" w:color="auto"/>
                <w:left w:val="none" w:sz="0" w:space="0" w:color="auto"/>
                <w:bottom w:val="none" w:sz="0" w:space="0" w:color="auto"/>
                <w:right w:val="none" w:sz="0" w:space="0" w:color="auto"/>
              </w:divBdr>
              <w:divsChild>
                <w:div w:id="520977757">
                  <w:marLeft w:val="0"/>
                  <w:marRight w:val="0"/>
                  <w:marTop w:val="0"/>
                  <w:marBottom w:val="0"/>
                  <w:divBdr>
                    <w:top w:val="none" w:sz="0" w:space="0" w:color="auto"/>
                    <w:left w:val="none" w:sz="0" w:space="0" w:color="auto"/>
                    <w:bottom w:val="none" w:sz="0" w:space="0" w:color="auto"/>
                    <w:right w:val="none" w:sz="0" w:space="0" w:color="auto"/>
                  </w:divBdr>
                  <w:divsChild>
                    <w:div w:id="484469525">
                      <w:marLeft w:val="0"/>
                      <w:marRight w:val="0"/>
                      <w:marTop w:val="0"/>
                      <w:marBottom w:val="0"/>
                      <w:divBdr>
                        <w:top w:val="none" w:sz="0" w:space="0" w:color="auto"/>
                        <w:left w:val="none" w:sz="0" w:space="0" w:color="auto"/>
                        <w:bottom w:val="none" w:sz="0" w:space="0" w:color="auto"/>
                        <w:right w:val="none" w:sz="0" w:space="0" w:color="auto"/>
                      </w:divBdr>
                      <w:divsChild>
                        <w:div w:id="1759986376">
                          <w:marLeft w:val="0"/>
                          <w:marRight w:val="0"/>
                          <w:marTop w:val="0"/>
                          <w:marBottom w:val="0"/>
                          <w:divBdr>
                            <w:top w:val="none" w:sz="0" w:space="0" w:color="auto"/>
                            <w:left w:val="none" w:sz="0" w:space="0" w:color="auto"/>
                            <w:bottom w:val="none" w:sz="0" w:space="0" w:color="auto"/>
                            <w:right w:val="none" w:sz="0" w:space="0" w:color="auto"/>
                          </w:divBdr>
                          <w:divsChild>
                            <w:div w:id="1483808085">
                              <w:marLeft w:val="0"/>
                              <w:marRight w:val="0"/>
                              <w:marTop w:val="0"/>
                              <w:marBottom w:val="0"/>
                              <w:divBdr>
                                <w:top w:val="none" w:sz="0" w:space="0" w:color="auto"/>
                                <w:left w:val="none" w:sz="0" w:space="0" w:color="auto"/>
                                <w:bottom w:val="none" w:sz="0" w:space="0" w:color="auto"/>
                                <w:right w:val="none" w:sz="0" w:space="0" w:color="auto"/>
                              </w:divBdr>
                              <w:divsChild>
                                <w:div w:id="258760576">
                                  <w:marLeft w:val="0"/>
                                  <w:marRight w:val="0"/>
                                  <w:marTop w:val="0"/>
                                  <w:marBottom w:val="0"/>
                                  <w:divBdr>
                                    <w:top w:val="none" w:sz="0" w:space="0" w:color="auto"/>
                                    <w:left w:val="none" w:sz="0" w:space="0" w:color="auto"/>
                                    <w:bottom w:val="none" w:sz="0" w:space="0" w:color="auto"/>
                                    <w:right w:val="none" w:sz="0" w:space="0" w:color="auto"/>
                                  </w:divBdr>
                                  <w:divsChild>
                                    <w:div w:id="2094543302">
                                      <w:marLeft w:val="0"/>
                                      <w:marRight w:val="0"/>
                                      <w:marTop w:val="0"/>
                                      <w:marBottom w:val="0"/>
                                      <w:divBdr>
                                        <w:top w:val="none" w:sz="0" w:space="0" w:color="auto"/>
                                        <w:left w:val="none" w:sz="0" w:space="0" w:color="auto"/>
                                        <w:bottom w:val="none" w:sz="0" w:space="0" w:color="auto"/>
                                        <w:right w:val="none" w:sz="0" w:space="0" w:color="auto"/>
                                      </w:divBdr>
                                      <w:divsChild>
                                        <w:div w:id="5971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860618">
          <w:marLeft w:val="0"/>
          <w:marRight w:val="0"/>
          <w:marTop w:val="0"/>
          <w:marBottom w:val="0"/>
          <w:divBdr>
            <w:top w:val="none" w:sz="0" w:space="0" w:color="auto"/>
            <w:left w:val="none" w:sz="0" w:space="0" w:color="auto"/>
            <w:bottom w:val="none" w:sz="0" w:space="0" w:color="auto"/>
            <w:right w:val="none" w:sz="0" w:space="0" w:color="auto"/>
          </w:divBdr>
          <w:divsChild>
            <w:div w:id="1125343231">
              <w:marLeft w:val="0"/>
              <w:marRight w:val="0"/>
              <w:marTop w:val="0"/>
              <w:marBottom w:val="0"/>
              <w:divBdr>
                <w:top w:val="none" w:sz="0" w:space="0" w:color="auto"/>
                <w:left w:val="none" w:sz="0" w:space="0" w:color="auto"/>
                <w:bottom w:val="none" w:sz="0" w:space="0" w:color="auto"/>
                <w:right w:val="none" w:sz="0" w:space="0" w:color="auto"/>
              </w:divBdr>
              <w:divsChild>
                <w:div w:id="1242254880">
                  <w:marLeft w:val="0"/>
                  <w:marRight w:val="0"/>
                  <w:marTop w:val="0"/>
                  <w:marBottom w:val="0"/>
                  <w:divBdr>
                    <w:top w:val="none" w:sz="0" w:space="0" w:color="auto"/>
                    <w:left w:val="none" w:sz="0" w:space="0" w:color="auto"/>
                    <w:bottom w:val="none" w:sz="0" w:space="0" w:color="auto"/>
                    <w:right w:val="none" w:sz="0" w:space="0" w:color="auto"/>
                  </w:divBdr>
                  <w:divsChild>
                    <w:div w:id="121271660">
                      <w:marLeft w:val="0"/>
                      <w:marRight w:val="0"/>
                      <w:marTop w:val="0"/>
                      <w:marBottom w:val="0"/>
                      <w:divBdr>
                        <w:top w:val="none" w:sz="0" w:space="0" w:color="auto"/>
                        <w:left w:val="none" w:sz="0" w:space="0" w:color="auto"/>
                        <w:bottom w:val="none" w:sz="0" w:space="0" w:color="auto"/>
                        <w:right w:val="none" w:sz="0" w:space="0" w:color="auto"/>
                      </w:divBdr>
                      <w:divsChild>
                        <w:div w:id="2016179745">
                          <w:marLeft w:val="0"/>
                          <w:marRight w:val="0"/>
                          <w:marTop w:val="0"/>
                          <w:marBottom w:val="0"/>
                          <w:divBdr>
                            <w:top w:val="none" w:sz="0" w:space="0" w:color="auto"/>
                            <w:left w:val="none" w:sz="0" w:space="0" w:color="auto"/>
                            <w:bottom w:val="none" w:sz="0" w:space="0" w:color="auto"/>
                            <w:right w:val="none" w:sz="0" w:space="0" w:color="auto"/>
                          </w:divBdr>
                          <w:divsChild>
                            <w:div w:id="1322197061">
                              <w:marLeft w:val="0"/>
                              <w:marRight w:val="0"/>
                              <w:marTop w:val="0"/>
                              <w:marBottom w:val="0"/>
                              <w:divBdr>
                                <w:top w:val="none" w:sz="0" w:space="0" w:color="auto"/>
                                <w:left w:val="none" w:sz="0" w:space="0" w:color="auto"/>
                                <w:bottom w:val="none" w:sz="0" w:space="0" w:color="auto"/>
                                <w:right w:val="none" w:sz="0" w:space="0" w:color="auto"/>
                              </w:divBdr>
                              <w:divsChild>
                                <w:div w:id="1133910540">
                                  <w:marLeft w:val="0"/>
                                  <w:marRight w:val="0"/>
                                  <w:marTop w:val="0"/>
                                  <w:marBottom w:val="0"/>
                                  <w:divBdr>
                                    <w:top w:val="none" w:sz="0" w:space="0" w:color="auto"/>
                                    <w:left w:val="none" w:sz="0" w:space="0" w:color="auto"/>
                                    <w:bottom w:val="none" w:sz="0" w:space="0" w:color="auto"/>
                                    <w:right w:val="none" w:sz="0" w:space="0" w:color="auto"/>
                                  </w:divBdr>
                                  <w:divsChild>
                                    <w:div w:id="1180848856">
                                      <w:marLeft w:val="0"/>
                                      <w:marRight w:val="0"/>
                                      <w:marTop w:val="0"/>
                                      <w:marBottom w:val="0"/>
                                      <w:divBdr>
                                        <w:top w:val="none" w:sz="0" w:space="0" w:color="auto"/>
                                        <w:left w:val="none" w:sz="0" w:space="0" w:color="auto"/>
                                        <w:bottom w:val="none" w:sz="0" w:space="0" w:color="auto"/>
                                        <w:right w:val="none" w:sz="0" w:space="0" w:color="auto"/>
                                      </w:divBdr>
                                      <w:divsChild>
                                        <w:div w:id="914318985">
                                          <w:marLeft w:val="0"/>
                                          <w:marRight w:val="0"/>
                                          <w:marTop w:val="0"/>
                                          <w:marBottom w:val="0"/>
                                          <w:divBdr>
                                            <w:top w:val="none" w:sz="0" w:space="0" w:color="auto"/>
                                            <w:left w:val="none" w:sz="0" w:space="0" w:color="auto"/>
                                            <w:bottom w:val="none" w:sz="0" w:space="0" w:color="auto"/>
                                            <w:right w:val="none" w:sz="0" w:space="0" w:color="auto"/>
                                          </w:divBdr>
                                          <w:divsChild>
                                            <w:div w:id="2010713724">
                                              <w:marLeft w:val="0"/>
                                              <w:marRight w:val="0"/>
                                              <w:marTop w:val="0"/>
                                              <w:marBottom w:val="0"/>
                                              <w:divBdr>
                                                <w:top w:val="none" w:sz="0" w:space="0" w:color="auto"/>
                                                <w:left w:val="none" w:sz="0" w:space="0" w:color="auto"/>
                                                <w:bottom w:val="none" w:sz="0" w:space="0" w:color="auto"/>
                                                <w:right w:val="none" w:sz="0" w:space="0" w:color="auto"/>
                                              </w:divBdr>
                                            </w:div>
                                            <w:div w:id="796415617">
                                              <w:marLeft w:val="0"/>
                                              <w:marRight w:val="0"/>
                                              <w:marTop w:val="0"/>
                                              <w:marBottom w:val="0"/>
                                              <w:divBdr>
                                                <w:top w:val="none" w:sz="0" w:space="0" w:color="auto"/>
                                                <w:left w:val="none" w:sz="0" w:space="0" w:color="auto"/>
                                                <w:bottom w:val="none" w:sz="0" w:space="0" w:color="auto"/>
                                                <w:right w:val="none" w:sz="0" w:space="0" w:color="auto"/>
                                              </w:divBdr>
                                            </w:div>
                                            <w:div w:id="2069381537">
                                              <w:marLeft w:val="0"/>
                                              <w:marRight w:val="0"/>
                                              <w:marTop w:val="0"/>
                                              <w:marBottom w:val="0"/>
                                              <w:divBdr>
                                                <w:top w:val="none" w:sz="0" w:space="0" w:color="auto"/>
                                                <w:left w:val="none" w:sz="0" w:space="0" w:color="auto"/>
                                                <w:bottom w:val="none" w:sz="0" w:space="0" w:color="auto"/>
                                                <w:right w:val="none" w:sz="0" w:space="0" w:color="auto"/>
                                              </w:divBdr>
                                            </w:div>
                                            <w:div w:id="1717267815">
                                              <w:marLeft w:val="0"/>
                                              <w:marRight w:val="0"/>
                                              <w:marTop w:val="0"/>
                                              <w:marBottom w:val="0"/>
                                              <w:divBdr>
                                                <w:top w:val="none" w:sz="0" w:space="0" w:color="auto"/>
                                                <w:left w:val="none" w:sz="0" w:space="0" w:color="auto"/>
                                                <w:bottom w:val="none" w:sz="0" w:space="0" w:color="auto"/>
                                                <w:right w:val="none" w:sz="0" w:space="0" w:color="auto"/>
                                              </w:divBdr>
                                            </w:div>
                                          </w:divsChild>
                                        </w:div>
                                        <w:div w:id="1937711902">
                                          <w:marLeft w:val="0"/>
                                          <w:marRight w:val="0"/>
                                          <w:marTop w:val="0"/>
                                          <w:marBottom w:val="0"/>
                                          <w:divBdr>
                                            <w:top w:val="none" w:sz="0" w:space="0" w:color="auto"/>
                                            <w:left w:val="none" w:sz="0" w:space="0" w:color="auto"/>
                                            <w:bottom w:val="none" w:sz="0" w:space="0" w:color="auto"/>
                                            <w:right w:val="none" w:sz="0" w:space="0" w:color="auto"/>
                                          </w:divBdr>
                                          <w:divsChild>
                                            <w:div w:id="286274589">
                                              <w:marLeft w:val="0"/>
                                              <w:marRight w:val="0"/>
                                              <w:marTop w:val="0"/>
                                              <w:marBottom w:val="0"/>
                                              <w:divBdr>
                                                <w:top w:val="none" w:sz="0" w:space="0" w:color="auto"/>
                                                <w:left w:val="none" w:sz="0" w:space="0" w:color="auto"/>
                                                <w:bottom w:val="none" w:sz="0" w:space="0" w:color="auto"/>
                                                <w:right w:val="none" w:sz="0" w:space="0" w:color="auto"/>
                                              </w:divBdr>
                                            </w:div>
                                            <w:div w:id="1530987872">
                                              <w:marLeft w:val="0"/>
                                              <w:marRight w:val="0"/>
                                              <w:marTop w:val="0"/>
                                              <w:marBottom w:val="0"/>
                                              <w:divBdr>
                                                <w:top w:val="none" w:sz="0" w:space="0" w:color="auto"/>
                                                <w:left w:val="none" w:sz="0" w:space="0" w:color="auto"/>
                                                <w:bottom w:val="none" w:sz="0" w:space="0" w:color="auto"/>
                                                <w:right w:val="none" w:sz="0" w:space="0" w:color="auto"/>
                                              </w:divBdr>
                                            </w:div>
                                            <w:div w:id="771509097">
                                              <w:marLeft w:val="0"/>
                                              <w:marRight w:val="0"/>
                                              <w:marTop w:val="0"/>
                                              <w:marBottom w:val="0"/>
                                              <w:divBdr>
                                                <w:top w:val="none" w:sz="0" w:space="0" w:color="auto"/>
                                                <w:left w:val="none" w:sz="0" w:space="0" w:color="auto"/>
                                                <w:bottom w:val="none" w:sz="0" w:space="0" w:color="auto"/>
                                                <w:right w:val="none" w:sz="0" w:space="0" w:color="auto"/>
                                              </w:divBdr>
                                            </w:div>
                                            <w:div w:id="4634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799831">
          <w:marLeft w:val="0"/>
          <w:marRight w:val="0"/>
          <w:marTop w:val="0"/>
          <w:marBottom w:val="0"/>
          <w:divBdr>
            <w:top w:val="none" w:sz="0" w:space="0" w:color="auto"/>
            <w:left w:val="none" w:sz="0" w:space="0" w:color="auto"/>
            <w:bottom w:val="none" w:sz="0" w:space="0" w:color="auto"/>
            <w:right w:val="none" w:sz="0" w:space="0" w:color="auto"/>
          </w:divBdr>
          <w:divsChild>
            <w:div w:id="1597857753">
              <w:marLeft w:val="0"/>
              <w:marRight w:val="0"/>
              <w:marTop w:val="0"/>
              <w:marBottom w:val="0"/>
              <w:divBdr>
                <w:top w:val="none" w:sz="0" w:space="0" w:color="auto"/>
                <w:left w:val="none" w:sz="0" w:space="0" w:color="auto"/>
                <w:bottom w:val="none" w:sz="0" w:space="0" w:color="auto"/>
                <w:right w:val="none" w:sz="0" w:space="0" w:color="auto"/>
              </w:divBdr>
              <w:divsChild>
                <w:div w:id="1346710897">
                  <w:marLeft w:val="0"/>
                  <w:marRight w:val="0"/>
                  <w:marTop w:val="0"/>
                  <w:marBottom w:val="0"/>
                  <w:divBdr>
                    <w:top w:val="none" w:sz="0" w:space="0" w:color="auto"/>
                    <w:left w:val="none" w:sz="0" w:space="0" w:color="auto"/>
                    <w:bottom w:val="none" w:sz="0" w:space="0" w:color="auto"/>
                    <w:right w:val="none" w:sz="0" w:space="0" w:color="auto"/>
                  </w:divBdr>
                  <w:divsChild>
                    <w:div w:id="14472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736">
          <w:marLeft w:val="0"/>
          <w:marRight w:val="0"/>
          <w:marTop w:val="0"/>
          <w:marBottom w:val="0"/>
          <w:divBdr>
            <w:top w:val="none" w:sz="0" w:space="0" w:color="auto"/>
            <w:left w:val="none" w:sz="0" w:space="0" w:color="auto"/>
            <w:bottom w:val="none" w:sz="0" w:space="0" w:color="auto"/>
            <w:right w:val="none" w:sz="0" w:space="0" w:color="auto"/>
          </w:divBdr>
          <w:divsChild>
            <w:div w:id="338579281">
              <w:marLeft w:val="0"/>
              <w:marRight w:val="0"/>
              <w:marTop w:val="0"/>
              <w:marBottom w:val="0"/>
              <w:divBdr>
                <w:top w:val="none" w:sz="0" w:space="0" w:color="auto"/>
                <w:left w:val="none" w:sz="0" w:space="0" w:color="auto"/>
                <w:bottom w:val="none" w:sz="0" w:space="0" w:color="auto"/>
                <w:right w:val="none" w:sz="0" w:space="0" w:color="auto"/>
              </w:divBdr>
              <w:divsChild>
                <w:div w:id="1250385260">
                  <w:marLeft w:val="0"/>
                  <w:marRight w:val="0"/>
                  <w:marTop w:val="0"/>
                  <w:marBottom w:val="0"/>
                  <w:divBdr>
                    <w:top w:val="none" w:sz="0" w:space="0" w:color="auto"/>
                    <w:left w:val="none" w:sz="0" w:space="0" w:color="auto"/>
                    <w:bottom w:val="none" w:sz="0" w:space="0" w:color="auto"/>
                    <w:right w:val="none" w:sz="0" w:space="0" w:color="auto"/>
                  </w:divBdr>
                  <w:divsChild>
                    <w:div w:id="1302805829">
                      <w:marLeft w:val="0"/>
                      <w:marRight w:val="0"/>
                      <w:marTop w:val="0"/>
                      <w:marBottom w:val="0"/>
                      <w:divBdr>
                        <w:top w:val="none" w:sz="0" w:space="0" w:color="auto"/>
                        <w:left w:val="none" w:sz="0" w:space="0" w:color="auto"/>
                        <w:bottom w:val="none" w:sz="0" w:space="0" w:color="auto"/>
                        <w:right w:val="none" w:sz="0" w:space="0" w:color="auto"/>
                      </w:divBdr>
                      <w:divsChild>
                        <w:div w:id="1712535655">
                          <w:marLeft w:val="0"/>
                          <w:marRight w:val="0"/>
                          <w:marTop w:val="0"/>
                          <w:marBottom w:val="0"/>
                          <w:divBdr>
                            <w:top w:val="none" w:sz="0" w:space="0" w:color="auto"/>
                            <w:left w:val="none" w:sz="0" w:space="0" w:color="auto"/>
                            <w:bottom w:val="none" w:sz="0" w:space="0" w:color="auto"/>
                            <w:right w:val="none" w:sz="0" w:space="0" w:color="auto"/>
                          </w:divBdr>
                          <w:divsChild>
                            <w:div w:id="458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00047">
      <w:bodyDiv w:val="1"/>
      <w:marLeft w:val="0"/>
      <w:marRight w:val="0"/>
      <w:marTop w:val="0"/>
      <w:marBottom w:val="0"/>
      <w:divBdr>
        <w:top w:val="none" w:sz="0" w:space="0" w:color="auto"/>
        <w:left w:val="none" w:sz="0" w:space="0" w:color="auto"/>
        <w:bottom w:val="none" w:sz="0" w:space="0" w:color="auto"/>
        <w:right w:val="none" w:sz="0" w:space="0" w:color="auto"/>
      </w:divBdr>
    </w:div>
    <w:div w:id="307439615">
      <w:bodyDiv w:val="1"/>
      <w:marLeft w:val="0"/>
      <w:marRight w:val="0"/>
      <w:marTop w:val="0"/>
      <w:marBottom w:val="0"/>
      <w:divBdr>
        <w:top w:val="none" w:sz="0" w:space="0" w:color="auto"/>
        <w:left w:val="none" w:sz="0" w:space="0" w:color="auto"/>
        <w:bottom w:val="none" w:sz="0" w:space="0" w:color="auto"/>
        <w:right w:val="none" w:sz="0" w:space="0" w:color="auto"/>
      </w:divBdr>
    </w:div>
    <w:div w:id="312375216">
      <w:bodyDiv w:val="1"/>
      <w:marLeft w:val="0"/>
      <w:marRight w:val="0"/>
      <w:marTop w:val="0"/>
      <w:marBottom w:val="0"/>
      <w:divBdr>
        <w:top w:val="none" w:sz="0" w:space="0" w:color="auto"/>
        <w:left w:val="none" w:sz="0" w:space="0" w:color="auto"/>
        <w:bottom w:val="none" w:sz="0" w:space="0" w:color="auto"/>
        <w:right w:val="none" w:sz="0" w:space="0" w:color="auto"/>
      </w:divBdr>
    </w:div>
    <w:div w:id="320625914">
      <w:bodyDiv w:val="1"/>
      <w:marLeft w:val="0"/>
      <w:marRight w:val="0"/>
      <w:marTop w:val="0"/>
      <w:marBottom w:val="0"/>
      <w:divBdr>
        <w:top w:val="none" w:sz="0" w:space="0" w:color="auto"/>
        <w:left w:val="none" w:sz="0" w:space="0" w:color="auto"/>
        <w:bottom w:val="none" w:sz="0" w:space="0" w:color="auto"/>
        <w:right w:val="none" w:sz="0" w:space="0" w:color="auto"/>
      </w:divBdr>
      <w:divsChild>
        <w:div w:id="869608765">
          <w:marLeft w:val="0"/>
          <w:marRight w:val="0"/>
          <w:marTop w:val="0"/>
          <w:marBottom w:val="0"/>
          <w:divBdr>
            <w:top w:val="none" w:sz="0" w:space="0" w:color="auto"/>
            <w:left w:val="none" w:sz="0" w:space="0" w:color="auto"/>
            <w:bottom w:val="none" w:sz="0" w:space="0" w:color="auto"/>
            <w:right w:val="none" w:sz="0" w:space="0" w:color="auto"/>
          </w:divBdr>
        </w:div>
      </w:divsChild>
    </w:div>
    <w:div w:id="324404571">
      <w:bodyDiv w:val="1"/>
      <w:marLeft w:val="0"/>
      <w:marRight w:val="0"/>
      <w:marTop w:val="0"/>
      <w:marBottom w:val="0"/>
      <w:divBdr>
        <w:top w:val="none" w:sz="0" w:space="0" w:color="auto"/>
        <w:left w:val="none" w:sz="0" w:space="0" w:color="auto"/>
        <w:bottom w:val="none" w:sz="0" w:space="0" w:color="auto"/>
        <w:right w:val="none" w:sz="0" w:space="0" w:color="auto"/>
      </w:divBdr>
    </w:div>
    <w:div w:id="327683525">
      <w:bodyDiv w:val="1"/>
      <w:marLeft w:val="0"/>
      <w:marRight w:val="0"/>
      <w:marTop w:val="0"/>
      <w:marBottom w:val="0"/>
      <w:divBdr>
        <w:top w:val="none" w:sz="0" w:space="0" w:color="auto"/>
        <w:left w:val="none" w:sz="0" w:space="0" w:color="auto"/>
        <w:bottom w:val="none" w:sz="0" w:space="0" w:color="auto"/>
        <w:right w:val="none" w:sz="0" w:space="0" w:color="auto"/>
      </w:divBdr>
    </w:div>
    <w:div w:id="338771415">
      <w:bodyDiv w:val="1"/>
      <w:marLeft w:val="0"/>
      <w:marRight w:val="0"/>
      <w:marTop w:val="0"/>
      <w:marBottom w:val="0"/>
      <w:divBdr>
        <w:top w:val="none" w:sz="0" w:space="0" w:color="auto"/>
        <w:left w:val="none" w:sz="0" w:space="0" w:color="auto"/>
        <w:bottom w:val="none" w:sz="0" w:space="0" w:color="auto"/>
        <w:right w:val="none" w:sz="0" w:space="0" w:color="auto"/>
      </w:divBdr>
    </w:div>
    <w:div w:id="345980778">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sChild>
        <w:div w:id="444883871">
          <w:marLeft w:val="0"/>
          <w:marRight w:val="0"/>
          <w:marTop w:val="0"/>
          <w:marBottom w:val="0"/>
          <w:divBdr>
            <w:top w:val="none" w:sz="0" w:space="0" w:color="auto"/>
            <w:left w:val="none" w:sz="0" w:space="0" w:color="auto"/>
            <w:bottom w:val="none" w:sz="0" w:space="0" w:color="auto"/>
            <w:right w:val="none" w:sz="0" w:space="0" w:color="auto"/>
          </w:divBdr>
        </w:div>
        <w:div w:id="884759486">
          <w:marLeft w:val="0"/>
          <w:marRight w:val="0"/>
          <w:marTop w:val="0"/>
          <w:marBottom w:val="0"/>
          <w:divBdr>
            <w:top w:val="none" w:sz="0" w:space="0" w:color="auto"/>
            <w:left w:val="none" w:sz="0" w:space="0" w:color="auto"/>
            <w:bottom w:val="none" w:sz="0" w:space="0" w:color="auto"/>
            <w:right w:val="none" w:sz="0" w:space="0" w:color="auto"/>
          </w:divBdr>
          <w:divsChild>
            <w:div w:id="24138986">
              <w:marLeft w:val="0"/>
              <w:marRight w:val="0"/>
              <w:marTop w:val="0"/>
              <w:marBottom w:val="0"/>
              <w:divBdr>
                <w:top w:val="none" w:sz="0" w:space="0" w:color="auto"/>
                <w:left w:val="none" w:sz="0" w:space="0" w:color="auto"/>
                <w:bottom w:val="none" w:sz="0" w:space="0" w:color="auto"/>
                <w:right w:val="none" w:sz="0" w:space="0" w:color="auto"/>
              </w:divBdr>
              <w:divsChild>
                <w:div w:id="1090345717">
                  <w:marLeft w:val="0"/>
                  <w:marRight w:val="0"/>
                  <w:marTop w:val="0"/>
                  <w:marBottom w:val="0"/>
                  <w:divBdr>
                    <w:top w:val="none" w:sz="0" w:space="0" w:color="auto"/>
                    <w:left w:val="none" w:sz="0" w:space="0" w:color="auto"/>
                    <w:bottom w:val="none" w:sz="0" w:space="0" w:color="auto"/>
                    <w:right w:val="none" w:sz="0" w:space="0" w:color="auto"/>
                  </w:divBdr>
                  <w:divsChild>
                    <w:div w:id="5937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3870">
          <w:marLeft w:val="0"/>
          <w:marRight w:val="0"/>
          <w:marTop w:val="0"/>
          <w:marBottom w:val="0"/>
          <w:divBdr>
            <w:top w:val="none" w:sz="0" w:space="0" w:color="auto"/>
            <w:left w:val="none" w:sz="0" w:space="0" w:color="auto"/>
            <w:bottom w:val="none" w:sz="0" w:space="0" w:color="auto"/>
            <w:right w:val="none" w:sz="0" w:space="0" w:color="auto"/>
          </w:divBdr>
          <w:divsChild>
            <w:div w:id="612984009">
              <w:marLeft w:val="0"/>
              <w:marRight w:val="0"/>
              <w:marTop w:val="0"/>
              <w:marBottom w:val="0"/>
              <w:divBdr>
                <w:top w:val="none" w:sz="0" w:space="0" w:color="auto"/>
                <w:left w:val="none" w:sz="0" w:space="0" w:color="auto"/>
                <w:bottom w:val="none" w:sz="0" w:space="0" w:color="auto"/>
                <w:right w:val="none" w:sz="0" w:space="0" w:color="auto"/>
              </w:divBdr>
              <w:divsChild>
                <w:div w:id="917834744">
                  <w:marLeft w:val="0"/>
                  <w:marRight w:val="0"/>
                  <w:marTop w:val="0"/>
                  <w:marBottom w:val="0"/>
                  <w:divBdr>
                    <w:top w:val="none" w:sz="0" w:space="0" w:color="auto"/>
                    <w:left w:val="none" w:sz="0" w:space="0" w:color="auto"/>
                    <w:bottom w:val="none" w:sz="0" w:space="0" w:color="auto"/>
                    <w:right w:val="none" w:sz="0" w:space="0" w:color="auto"/>
                  </w:divBdr>
                  <w:divsChild>
                    <w:div w:id="559367044">
                      <w:marLeft w:val="0"/>
                      <w:marRight w:val="0"/>
                      <w:marTop w:val="0"/>
                      <w:marBottom w:val="0"/>
                      <w:divBdr>
                        <w:top w:val="none" w:sz="0" w:space="0" w:color="auto"/>
                        <w:left w:val="none" w:sz="0" w:space="0" w:color="auto"/>
                        <w:bottom w:val="none" w:sz="0" w:space="0" w:color="auto"/>
                        <w:right w:val="none" w:sz="0" w:space="0" w:color="auto"/>
                      </w:divBdr>
                      <w:divsChild>
                        <w:div w:id="418261713">
                          <w:marLeft w:val="0"/>
                          <w:marRight w:val="0"/>
                          <w:marTop w:val="0"/>
                          <w:marBottom w:val="0"/>
                          <w:divBdr>
                            <w:top w:val="none" w:sz="0" w:space="0" w:color="auto"/>
                            <w:left w:val="none" w:sz="0" w:space="0" w:color="auto"/>
                            <w:bottom w:val="none" w:sz="0" w:space="0" w:color="auto"/>
                            <w:right w:val="none" w:sz="0" w:space="0" w:color="auto"/>
                          </w:divBdr>
                          <w:divsChild>
                            <w:div w:id="7260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16472">
          <w:marLeft w:val="0"/>
          <w:marRight w:val="0"/>
          <w:marTop w:val="0"/>
          <w:marBottom w:val="0"/>
          <w:divBdr>
            <w:top w:val="none" w:sz="0" w:space="0" w:color="auto"/>
            <w:left w:val="none" w:sz="0" w:space="0" w:color="auto"/>
            <w:bottom w:val="none" w:sz="0" w:space="0" w:color="auto"/>
            <w:right w:val="none" w:sz="0" w:space="0" w:color="auto"/>
          </w:divBdr>
          <w:divsChild>
            <w:div w:id="1434323802">
              <w:marLeft w:val="0"/>
              <w:marRight w:val="0"/>
              <w:marTop w:val="0"/>
              <w:marBottom w:val="0"/>
              <w:divBdr>
                <w:top w:val="none" w:sz="0" w:space="0" w:color="auto"/>
                <w:left w:val="none" w:sz="0" w:space="0" w:color="auto"/>
                <w:bottom w:val="none" w:sz="0" w:space="0" w:color="auto"/>
                <w:right w:val="none" w:sz="0" w:space="0" w:color="auto"/>
              </w:divBdr>
              <w:divsChild>
                <w:div w:id="12897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476">
          <w:marLeft w:val="0"/>
          <w:marRight w:val="0"/>
          <w:marTop w:val="0"/>
          <w:marBottom w:val="0"/>
          <w:divBdr>
            <w:top w:val="none" w:sz="0" w:space="0" w:color="auto"/>
            <w:left w:val="none" w:sz="0" w:space="0" w:color="auto"/>
            <w:bottom w:val="none" w:sz="0" w:space="0" w:color="auto"/>
            <w:right w:val="none" w:sz="0" w:space="0" w:color="auto"/>
          </w:divBdr>
          <w:divsChild>
            <w:div w:id="1983536886">
              <w:marLeft w:val="0"/>
              <w:marRight w:val="0"/>
              <w:marTop w:val="0"/>
              <w:marBottom w:val="0"/>
              <w:divBdr>
                <w:top w:val="none" w:sz="0" w:space="0" w:color="auto"/>
                <w:left w:val="none" w:sz="0" w:space="0" w:color="auto"/>
                <w:bottom w:val="none" w:sz="0" w:space="0" w:color="auto"/>
                <w:right w:val="none" w:sz="0" w:space="0" w:color="auto"/>
              </w:divBdr>
              <w:divsChild>
                <w:div w:id="2134135503">
                  <w:marLeft w:val="0"/>
                  <w:marRight w:val="0"/>
                  <w:marTop w:val="0"/>
                  <w:marBottom w:val="0"/>
                  <w:divBdr>
                    <w:top w:val="none" w:sz="0" w:space="0" w:color="auto"/>
                    <w:left w:val="none" w:sz="0" w:space="0" w:color="auto"/>
                    <w:bottom w:val="none" w:sz="0" w:space="0" w:color="auto"/>
                    <w:right w:val="none" w:sz="0" w:space="0" w:color="auto"/>
                  </w:divBdr>
                  <w:divsChild>
                    <w:div w:id="6131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057">
          <w:marLeft w:val="0"/>
          <w:marRight w:val="0"/>
          <w:marTop w:val="0"/>
          <w:marBottom w:val="0"/>
          <w:divBdr>
            <w:top w:val="none" w:sz="0" w:space="0" w:color="auto"/>
            <w:left w:val="none" w:sz="0" w:space="0" w:color="auto"/>
            <w:bottom w:val="none" w:sz="0" w:space="0" w:color="auto"/>
            <w:right w:val="none" w:sz="0" w:space="0" w:color="auto"/>
          </w:divBdr>
          <w:divsChild>
            <w:div w:id="806974599">
              <w:marLeft w:val="0"/>
              <w:marRight w:val="0"/>
              <w:marTop w:val="0"/>
              <w:marBottom w:val="0"/>
              <w:divBdr>
                <w:top w:val="none" w:sz="0" w:space="0" w:color="auto"/>
                <w:left w:val="none" w:sz="0" w:space="0" w:color="auto"/>
                <w:bottom w:val="none" w:sz="0" w:space="0" w:color="auto"/>
                <w:right w:val="none" w:sz="0" w:space="0" w:color="auto"/>
              </w:divBdr>
              <w:divsChild>
                <w:div w:id="1647707344">
                  <w:marLeft w:val="0"/>
                  <w:marRight w:val="0"/>
                  <w:marTop w:val="0"/>
                  <w:marBottom w:val="0"/>
                  <w:divBdr>
                    <w:top w:val="none" w:sz="0" w:space="0" w:color="auto"/>
                    <w:left w:val="none" w:sz="0" w:space="0" w:color="auto"/>
                    <w:bottom w:val="none" w:sz="0" w:space="0" w:color="auto"/>
                    <w:right w:val="none" w:sz="0" w:space="0" w:color="auto"/>
                  </w:divBdr>
                  <w:divsChild>
                    <w:div w:id="1436753067">
                      <w:marLeft w:val="0"/>
                      <w:marRight w:val="0"/>
                      <w:marTop w:val="0"/>
                      <w:marBottom w:val="0"/>
                      <w:divBdr>
                        <w:top w:val="none" w:sz="0" w:space="0" w:color="auto"/>
                        <w:left w:val="none" w:sz="0" w:space="0" w:color="auto"/>
                        <w:bottom w:val="none" w:sz="0" w:space="0" w:color="auto"/>
                        <w:right w:val="none" w:sz="0" w:space="0" w:color="auto"/>
                      </w:divBdr>
                      <w:divsChild>
                        <w:div w:id="1901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5731">
          <w:marLeft w:val="0"/>
          <w:marRight w:val="0"/>
          <w:marTop w:val="0"/>
          <w:marBottom w:val="0"/>
          <w:divBdr>
            <w:top w:val="none" w:sz="0" w:space="0" w:color="auto"/>
            <w:left w:val="none" w:sz="0" w:space="0" w:color="auto"/>
            <w:bottom w:val="none" w:sz="0" w:space="0" w:color="auto"/>
            <w:right w:val="none" w:sz="0" w:space="0" w:color="auto"/>
          </w:divBdr>
          <w:divsChild>
            <w:div w:id="1162939032">
              <w:marLeft w:val="0"/>
              <w:marRight w:val="0"/>
              <w:marTop w:val="0"/>
              <w:marBottom w:val="0"/>
              <w:divBdr>
                <w:top w:val="none" w:sz="0" w:space="0" w:color="auto"/>
                <w:left w:val="none" w:sz="0" w:space="0" w:color="auto"/>
                <w:bottom w:val="none" w:sz="0" w:space="0" w:color="auto"/>
                <w:right w:val="none" w:sz="0" w:space="0" w:color="auto"/>
              </w:divBdr>
              <w:divsChild>
                <w:div w:id="1183931747">
                  <w:marLeft w:val="0"/>
                  <w:marRight w:val="0"/>
                  <w:marTop w:val="0"/>
                  <w:marBottom w:val="0"/>
                  <w:divBdr>
                    <w:top w:val="none" w:sz="0" w:space="0" w:color="auto"/>
                    <w:left w:val="none" w:sz="0" w:space="0" w:color="auto"/>
                    <w:bottom w:val="none" w:sz="0" w:space="0" w:color="auto"/>
                    <w:right w:val="none" w:sz="0" w:space="0" w:color="auto"/>
                  </w:divBdr>
                  <w:divsChild>
                    <w:div w:id="14629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7004">
          <w:marLeft w:val="0"/>
          <w:marRight w:val="0"/>
          <w:marTop w:val="0"/>
          <w:marBottom w:val="0"/>
          <w:divBdr>
            <w:top w:val="none" w:sz="0" w:space="0" w:color="auto"/>
            <w:left w:val="none" w:sz="0" w:space="0" w:color="auto"/>
            <w:bottom w:val="none" w:sz="0" w:space="0" w:color="auto"/>
            <w:right w:val="none" w:sz="0" w:space="0" w:color="auto"/>
          </w:divBdr>
          <w:divsChild>
            <w:div w:id="680359274">
              <w:marLeft w:val="0"/>
              <w:marRight w:val="0"/>
              <w:marTop w:val="0"/>
              <w:marBottom w:val="0"/>
              <w:divBdr>
                <w:top w:val="none" w:sz="0" w:space="0" w:color="auto"/>
                <w:left w:val="none" w:sz="0" w:space="0" w:color="auto"/>
                <w:bottom w:val="none" w:sz="0" w:space="0" w:color="auto"/>
                <w:right w:val="none" w:sz="0" w:space="0" w:color="auto"/>
              </w:divBdr>
              <w:divsChild>
                <w:div w:id="1793786904">
                  <w:marLeft w:val="0"/>
                  <w:marRight w:val="0"/>
                  <w:marTop w:val="0"/>
                  <w:marBottom w:val="0"/>
                  <w:divBdr>
                    <w:top w:val="none" w:sz="0" w:space="0" w:color="auto"/>
                    <w:left w:val="none" w:sz="0" w:space="0" w:color="auto"/>
                    <w:bottom w:val="none" w:sz="0" w:space="0" w:color="auto"/>
                    <w:right w:val="none" w:sz="0" w:space="0" w:color="auto"/>
                  </w:divBdr>
                  <w:divsChild>
                    <w:div w:id="314574037">
                      <w:marLeft w:val="0"/>
                      <w:marRight w:val="0"/>
                      <w:marTop w:val="0"/>
                      <w:marBottom w:val="0"/>
                      <w:divBdr>
                        <w:top w:val="none" w:sz="0" w:space="0" w:color="auto"/>
                        <w:left w:val="none" w:sz="0" w:space="0" w:color="auto"/>
                        <w:bottom w:val="none" w:sz="0" w:space="0" w:color="auto"/>
                        <w:right w:val="none" w:sz="0" w:space="0" w:color="auto"/>
                      </w:divBdr>
                      <w:divsChild>
                        <w:div w:id="13656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401">
          <w:marLeft w:val="0"/>
          <w:marRight w:val="0"/>
          <w:marTop w:val="0"/>
          <w:marBottom w:val="0"/>
          <w:divBdr>
            <w:top w:val="none" w:sz="0" w:space="0" w:color="auto"/>
            <w:left w:val="none" w:sz="0" w:space="0" w:color="auto"/>
            <w:bottom w:val="none" w:sz="0" w:space="0" w:color="auto"/>
            <w:right w:val="none" w:sz="0" w:space="0" w:color="auto"/>
          </w:divBdr>
          <w:divsChild>
            <w:div w:id="2041860372">
              <w:marLeft w:val="0"/>
              <w:marRight w:val="0"/>
              <w:marTop w:val="0"/>
              <w:marBottom w:val="0"/>
              <w:divBdr>
                <w:top w:val="none" w:sz="0" w:space="0" w:color="auto"/>
                <w:left w:val="none" w:sz="0" w:space="0" w:color="auto"/>
                <w:bottom w:val="none" w:sz="0" w:space="0" w:color="auto"/>
                <w:right w:val="none" w:sz="0" w:space="0" w:color="auto"/>
              </w:divBdr>
              <w:divsChild>
                <w:div w:id="1564370280">
                  <w:marLeft w:val="0"/>
                  <w:marRight w:val="0"/>
                  <w:marTop w:val="0"/>
                  <w:marBottom w:val="0"/>
                  <w:divBdr>
                    <w:top w:val="none" w:sz="0" w:space="0" w:color="auto"/>
                    <w:left w:val="none" w:sz="0" w:space="0" w:color="auto"/>
                    <w:bottom w:val="none" w:sz="0" w:space="0" w:color="auto"/>
                    <w:right w:val="none" w:sz="0" w:space="0" w:color="auto"/>
                  </w:divBdr>
                  <w:divsChild>
                    <w:div w:id="1694184427">
                      <w:marLeft w:val="0"/>
                      <w:marRight w:val="0"/>
                      <w:marTop w:val="0"/>
                      <w:marBottom w:val="0"/>
                      <w:divBdr>
                        <w:top w:val="none" w:sz="0" w:space="0" w:color="auto"/>
                        <w:left w:val="none" w:sz="0" w:space="0" w:color="auto"/>
                        <w:bottom w:val="none" w:sz="0" w:space="0" w:color="auto"/>
                        <w:right w:val="none" w:sz="0" w:space="0" w:color="auto"/>
                      </w:divBdr>
                      <w:divsChild>
                        <w:div w:id="19537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99">
          <w:marLeft w:val="0"/>
          <w:marRight w:val="0"/>
          <w:marTop w:val="0"/>
          <w:marBottom w:val="0"/>
          <w:divBdr>
            <w:top w:val="none" w:sz="0" w:space="0" w:color="auto"/>
            <w:left w:val="none" w:sz="0" w:space="0" w:color="auto"/>
            <w:bottom w:val="none" w:sz="0" w:space="0" w:color="auto"/>
            <w:right w:val="none" w:sz="0" w:space="0" w:color="auto"/>
          </w:divBdr>
          <w:divsChild>
            <w:div w:id="925304816">
              <w:marLeft w:val="0"/>
              <w:marRight w:val="0"/>
              <w:marTop w:val="0"/>
              <w:marBottom w:val="0"/>
              <w:divBdr>
                <w:top w:val="none" w:sz="0" w:space="0" w:color="auto"/>
                <w:left w:val="none" w:sz="0" w:space="0" w:color="auto"/>
                <w:bottom w:val="none" w:sz="0" w:space="0" w:color="auto"/>
                <w:right w:val="none" w:sz="0" w:space="0" w:color="auto"/>
              </w:divBdr>
              <w:divsChild>
                <w:div w:id="1540582742">
                  <w:marLeft w:val="0"/>
                  <w:marRight w:val="0"/>
                  <w:marTop w:val="0"/>
                  <w:marBottom w:val="0"/>
                  <w:divBdr>
                    <w:top w:val="none" w:sz="0" w:space="0" w:color="auto"/>
                    <w:left w:val="none" w:sz="0" w:space="0" w:color="auto"/>
                    <w:bottom w:val="none" w:sz="0" w:space="0" w:color="auto"/>
                    <w:right w:val="none" w:sz="0" w:space="0" w:color="auto"/>
                  </w:divBdr>
                  <w:divsChild>
                    <w:div w:id="741416521">
                      <w:marLeft w:val="0"/>
                      <w:marRight w:val="0"/>
                      <w:marTop w:val="0"/>
                      <w:marBottom w:val="0"/>
                      <w:divBdr>
                        <w:top w:val="none" w:sz="0" w:space="0" w:color="auto"/>
                        <w:left w:val="none" w:sz="0" w:space="0" w:color="auto"/>
                        <w:bottom w:val="none" w:sz="0" w:space="0" w:color="auto"/>
                        <w:right w:val="none" w:sz="0" w:space="0" w:color="auto"/>
                      </w:divBdr>
                      <w:divsChild>
                        <w:div w:id="1856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5754">
          <w:marLeft w:val="0"/>
          <w:marRight w:val="0"/>
          <w:marTop w:val="0"/>
          <w:marBottom w:val="0"/>
          <w:divBdr>
            <w:top w:val="none" w:sz="0" w:space="0" w:color="auto"/>
            <w:left w:val="none" w:sz="0" w:space="0" w:color="auto"/>
            <w:bottom w:val="none" w:sz="0" w:space="0" w:color="auto"/>
            <w:right w:val="none" w:sz="0" w:space="0" w:color="auto"/>
          </w:divBdr>
          <w:divsChild>
            <w:div w:id="362244528">
              <w:marLeft w:val="0"/>
              <w:marRight w:val="0"/>
              <w:marTop w:val="0"/>
              <w:marBottom w:val="0"/>
              <w:divBdr>
                <w:top w:val="none" w:sz="0" w:space="0" w:color="auto"/>
                <w:left w:val="none" w:sz="0" w:space="0" w:color="auto"/>
                <w:bottom w:val="none" w:sz="0" w:space="0" w:color="auto"/>
                <w:right w:val="none" w:sz="0" w:space="0" w:color="auto"/>
              </w:divBdr>
              <w:divsChild>
                <w:div w:id="537082968">
                  <w:marLeft w:val="0"/>
                  <w:marRight w:val="0"/>
                  <w:marTop w:val="0"/>
                  <w:marBottom w:val="0"/>
                  <w:divBdr>
                    <w:top w:val="none" w:sz="0" w:space="0" w:color="auto"/>
                    <w:left w:val="none" w:sz="0" w:space="0" w:color="auto"/>
                    <w:bottom w:val="none" w:sz="0" w:space="0" w:color="auto"/>
                    <w:right w:val="none" w:sz="0" w:space="0" w:color="auto"/>
                  </w:divBdr>
                  <w:divsChild>
                    <w:div w:id="247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0918">
          <w:marLeft w:val="0"/>
          <w:marRight w:val="0"/>
          <w:marTop w:val="0"/>
          <w:marBottom w:val="0"/>
          <w:divBdr>
            <w:top w:val="none" w:sz="0" w:space="0" w:color="auto"/>
            <w:left w:val="none" w:sz="0" w:space="0" w:color="auto"/>
            <w:bottom w:val="none" w:sz="0" w:space="0" w:color="auto"/>
            <w:right w:val="none" w:sz="0" w:space="0" w:color="auto"/>
          </w:divBdr>
          <w:divsChild>
            <w:div w:id="1326785833">
              <w:marLeft w:val="0"/>
              <w:marRight w:val="0"/>
              <w:marTop w:val="0"/>
              <w:marBottom w:val="0"/>
              <w:divBdr>
                <w:top w:val="none" w:sz="0" w:space="0" w:color="auto"/>
                <w:left w:val="none" w:sz="0" w:space="0" w:color="auto"/>
                <w:bottom w:val="none" w:sz="0" w:space="0" w:color="auto"/>
                <w:right w:val="none" w:sz="0" w:space="0" w:color="auto"/>
              </w:divBdr>
              <w:divsChild>
                <w:div w:id="1482112667">
                  <w:marLeft w:val="0"/>
                  <w:marRight w:val="0"/>
                  <w:marTop w:val="0"/>
                  <w:marBottom w:val="0"/>
                  <w:divBdr>
                    <w:top w:val="none" w:sz="0" w:space="0" w:color="auto"/>
                    <w:left w:val="none" w:sz="0" w:space="0" w:color="auto"/>
                    <w:bottom w:val="none" w:sz="0" w:space="0" w:color="auto"/>
                    <w:right w:val="none" w:sz="0" w:space="0" w:color="auto"/>
                  </w:divBdr>
                  <w:divsChild>
                    <w:div w:id="1335187211">
                      <w:marLeft w:val="0"/>
                      <w:marRight w:val="0"/>
                      <w:marTop w:val="0"/>
                      <w:marBottom w:val="0"/>
                      <w:divBdr>
                        <w:top w:val="none" w:sz="0" w:space="0" w:color="auto"/>
                        <w:left w:val="none" w:sz="0" w:space="0" w:color="auto"/>
                        <w:bottom w:val="none" w:sz="0" w:space="0" w:color="auto"/>
                        <w:right w:val="none" w:sz="0" w:space="0" w:color="auto"/>
                      </w:divBdr>
                      <w:divsChild>
                        <w:div w:id="13151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0408">
          <w:marLeft w:val="0"/>
          <w:marRight w:val="0"/>
          <w:marTop w:val="0"/>
          <w:marBottom w:val="0"/>
          <w:divBdr>
            <w:top w:val="none" w:sz="0" w:space="0" w:color="auto"/>
            <w:left w:val="none" w:sz="0" w:space="0" w:color="auto"/>
            <w:bottom w:val="none" w:sz="0" w:space="0" w:color="auto"/>
            <w:right w:val="none" w:sz="0" w:space="0" w:color="auto"/>
          </w:divBdr>
          <w:divsChild>
            <w:div w:id="633801111">
              <w:marLeft w:val="0"/>
              <w:marRight w:val="0"/>
              <w:marTop w:val="0"/>
              <w:marBottom w:val="0"/>
              <w:divBdr>
                <w:top w:val="none" w:sz="0" w:space="0" w:color="auto"/>
                <w:left w:val="none" w:sz="0" w:space="0" w:color="auto"/>
                <w:bottom w:val="none" w:sz="0" w:space="0" w:color="auto"/>
                <w:right w:val="none" w:sz="0" w:space="0" w:color="auto"/>
              </w:divBdr>
              <w:divsChild>
                <w:div w:id="302393167">
                  <w:marLeft w:val="0"/>
                  <w:marRight w:val="0"/>
                  <w:marTop w:val="0"/>
                  <w:marBottom w:val="0"/>
                  <w:divBdr>
                    <w:top w:val="none" w:sz="0" w:space="0" w:color="auto"/>
                    <w:left w:val="none" w:sz="0" w:space="0" w:color="auto"/>
                    <w:bottom w:val="none" w:sz="0" w:space="0" w:color="auto"/>
                    <w:right w:val="none" w:sz="0" w:space="0" w:color="auto"/>
                  </w:divBdr>
                  <w:divsChild>
                    <w:div w:id="40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7483">
          <w:marLeft w:val="0"/>
          <w:marRight w:val="0"/>
          <w:marTop w:val="0"/>
          <w:marBottom w:val="0"/>
          <w:divBdr>
            <w:top w:val="none" w:sz="0" w:space="0" w:color="auto"/>
            <w:left w:val="none" w:sz="0" w:space="0" w:color="auto"/>
            <w:bottom w:val="none" w:sz="0" w:space="0" w:color="auto"/>
            <w:right w:val="none" w:sz="0" w:space="0" w:color="auto"/>
          </w:divBdr>
          <w:divsChild>
            <w:div w:id="1537811926">
              <w:marLeft w:val="0"/>
              <w:marRight w:val="0"/>
              <w:marTop w:val="0"/>
              <w:marBottom w:val="0"/>
              <w:divBdr>
                <w:top w:val="none" w:sz="0" w:space="0" w:color="auto"/>
                <w:left w:val="none" w:sz="0" w:space="0" w:color="auto"/>
                <w:bottom w:val="none" w:sz="0" w:space="0" w:color="auto"/>
                <w:right w:val="none" w:sz="0" w:space="0" w:color="auto"/>
              </w:divBdr>
              <w:divsChild>
                <w:div w:id="1117916580">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4685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4869">
          <w:marLeft w:val="0"/>
          <w:marRight w:val="0"/>
          <w:marTop w:val="0"/>
          <w:marBottom w:val="0"/>
          <w:divBdr>
            <w:top w:val="none" w:sz="0" w:space="0" w:color="auto"/>
            <w:left w:val="none" w:sz="0" w:space="0" w:color="auto"/>
            <w:bottom w:val="none" w:sz="0" w:space="0" w:color="auto"/>
            <w:right w:val="none" w:sz="0" w:space="0" w:color="auto"/>
          </w:divBdr>
          <w:divsChild>
            <w:div w:id="1442921287">
              <w:marLeft w:val="0"/>
              <w:marRight w:val="0"/>
              <w:marTop w:val="0"/>
              <w:marBottom w:val="0"/>
              <w:divBdr>
                <w:top w:val="none" w:sz="0" w:space="0" w:color="auto"/>
                <w:left w:val="none" w:sz="0" w:space="0" w:color="auto"/>
                <w:bottom w:val="none" w:sz="0" w:space="0" w:color="auto"/>
                <w:right w:val="none" w:sz="0" w:space="0" w:color="auto"/>
              </w:divBdr>
              <w:divsChild>
                <w:div w:id="1440223949">
                  <w:marLeft w:val="0"/>
                  <w:marRight w:val="0"/>
                  <w:marTop w:val="0"/>
                  <w:marBottom w:val="0"/>
                  <w:divBdr>
                    <w:top w:val="none" w:sz="0" w:space="0" w:color="auto"/>
                    <w:left w:val="none" w:sz="0" w:space="0" w:color="auto"/>
                    <w:bottom w:val="none" w:sz="0" w:space="0" w:color="auto"/>
                    <w:right w:val="none" w:sz="0" w:space="0" w:color="auto"/>
                  </w:divBdr>
                  <w:divsChild>
                    <w:div w:id="593513399">
                      <w:marLeft w:val="0"/>
                      <w:marRight w:val="0"/>
                      <w:marTop w:val="0"/>
                      <w:marBottom w:val="0"/>
                      <w:divBdr>
                        <w:top w:val="none" w:sz="0" w:space="0" w:color="auto"/>
                        <w:left w:val="none" w:sz="0" w:space="0" w:color="auto"/>
                        <w:bottom w:val="none" w:sz="0" w:space="0" w:color="auto"/>
                        <w:right w:val="none" w:sz="0" w:space="0" w:color="auto"/>
                      </w:divBdr>
                      <w:divsChild>
                        <w:div w:id="13227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7640">
          <w:marLeft w:val="0"/>
          <w:marRight w:val="0"/>
          <w:marTop w:val="0"/>
          <w:marBottom w:val="0"/>
          <w:divBdr>
            <w:top w:val="none" w:sz="0" w:space="0" w:color="auto"/>
            <w:left w:val="none" w:sz="0" w:space="0" w:color="auto"/>
            <w:bottom w:val="none" w:sz="0" w:space="0" w:color="auto"/>
            <w:right w:val="none" w:sz="0" w:space="0" w:color="auto"/>
          </w:divBdr>
          <w:divsChild>
            <w:div w:id="1510023283">
              <w:marLeft w:val="0"/>
              <w:marRight w:val="0"/>
              <w:marTop w:val="0"/>
              <w:marBottom w:val="0"/>
              <w:divBdr>
                <w:top w:val="none" w:sz="0" w:space="0" w:color="auto"/>
                <w:left w:val="none" w:sz="0" w:space="0" w:color="auto"/>
                <w:bottom w:val="none" w:sz="0" w:space="0" w:color="auto"/>
                <w:right w:val="none" w:sz="0" w:space="0" w:color="auto"/>
              </w:divBdr>
              <w:divsChild>
                <w:div w:id="1206798343">
                  <w:marLeft w:val="0"/>
                  <w:marRight w:val="0"/>
                  <w:marTop w:val="0"/>
                  <w:marBottom w:val="0"/>
                  <w:divBdr>
                    <w:top w:val="none" w:sz="0" w:space="0" w:color="auto"/>
                    <w:left w:val="none" w:sz="0" w:space="0" w:color="auto"/>
                    <w:bottom w:val="none" w:sz="0" w:space="0" w:color="auto"/>
                    <w:right w:val="none" w:sz="0" w:space="0" w:color="auto"/>
                  </w:divBdr>
                  <w:divsChild>
                    <w:div w:id="798229569">
                      <w:marLeft w:val="0"/>
                      <w:marRight w:val="0"/>
                      <w:marTop w:val="0"/>
                      <w:marBottom w:val="0"/>
                      <w:divBdr>
                        <w:top w:val="none" w:sz="0" w:space="0" w:color="auto"/>
                        <w:left w:val="none" w:sz="0" w:space="0" w:color="auto"/>
                        <w:bottom w:val="none" w:sz="0" w:space="0" w:color="auto"/>
                        <w:right w:val="none" w:sz="0" w:space="0" w:color="auto"/>
                      </w:divBdr>
                      <w:divsChild>
                        <w:div w:id="4168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1991">
          <w:marLeft w:val="0"/>
          <w:marRight w:val="0"/>
          <w:marTop w:val="0"/>
          <w:marBottom w:val="0"/>
          <w:divBdr>
            <w:top w:val="none" w:sz="0" w:space="0" w:color="auto"/>
            <w:left w:val="none" w:sz="0" w:space="0" w:color="auto"/>
            <w:bottom w:val="none" w:sz="0" w:space="0" w:color="auto"/>
            <w:right w:val="none" w:sz="0" w:space="0" w:color="auto"/>
          </w:divBdr>
          <w:divsChild>
            <w:div w:id="120854056">
              <w:marLeft w:val="0"/>
              <w:marRight w:val="0"/>
              <w:marTop w:val="0"/>
              <w:marBottom w:val="0"/>
              <w:divBdr>
                <w:top w:val="none" w:sz="0" w:space="0" w:color="auto"/>
                <w:left w:val="none" w:sz="0" w:space="0" w:color="auto"/>
                <w:bottom w:val="none" w:sz="0" w:space="0" w:color="auto"/>
                <w:right w:val="none" w:sz="0" w:space="0" w:color="auto"/>
              </w:divBdr>
              <w:divsChild>
                <w:div w:id="1033075297">
                  <w:marLeft w:val="0"/>
                  <w:marRight w:val="0"/>
                  <w:marTop w:val="0"/>
                  <w:marBottom w:val="0"/>
                  <w:divBdr>
                    <w:top w:val="none" w:sz="0" w:space="0" w:color="auto"/>
                    <w:left w:val="none" w:sz="0" w:space="0" w:color="auto"/>
                    <w:bottom w:val="none" w:sz="0" w:space="0" w:color="auto"/>
                    <w:right w:val="none" w:sz="0" w:space="0" w:color="auto"/>
                  </w:divBdr>
                  <w:divsChild>
                    <w:div w:id="3263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8329">
          <w:marLeft w:val="0"/>
          <w:marRight w:val="0"/>
          <w:marTop w:val="0"/>
          <w:marBottom w:val="0"/>
          <w:divBdr>
            <w:top w:val="none" w:sz="0" w:space="0" w:color="auto"/>
            <w:left w:val="none" w:sz="0" w:space="0" w:color="auto"/>
            <w:bottom w:val="none" w:sz="0" w:space="0" w:color="auto"/>
            <w:right w:val="none" w:sz="0" w:space="0" w:color="auto"/>
          </w:divBdr>
          <w:divsChild>
            <w:div w:id="128666889">
              <w:marLeft w:val="0"/>
              <w:marRight w:val="0"/>
              <w:marTop w:val="0"/>
              <w:marBottom w:val="0"/>
              <w:divBdr>
                <w:top w:val="none" w:sz="0" w:space="0" w:color="auto"/>
                <w:left w:val="none" w:sz="0" w:space="0" w:color="auto"/>
                <w:bottom w:val="none" w:sz="0" w:space="0" w:color="auto"/>
                <w:right w:val="none" w:sz="0" w:space="0" w:color="auto"/>
              </w:divBdr>
              <w:divsChild>
                <w:div w:id="1225872960">
                  <w:marLeft w:val="0"/>
                  <w:marRight w:val="0"/>
                  <w:marTop w:val="0"/>
                  <w:marBottom w:val="0"/>
                  <w:divBdr>
                    <w:top w:val="none" w:sz="0" w:space="0" w:color="auto"/>
                    <w:left w:val="none" w:sz="0" w:space="0" w:color="auto"/>
                    <w:bottom w:val="none" w:sz="0" w:space="0" w:color="auto"/>
                    <w:right w:val="none" w:sz="0" w:space="0" w:color="auto"/>
                  </w:divBdr>
                  <w:divsChild>
                    <w:div w:id="29452574">
                      <w:marLeft w:val="0"/>
                      <w:marRight w:val="0"/>
                      <w:marTop w:val="0"/>
                      <w:marBottom w:val="0"/>
                      <w:divBdr>
                        <w:top w:val="none" w:sz="0" w:space="0" w:color="auto"/>
                        <w:left w:val="none" w:sz="0" w:space="0" w:color="auto"/>
                        <w:bottom w:val="none" w:sz="0" w:space="0" w:color="auto"/>
                        <w:right w:val="none" w:sz="0" w:space="0" w:color="auto"/>
                      </w:divBdr>
                      <w:divsChild>
                        <w:div w:id="6705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005">
          <w:marLeft w:val="0"/>
          <w:marRight w:val="0"/>
          <w:marTop w:val="0"/>
          <w:marBottom w:val="0"/>
          <w:divBdr>
            <w:top w:val="none" w:sz="0" w:space="0" w:color="auto"/>
            <w:left w:val="none" w:sz="0" w:space="0" w:color="auto"/>
            <w:bottom w:val="none" w:sz="0" w:space="0" w:color="auto"/>
            <w:right w:val="none" w:sz="0" w:space="0" w:color="auto"/>
          </w:divBdr>
          <w:divsChild>
            <w:div w:id="568541753">
              <w:marLeft w:val="0"/>
              <w:marRight w:val="0"/>
              <w:marTop w:val="0"/>
              <w:marBottom w:val="0"/>
              <w:divBdr>
                <w:top w:val="none" w:sz="0" w:space="0" w:color="auto"/>
                <w:left w:val="none" w:sz="0" w:space="0" w:color="auto"/>
                <w:bottom w:val="none" w:sz="0" w:space="0" w:color="auto"/>
                <w:right w:val="none" w:sz="0" w:space="0" w:color="auto"/>
              </w:divBdr>
              <w:divsChild>
                <w:div w:id="605773728">
                  <w:marLeft w:val="0"/>
                  <w:marRight w:val="0"/>
                  <w:marTop w:val="0"/>
                  <w:marBottom w:val="0"/>
                  <w:divBdr>
                    <w:top w:val="none" w:sz="0" w:space="0" w:color="auto"/>
                    <w:left w:val="none" w:sz="0" w:space="0" w:color="auto"/>
                    <w:bottom w:val="none" w:sz="0" w:space="0" w:color="auto"/>
                    <w:right w:val="none" w:sz="0" w:space="0" w:color="auto"/>
                  </w:divBdr>
                  <w:divsChild>
                    <w:div w:id="7532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7396">
          <w:marLeft w:val="0"/>
          <w:marRight w:val="0"/>
          <w:marTop w:val="0"/>
          <w:marBottom w:val="0"/>
          <w:divBdr>
            <w:top w:val="none" w:sz="0" w:space="0" w:color="auto"/>
            <w:left w:val="none" w:sz="0" w:space="0" w:color="auto"/>
            <w:bottom w:val="none" w:sz="0" w:space="0" w:color="auto"/>
            <w:right w:val="none" w:sz="0" w:space="0" w:color="auto"/>
          </w:divBdr>
          <w:divsChild>
            <w:div w:id="938022446">
              <w:marLeft w:val="0"/>
              <w:marRight w:val="0"/>
              <w:marTop w:val="0"/>
              <w:marBottom w:val="0"/>
              <w:divBdr>
                <w:top w:val="none" w:sz="0" w:space="0" w:color="auto"/>
                <w:left w:val="none" w:sz="0" w:space="0" w:color="auto"/>
                <w:bottom w:val="none" w:sz="0" w:space="0" w:color="auto"/>
                <w:right w:val="none" w:sz="0" w:space="0" w:color="auto"/>
              </w:divBdr>
              <w:divsChild>
                <w:div w:id="329676930">
                  <w:marLeft w:val="0"/>
                  <w:marRight w:val="0"/>
                  <w:marTop w:val="0"/>
                  <w:marBottom w:val="0"/>
                  <w:divBdr>
                    <w:top w:val="none" w:sz="0" w:space="0" w:color="auto"/>
                    <w:left w:val="none" w:sz="0" w:space="0" w:color="auto"/>
                    <w:bottom w:val="none" w:sz="0" w:space="0" w:color="auto"/>
                    <w:right w:val="none" w:sz="0" w:space="0" w:color="auto"/>
                  </w:divBdr>
                  <w:divsChild>
                    <w:div w:id="1259289521">
                      <w:marLeft w:val="0"/>
                      <w:marRight w:val="0"/>
                      <w:marTop w:val="0"/>
                      <w:marBottom w:val="0"/>
                      <w:divBdr>
                        <w:top w:val="none" w:sz="0" w:space="0" w:color="auto"/>
                        <w:left w:val="none" w:sz="0" w:space="0" w:color="auto"/>
                        <w:bottom w:val="none" w:sz="0" w:space="0" w:color="auto"/>
                        <w:right w:val="none" w:sz="0" w:space="0" w:color="auto"/>
                      </w:divBdr>
                      <w:divsChild>
                        <w:div w:id="191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7292">
          <w:marLeft w:val="0"/>
          <w:marRight w:val="0"/>
          <w:marTop w:val="0"/>
          <w:marBottom w:val="0"/>
          <w:divBdr>
            <w:top w:val="none" w:sz="0" w:space="0" w:color="auto"/>
            <w:left w:val="none" w:sz="0" w:space="0" w:color="auto"/>
            <w:bottom w:val="none" w:sz="0" w:space="0" w:color="auto"/>
            <w:right w:val="none" w:sz="0" w:space="0" w:color="auto"/>
          </w:divBdr>
          <w:divsChild>
            <w:div w:id="2022661563">
              <w:marLeft w:val="0"/>
              <w:marRight w:val="0"/>
              <w:marTop w:val="0"/>
              <w:marBottom w:val="0"/>
              <w:divBdr>
                <w:top w:val="none" w:sz="0" w:space="0" w:color="auto"/>
                <w:left w:val="none" w:sz="0" w:space="0" w:color="auto"/>
                <w:bottom w:val="none" w:sz="0" w:space="0" w:color="auto"/>
                <w:right w:val="none" w:sz="0" w:space="0" w:color="auto"/>
              </w:divBdr>
              <w:divsChild>
                <w:div w:id="561523738">
                  <w:marLeft w:val="0"/>
                  <w:marRight w:val="0"/>
                  <w:marTop w:val="0"/>
                  <w:marBottom w:val="0"/>
                  <w:divBdr>
                    <w:top w:val="none" w:sz="0" w:space="0" w:color="auto"/>
                    <w:left w:val="none" w:sz="0" w:space="0" w:color="auto"/>
                    <w:bottom w:val="none" w:sz="0" w:space="0" w:color="auto"/>
                    <w:right w:val="none" w:sz="0" w:space="0" w:color="auto"/>
                  </w:divBdr>
                  <w:divsChild>
                    <w:div w:id="5042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1471">
          <w:marLeft w:val="0"/>
          <w:marRight w:val="0"/>
          <w:marTop w:val="0"/>
          <w:marBottom w:val="0"/>
          <w:divBdr>
            <w:top w:val="none" w:sz="0" w:space="0" w:color="auto"/>
            <w:left w:val="none" w:sz="0" w:space="0" w:color="auto"/>
            <w:bottom w:val="none" w:sz="0" w:space="0" w:color="auto"/>
            <w:right w:val="none" w:sz="0" w:space="0" w:color="auto"/>
          </w:divBdr>
          <w:divsChild>
            <w:div w:id="1408308404">
              <w:marLeft w:val="0"/>
              <w:marRight w:val="0"/>
              <w:marTop w:val="0"/>
              <w:marBottom w:val="0"/>
              <w:divBdr>
                <w:top w:val="none" w:sz="0" w:space="0" w:color="auto"/>
                <w:left w:val="none" w:sz="0" w:space="0" w:color="auto"/>
                <w:bottom w:val="none" w:sz="0" w:space="0" w:color="auto"/>
                <w:right w:val="none" w:sz="0" w:space="0" w:color="auto"/>
              </w:divBdr>
              <w:divsChild>
                <w:div w:id="1064723432">
                  <w:marLeft w:val="0"/>
                  <w:marRight w:val="0"/>
                  <w:marTop w:val="0"/>
                  <w:marBottom w:val="0"/>
                  <w:divBdr>
                    <w:top w:val="none" w:sz="0" w:space="0" w:color="auto"/>
                    <w:left w:val="none" w:sz="0" w:space="0" w:color="auto"/>
                    <w:bottom w:val="none" w:sz="0" w:space="0" w:color="auto"/>
                    <w:right w:val="none" w:sz="0" w:space="0" w:color="auto"/>
                  </w:divBdr>
                  <w:divsChild>
                    <w:div w:id="1151171327">
                      <w:marLeft w:val="0"/>
                      <w:marRight w:val="0"/>
                      <w:marTop w:val="0"/>
                      <w:marBottom w:val="0"/>
                      <w:divBdr>
                        <w:top w:val="none" w:sz="0" w:space="0" w:color="auto"/>
                        <w:left w:val="none" w:sz="0" w:space="0" w:color="auto"/>
                        <w:bottom w:val="none" w:sz="0" w:space="0" w:color="auto"/>
                        <w:right w:val="none" w:sz="0" w:space="0" w:color="auto"/>
                      </w:divBdr>
                      <w:divsChild>
                        <w:div w:id="60105041">
                          <w:marLeft w:val="0"/>
                          <w:marRight w:val="0"/>
                          <w:marTop w:val="0"/>
                          <w:marBottom w:val="0"/>
                          <w:divBdr>
                            <w:top w:val="none" w:sz="0" w:space="0" w:color="auto"/>
                            <w:left w:val="none" w:sz="0" w:space="0" w:color="auto"/>
                            <w:bottom w:val="none" w:sz="0" w:space="0" w:color="auto"/>
                            <w:right w:val="none" w:sz="0" w:space="0" w:color="auto"/>
                          </w:divBdr>
                          <w:divsChild>
                            <w:div w:id="341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3864">
          <w:marLeft w:val="0"/>
          <w:marRight w:val="0"/>
          <w:marTop w:val="0"/>
          <w:marBottom w:val="0"/>
          <w:divBdr>
            <w:top w:val="none" w:sz="0" w:space="0" w:color="auto"/>
            <w:left w:val="none" w:sz="0" w:space="0" w:color="auto"/>
            <w:bottom w:val="none" w:sz="0" w:space="0" w:color="auto"/>
            <w:right w:val="none" w:sz="0" w:space="0" w:color="auto"/>
          </w:divBdr>
          <w:divsChild>
            <w:div w:id="1679848886">
              <w:marLeft w:val="0"/>
              <w:marRight w:val="0"/>
              <w:marTop w:val="0"/>
              <w:marBottom w:val="0"/>
              <w:divBdr>
                <w:top w:val="none" w:sz="0" w:space="0" w:color="auto"/>
                <w:left w:val="none" w:sz="0" w:space="0" w:color="auto"/>
                <w:bottom w:val="none" w:sz="0" w:space="0" w:color="auto"/>
                <w:right w:val="none" w:sz="0" w:space="0" w:color="auto"/>
              </w:divBdr>
              <w:divsChild>
                <w:div w:id="1419326210">
                  <w:marLeft w:val="0"/>
                  <w:marRight w:val="0"/>
                  <w:marTop w:val="0"/>
                  <w:marBottom w:val="0"/>
                  <w:divBdr>
                    <w:top w:val="none" w:sz="0" w:space="0" w:color="auto"/>
                    <w:left w:val="none" w:sz="0" w:space="0" w:color="auto"/>
                    <w:bottom w:val="none" w:sz="0" w:space="0" w:color="auto"/>
                    <w:right w:val="none" w:sz="0" w:space="0" w:color="auto"/>
                  </w:divBdr>
                  <w:divsChild>
                    <w:div w:id="1983994952">
                      <w:marLeft w:val="0"/>
                      <w:marRight w:val="0"/>
                      <w:marTop w:val="0"/>
                      <w:marBottom w:val="0"/>
                      <w:divBdr>
                        <w:top w:val="none" w:sz="0" w:space="0" w:color="auto"/>
                        <w:left w:val="none" w:sz="0" w:space="0" w:color="auto"/>
                        <w:bottom w:val="none" w:sz="0" w:space="0" w:color="auto"/>
                        <w:right w:val="none" w:sz="0" w:space="0" w:color="auto"/>
                      </w:divBdr>
                      <w:divsChild>
                        <w:div w:id="1978872148">
                          <w:marLeft w:val="0"/>
                          <w:marRight w:val="0"/>
                          <w:marTop w:val="0"/>
                          <w:marBottom w:val="0"/>
                          <w:divBdr>
                            <w:top w:val="none" w:sz="0" w:space="0" w:color="auto"/>
                            <w:left w:val="none" w:sz="0" w:space="0" w:color="auto"/>
                            <w:bottom w:val="none" w:sz="0" w:space="0" w:color="auto"/>
                            <w:right w:val="none" w:sz="0" w:space="0" w:color="auto"/>
                          </w:divBdr>
                          <w:divsChild>
                            <w:div w:id="511187239">
                              <w:marLeft w:val="0"/>
                              <w:marRight w:val="0"/>
                              <w:marTop w:val="0"/>
                              <w:marBottom w:val="0"/>
                              <w:divBdr>
                                <w:top w:val="none" w:sz="0" w:space="0" w:color="auto"/>
                                <w:left w:val="none" w:sz="0" w:space="0" w:color="auto"/>
                                <w:bottom w:val="none" w:sz="0" w:space="0" w:color="auto"/>
                                <w:right w:val="none" w:sz="0" w:space="0" w:color="auto"/>
                              </w:divBdr>
                              <w:divsChild>
                                <w:div w:id="948203442">
                                  <w:marLeft w:val="0"/>
                                  <w:marRight w:val="0"/>
                                  <w:marTop w:val="0"/>
                                  <w:marBottom w:val="0"/>
                                  <w:divBdr>
                                    <w:top w:val="none" w:sz="0" w:space="0" w:color="auto"/>
                                    <w:left w:val="none" w:sz="0" w:space="0" w:color="auto"/>
                                    <w:bottom w:val="none" w:sz="0" w:space="0" w:color="auto"/>
                                    <w:right w:val="none" w:sz="0" w:space="0" w:color="auto"/>
                                  </w:divBdr>
                                  <w:divsChild>
                                    <w:div w:id="1651246088">
                                      <w:marLeft w:val="0"/>
                                      <w:marRight w:val="0"/>
                                      <w:marTop w:val="0"/>
                                      <w:marBottom w:val="0"/>
                                      <w:divBdr>
                                        <w:top w:val="none" w:sz="0" w:space="0" w:color="auto"/>
                                        <w:left w:val="none" w:sz="0" w:space="0" w:color="auto"/>
                                        <w:bottom w:val="none" w:sz="0" w:space="0" w:color="auto"/>
                                        <w:right w:val="none" w:sz="0" w:space="0" w:color="auto"/>
                                      </w:divBdr>
                                      <w:divsChild>
                                        <w:div w:id="432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362929">
          <w:marLeft w:val="0"/>
          <w:marRight w:val="0"/>
          <w:marTop w:val="0"/>
          <w:marBottom w:val="0"/>
          <w:divBdr>
            <w:top w:val="none" w:sz="0" w:space="0" w:color="auto"/>
            <w:left w:val="none" w:sz="0" w:space="0" w:color="auto"/>
            <w:bottom w:val="none" w:sz="0" w:space="0" w:color="auto"/>
            <w:right w:val="none" w:sz="0" w:space="0" w:color="auto"/>
          </w:divBdr>
          <w:divsChild>
            <w:div w:id="421533448">
              <w:marLeft w:val="0"/>
              <w:marRight w:val="0"/>
              <w:marTop w:val="0"/>
              <w:marBottom w:val="0"/>
              <w:divBdr>
                <w:top w:val="none" w:sz="0" w:space="0" w:color="auto"/>
                <w:left w:val="none" w:sz="0" w:space="0" w:color="auto"/>
                <w:bottom w:val="none" w:sz="0" w:space="0" w:color="auto"/>
                <w:right w:val="none" w:sz="0" w:space="0" w:color="auto"/>
              </w:divBdr>
              <w:divsChild>
                <w:div w:id="1441729644">
                  <w:marLeft w:val="0"/>
                  <w:marRight w:val="0"/>
                  <w:marTop w:val="0"/>
                  <w:marBottom w:val="0"/>
                  <w:divBdr>
                    <w:top w:val="none" w:sz="0" w:space="0" w:color="auto"/>
                    <w:left w:val="none" w:sz="0" w:space="0" w:color="auto"/>
                    <w:bottom w:val="none" w:sz="0" w:space="0" w:color="auto"/>
                    <w:right w:val="none" w:sz="0" w:space="0" w:color="auto"/>
                  </w:divBdr>
                  <w:divsChild>
                    <w:div w:id="301427805">
                      <w:marLeft w:val="0"/>
                      <w:marRight w:val="0"/>
                      <w:marTop w:val="0"/>
                      <w:marBottom w:val="0"/>
                      <w:divBdr>
                        <w:top w:val="none" w:sz="0" w:space="0" w:color="auto"/>
                        <w:left w:val="none" w:sz="0" w:space="0" w:color="auto"/>
                        <w:bottom w:val="none" w:sz="0" w:space="0" w:color="auto"/>
                        <w:right w:val="none" w:sz="0" w:space="0" w:color="auto"/>
                      </w:divBdr>
                      <w:divsChild>
                        <w:div w:id="552734701">
                          <w:marLeft w:val="0"/>
                          <w:marRight w:val="0"/>
                          <w:marTop w:val="0"/>
                          <w:marBottom w:val="0"/>
                          <w:divBdr>
                            <w:top w:val="none" w:sz="0" w:space="0" w:color="auto"/>
                            <w:left w:val="none" w:sz="0" w:space="0" w:color="auto"/>
                            <w:bottom w:val="none" w:sz="0" w:space="0" w:color="auto"/>
                            <w:right w:val="none" w:sz="0" w:space="0" w:color="auto"/>
                          </w:divBdr>
                          <w:divsChild>
                            <w:div w:id="1338539458">
                              <w:marLeft w:val="0"/>
                              <w:marRight w:val="0"/>
                              <w:marTop w:val="0"/>
                              <w:marBottom w:val="0"/>
                              <w:divBdr>
                                <w:top w:val="none" w:sz="0" w:space="0" w:color="auto"/>
                                <w:left w:val="none" w:sz="0" w:space="0" w:color="auto"/>
                                <w:bottom w:val="none" w:sz="0" w:space="0" w:color="auto"/>
                                <w:right w:val="none" w:sz="0" w:space="0" w:color="auto"/>
                              </w:divBdr>
                              <w:divsChild>
                                <w:div w:id="1098020731">
                                  <w:marLeft w:val="0"/>
                                  <w:marRight w:val="0"/>
                                  <w:marTop w:val="0"/>
                                  <w:marBottom w:val="0"/>
                                  <w:divBdr>
                                    <w:top w:val="none" w:sz="0" w:space="0" w:color="auto"/>
                                    <w:left w:val="none" w:sz="0" w:space="0" w:color="auto"/>
                                    <w:bottom w:val="none" w:sz="0" w:space="0" w:color="auto"/>
                                    <w:right w:val="none" w:sz="0" w:space="0" w:color="auto"/>
                                  </w:divBdr>
                                  <w:divsChild>
                                    <w:div w:id="389039374">
                                      <w:marLeft w:val="0"/>
                                      <w:marRight w:val="0"/>
                                      <w:marTop w:val="0"/>
                                      <w:marBottom w:val="0"/>
                                      <w:divBdr>
                                        <w:top w:val="none" w:sz="0" w:space="0" w:color="auto"/>
                                        <w:left w:val="none" w:sz="0" w:space="0" w:color="auto"/>
                                        <w:bottom w:val="none" w:sz="0" w:space="0" w:color="auto"/>
                                        <w:right w:val="none" w:sz="0" w:space="0" w:color="auto"/>
                                      </w:divBdr>
                                      <w:divsChild>
                                        <w:div w:id="434402670">
                                          <w:marLeft w:val="0"/>
                                          <w:marRight w:val="0"/>
                                          <w:marTop w:val="0"/>
                                          <w:marBottom w:val="0"/>
                                          <w:divBdr>
                                            <w:top w:val="none" w:sz="0" w:space="0" w:color="auto"/>
                                            <w:left w:val="none" w:sz="0" w:space="0" w:color="auto"/>
                                            <w:bottom w:val="none" w:sz="0" w:space="0" w:color="auto"/>
                                            <w:right w:val="none" w:sz="0" w:space="0" w:color="auto"/>
                                          </w:divBdr>
                                          <w:divsChild>
                                            <w:div w:id="602081031">
                                              <w:marLeft w:val="0"/>
                                              <w:marRight w:val="0"/>
                                              <w:marTop w:val="0"/>
                                              <w:marBottom w:val="0"/>
                                              <w:divBdr>
                                                <w:top w:val="none" w:sz="0" w:space="0" w:color="auto"/>
                                                <w:left w:val="none" w:sz="0" w:space="0" w:color="auto"/>
                                                <w:bottom w:val="none" w:sz="0" w:space="0" w:color="auto"/>
                                                <w:right w:val="none" w:sz="0" w:space="0" w:color="auto"/>
                                              </w:divBdr>
                                            </w:div>
                                            <w:div w:id="1105661107">
                                              <w:marLeft w:val="0"/>
                                              <w:marRight w:val="0"/>
                                              <w:marTop w:val="0"/>
                                              <w:marBottom w:val="0"/>
                                              <w:divBdr>
                                                <w:top w:val="none" w:sz="0" w:space="0" w:color="auto"/>
                                                <w:left w:val="none" w:sz="0" w:space="0" w:color="auto"/>
                                                <w:bottom w:val="none" w:sz="0" w:space="0" w:color="auto"/>
                                                <w:right w:val="none" w:sz="0" w:space="0" w:color="auto"/>
                                              </w:divBdr>
                                            </w:div>
                                            <w:div w:id="488138498">
                                              <w:marLeft w:val="0"/>
                                              <w:marRight w:val="0"/>
                                              <w:marTop w:val="0"/>
                                              <w:marBottom w:val="0"/>
                                              <w:divBdr>
                                                <w:top w:val="none" w:sz="0" w:space="0" w:color="auto"/>
                                                <w:left w:val="none" w:sz="0" w:space="0" w:color="auto"/>
                                                <w:bottom w:val="none" w:sz="0" w:space="0" w:color="auto"/>
                                                <w:right w:val="none" w:sz="0" w:space="0" w:color="auto"/>
                                              </w:divBdr>
                                            </w:div>
                                            <w:div w:id="1748334698">
                                              <w:marLeft w:val="0"/>
                                              <w:marRight w:val="0"/>
                                              <w:marTop w:val="0"/>
                                              <w:marBottom w:val="0"/>
                                              <w:divBdr>
                                                <w:top w:val="none" w:sz="0" w:space="0" w:color="auto"/>
                                                <w:left w:val="none" w:sz="0" w:space="0" w:color="auto"/>
                                                <w:bottom w:val="none" w:sz="0" w:space="0" w:color="auto"/>
                                                <w:right w:val="none" w:sz="0" w:space="0" w:color="auto"/>
                                              </w:divBdr>
                                            </w:div>
                                          </w:divsChild>
                                        </w:div>
                                        <w:div w:id="1915578339">
                                          <w:marLeft w:val="0"/>
                                          <w:marRight w:val="0"/>
                                          <w:marTop w:val="0"/>
                                          <w:marBottom w:val="0"/>
                                          <w:divBdr>
                                            <w:top w:val="none" w:sz="0" w:space="0" w:color="auto"/>
                                            <w:left w:val="none" w:sz="0" w:space="0" w:color="auto"/>
                                            <w:bottom w:val="none" w:sz="0" w:space="0" w:color="auto"/>
                                            <w:right w:val="none" w:sz="0" w:space="0" w:color="auto"/>
                                          </w:divBdr>
                                          <w:divsChild>
                                            <w:div w:id="32731354">
                                              <w:marLeft w:val="0"/>
                                              <w:marRight w:val="0"/>
                                              <w:marTop w:val="0"/>
                                              <w:marBottom w:val="0"/>
                                              <w:divBdr>
                                                <w:top w:val="none" w:sz="0" w:space="0" w:color="auto"/>
                                                <w:left w:val="none" w:sz="0" w:space="0" w:color="auto"/>
                                                <w:bottom w:val="none" w:sz="0" w:space="0" w:color="auto"/>
                                                <w:right w:val="none" w:sz="0" w:space="0" w:color="auto"/>
                                              </w:divBdr>
                                            </w:div>
                                            <w:div w:id="19476546">
                                              <w:marLeft w:val="0"/>
                                              <w:marRight w:val="0"/>
                                              <w:marTop w:val="0"/>
                                              <w:marBottom w:val="0"/>
                                              <w:divBdr>
                                                <w:top w:val="none" w:sz="0" w:space="0" w:color="auto"/>
                                                <w:left w:val="none" w:sz="0" w:space="0" w:color="auto"/>
                                                <w:bottom w:val="none" w:sz="0" w:space="0" w:color="auto"/>
                                                <w:right w:val="none" w:sz="0" w:space="0" w:color="auto"/>
                                              </w:divBdr>
                                            </w:div>
                                            <w:div w:id="1490517215">
                                              <w:marLeft w:val="0"/>
                                              <w:marRight w:val="0"/>
                                              <w:marTop w:val="0"/>
                                              <w:marBottom w:val="0"/>
                                              <w:divBdr>
                                                <w:top w:val="none" w:sz="0" w:space="0" w:color="auto"/>
                                                <w:left w:val="none" w:sz="0" w:space="0" w:color="auto"/>
                                                <w:bottom w:val="none" w:sz="0" w:space="0" w:color="auto"/>
                                                <w:right w:val="none" w:sz="0" w:space="0" w:color="auto"/>
                                              </w:divBdr>
                                            </w:div>
                                            <w:div w:id="211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81342">
          <w:marLeft w:val="0"/>
          <w:marRight w:val="0"/>
          <w:marTop w:val="0"/>
          <w:marBottom w:val="0"/>
          <w:divBdr>
            <w:top w:val="none" w:sz="0" w:space="0" w:color="auto"/>
            <w:left w:val="none" w:sz="0" w:space="0" w:color="auto"/>
            <w:bottom w:val="none" w:sz="0" w:space="0" w:color="auto"/>
            <w:right w:val="none" w:sz="0" w:space="0" w:color="auto"/>
          </w:divBdr>
          <w:divsChild>
            <w:div w:id="1315142222">
              <w:marLeft w:val="0"/>
              <w:marRight w:val="0"/>
              <w:marTop w:val="0"/>
              <w:marBottom w:val="0"/>
              <w:divBdr>
                <w:top w:val="none" w:sz="0" w:space="0" w:color="auto"/>
                <w:left w:val="none" w:sz="0" w:space="0" w:color="auto"/>
                <w:bottom w:val="none" w:sz="0" w:space="0" w:color="auto"/>
                <w:right w:val="none" w:sz="0" w:space="0" w:color="auto"/>
              </w:divBdr>
              <w:divsChild>
                <w:div w:id="946960097">
                  <w:marLeft w:val="0"/>
                  <w:marRight w:val="0"/>
                  <w:marTop w:val="0"/>
                  <w:marBottom w:val="0"/>
                  <w:divBdr>
                    <w:top w:val="none" w:sz="0" w:space="0" w:color="auto"/>
                    <w:left w:val="none" w:sz="0" w:space="0" w:color="auto"/>
                    <w:bottom w:val="none" w:sz="0" w:space="0" w:color="auto"/>
                    <w:right w:val="none" w:sz="0" w:space="0" w:color="auto"/>
                  </w:divBdr>
                  <w:divsChild>
                    <w:div w:id="2330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193">
          <w:marLeft w:val="0"/>
          <w:marRight w:val="0"/>
          <w:marTop w:val="0"/>
          <w:marBottom w:val="0"/>
          <w:divBdr>
            <w:top w:val="none" w:sz="0" w:space="0" w:color="auto"/>
            <w:left w:val="none" w:sz="0" w:space="0" w:color="auto"/>
            <w:bottom w:val="none" w:sz="0" w:space="0" w:color="auto"/>
            <w:right w:val="none" w:sz="0" w:space="0" w:color="auto"/>
          </w:divBdr>
          <w:divsChild>
            <w:div w:id="1028600421">
              <w:marLeft w:val="0"/>
              <w:marRight w:val="0"/>
              <w:marTop w:val="0"/>
              <w:marBottom w:val="0"/>
              <w:divBdr>
                <w:top w:val="none" w:sz="0" w:space="0" w:color="auto"/>
                <w:left w:val="none" w:sz="0" w:space="0" w:color="auto"/>
                <w:bottom w:val="none" w:sz="0" w:space="0" w:color="auto"/>
                <w:right w:val="none" w:sz="0" w:space="0" w:color="auto"/>
              </w:divBdr>
              <w:divsChild>
                <w:div w:id="243029680">
                  <w:marLeft w:val="0"/>
                  <w:marRight w:val="0"/>
                  <w:marTop w:val="0"/>
                  <w:marBottom w:val="0"/>
                  <w:divBdr>
                    <w:top w:val="none" w:sz="0" w:space="0" w:color="auto"/>
                    <w:left w:val="none" w:sz="0" w:space="0" w:color="auto"/>
                    <w:bottom w:val="none" w:sz="0" w:space="0" w:color="auto"/>
                    <w:right w:val="none" w:sz="0" w:space="0" w:color="auto"/>
                  </w:divBdr>
                  <w:divsChild>
                    <w:div w:id="696734312">
                      <w:marLeft w:val="0"/>
                      <w:marRight w:val="0"/>
                      <w:marTop w:val="0"/>
                      <w:marBottom w:val="0"/>
                      <w:divBdr>
                        <w:top w:val="none" w:sz="0" w:space="0" w:color="auto"/>
                        <w:left w:val="none" w:sz="0" w:space="0" w:color="auto"/>
                        <w:bottom w:val="none" w:sz="0" w:space="0" w:color="auto"/>
                        <w:right w:val="none" w:sz="0" w:space="0" w:color="auto"/>
                      </w:divBdr>
                      <w:divsChild>
                        <w:div w:id="502553734">
                          <w:marLeft w:val="0"/>
                          <w:marRight w:val="0"/>
                          <w:marTop w:val="0"/>
                          <w:marBottom w:val="0"/>
                          <w:divBdr>
                            <w:top w:val="none" w:sz="0" w:space="0" w:color="auto"/>
                            <w:left w:val="none" w:sz="0" w:space="0" w:color="auto"/>
                            <w:bottom w:val="none" w:sz="0" w:space="0" w:color="auto"/>
                            <w:right w:val="none" w:sz="0" w:space="0" w:color="auto"/>
                          </w:divBdr>
                          <w:divsChild>
                            <w:div w:id="183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38312">
      <w:bodyDiv w:val="1"/>
      <w:marLeft w:val="0"/>
      <w:marRight w:val="0"/>
      <w:marTop w:val="0"/>
      <w:marBottom w:val="0"/>
      <w:divBdr>
        <w:top w:val="none" w:sz="0" w:space="0" w:color="auto"/>
        <w:left w:val="none" w:sz="0" w:space="0" w:color="auto"/>
        <w:bottom w:val="none" w:sz="0" w:space="0" w:color="auto"/>
        <w:right w:val="none" w:sz="0" w:space="0" w:color="auto"/>
      </w:divBdr>
    </w:div>
    <w:div w:id="377553528">
      <w:bodyDiv w:val="1"/>
      <w:marLeft w:val="0"/>
      <w:marRight w:val="0"/>
      <w:marTop w:val="0"/>
      <w:marBottom w:val="0"/>
      <w:divBdr>
        <w:top w:val="none" w:sz="0" w:space="0" w:color="auto"/>
        <w:left w:val="none" w:sz="0" w:space="0" w:color="auto"/>
        <w:bottom w:val="none" w:sz="0" w:space="0" w:color="auto"/>
        <w:right w:val="none" w:sz="0" w:space="0" w:color="auto"/>
      </w:divBdr>
    </w:div>
    <w:div w:id="384259915">
      <w:bodyDiv w:val="1"/>
      <w:marLeft w:val="0"/>
      <w:marRight w:val="0"/>
      <w:marTop w:val="0"/>
      <w:marBottom w:val="0"/>
      <w:divBdr>
        <w:top w:val="none" w:sz="0" w:space="0" w:color="auto"/>
        <w:left w:val="none" w:sz="0" w:space="0" w:color="auto"/>
        <w:bottom w:val="none" w:sz="0" w:space="0" w:color="auto"/>
        <w:right w:val="none" w:sz="0" w:space="0" w:color="auto"/>
      </w:divBdr>
    </w:div>
    <w:div w:id="386612452">
      <w:bodyDiv w:val="1"/>
      <w:marLeft w:val="0"/>
      <w:marRight w:val="0"/>
      <w:marTop w:val="0"/>
      <w:marBottom w:val="0"/>
      <w:divBdr>
        <w:top w:val="none" w:sz="0" w:space="0" w:color="auto"/>
        <w:left w:val="none" w:sz="0" w:space="0" w:color="auto"/>
        <w:bottom w:val="none" w:sz="0" w:space="0" w:color="auto"/>
        <w:right w:val="none" w:sz="0" w:space="0" w:color="auto"/>
      </w:divBdr>
      <w:divsChild>
        <w:div w:id="1846629472">
          <w:marLeft w:val="0"/>
          <w:marRight w:val="0"/>
          <w:marTop w:val="0"/>
          <w:marBottom w:val="0"/>
          <w:divBdr>
            <w:top w:val="none" w:sz="0" w:space="0" w:color="auto"/>
            <w:left w:val="none" w:sz="0" w:space="0" w:color="auto"/>
            <w:bottom w:val="none" w:sz="0" w:space="0" w:color="auto"/>
            <w:right w:val="none" w:sz="0" w:space="0" w:color="auto"/>
          </w:divBdr>
        </w:div>
      </w:divsChild>
    </w:div>
    <w:div w:id="387415559">
      <w:bodyDiv w:val="1"/>
      <w:marLeft w:val="0"/>
      <w:marRight w:val="0"/>
      <w:marTop w:val="0"/>
      <w:marBottom w:val="0"/>
      <w:divBdr>
        <w:top w:val="none" w:sz="0" w:space="0" w:color="auto"/>
        <w:left w:val="none" w:sz="0" w:space="0" w:color="auto"/>
        <w:bottom w:val="none" w:sz="0" w:space="0" w:color="auto"/>
        <w:right w:val="none" w:sz="0" w:space="0" w:color="auto"/>
      </w:divBdr>
      <w:divsChild>
        <w:div w:id="1488863128">
          <w:marLeft w:val="0"/>
          <w:marRight w:val="0"/>
          <w:marTop w:val="0"/>
          <w:marBottom w:val="0"/>
          <w:divBdr>
            <w:top w:val="none" w:sz="0" w:space="0" w:color="auto"/>
            <w:left w:val="none" w:sz="0" w:space="0" w:color="auto"/>
            <w:bottom w:val="none" w:sz="0" w:space="0" w:color="auto"/>
            <w:right w:val="none" w:sz="0" w:space="0" w:color="auto"/>
          </w:divBdr>
        </w:div>
        <w:div w:id="569384165">
          <w:marLeft w:val="0"/>
          <w:marRight w:val="0"/>
          <w:marTop w:val="0"/>
          <w:marBottom w:val="0"/>
          <w:divBdr>
            <w:top w:val="none" w:sz="0" w:space="0" w:color="auto"/>
            <w:left w:val="none" w:sz="0" w:space="0" w:color="auto"/>
            <w:bottom w:val="none" w:sz="0" w:space="0" w:color="auto"/>
            <w:right w:val="none" w:sz="0" w:space="0" w:color="auto"/>
          </w:divBdr>
          <w:divsChild>
            <w:div w:id="1695112406">
              <w:marLeft w:val="0"/>
              <w:marRight w:val="0"/>
              <w:marTop w:val="0"/>
              <w:marBottom w:val="0"/>
              <w:divBdr>
                <w:top w:val="none" w:sz="0" w:space="0" w:color="auto"/>
                <w:left w:val="none" w:sz="0" w:space="0" w:color="auto"/>
                <w:bottom w:val="none" w:sz="0" w:space="0" w:color="auto"/>
                <w:right w:val="none" w:sz="0" w:space="0" w:color="auto"/>
              </w:divBdr>
              <w:divsChild>
                <w:div w:id="291907733">
                  <w:marLeft w:val="0"/>
                  <w:marRight w:val="0"/>
                  <w:marTop w:val="0"/>
                  <w:marBottom w:val="0"/>
                  <w:divBdr>
                    <w:top w:val="none" w:sz="0" w:space="0" w:color="auto"/>
                    <w:left w:val="none" w:sz="0" w:space="0" w:color="auto"/>
                    <w:bottom w:val="none" w:sz="0" w:space="0" w:color="auto"/>
                    <w:right w:val="none" w:sz="0" w:space="0" w:color="auto"/>
                  </w:divBdr>
                  <w:divsChild>
                    <w:div w:id="13638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4915">
          <w:marLeft w:val="0"/>
          <w:marRight w:val="0"/>
          <w:marTop w:val="0"/>
          <w:marBottom w:val="0"/>
          <w:divBdr>
            <w:top w:val="none" w:sz="0" w:space="0" w:color="auto"/>
            <w:left w:val="none" w:sz="0" w:space="0" w:color="auto"/>
            <w:bottom w:val="none" w:sz="0" w:space="0" w:color="auto"/>
            <w:right w:val="none" w:sz="0" w:space="0" w:color="auto"/>
          </w:divBdr>
          <w:divsChild>
            <w:div w:id="648754308">
              <w:marLeft w:val="0"/>
              <w:marRight w:val="0"/>
              <w:marTop w:val="0"/>
              <w:marBottom w:val="0"/>
              <w:divBdr>
                <w:top w:val="none" w:sz="0" w:space="0" w:color="auto"/>
                <w:left w:val="none" w:sz="0" w:space="0" w:color="auto"/>
                <w:bottom w:val="none" w:sz="0" w:space="0" w:color="auto"/>
                <w:right w:val="none" w:sz="0" w:space="0" w:color="auto"/>
              </w:divBdr>
              <w:divsChild>
                <w:div w:id="1089497910">
                  <w:marLeft w:val="0"/>
                  <w:marRight w:val="0"/>
                  <w:marTop w:val="0"/>
                  <w:marBottom w:val="0"/>
                  <w:divBdr>
                    <w:top w:val="none" w:sz="0" w:space="0" w:color="auto"/>
                    <w:left w:val="none" w:sz="0" w:space="0" w:color="auto"/>
                    <w:bottom w:val="none" w:sz="0" w:space="0" w:color="auto"/>
                    <w:right w:val="none" w:sz="0" w:space="0" w:color="auto"/>
                  </w:divBdr>
                  <w:divsChild>
                    <w:div w:id="832571721">
                      <w:marLeft w:val="0"/>
                      <w:marRight w:val="0"/>
                      <w:marTop w:val="0"/>
                      <w:marBottom w:val="0"/>
                      <w:divBdr>
                        <w:top w:val="none" w:sz="0" w:space="0" w:color="auto"/>
                        <w:left w:val="none" w:sz="0" w:space="0" w:color="auto"/>
                        <w:bottom w:val="none" w:sz="0" w:space="0" w:color="auto"/>
                        <w:right w:val="none" w:sz="0" w:space="0" w:color="auto"/>
                      </w:divBdr>
                      <w:divsChild>
                        <w:div w:id="1710446172">
                          <w:marLeft w:val="0"/>
                          <w:marRight w:val="0"/>
                          <w:marTop w:val="0"/>
                          <w:marBottom w:val="0"/>
                          <w:divBdr>
                            <w:top w:val="none" w:sz="0" w:space="0" w:color="auto"/>
                            <w:left w:val="none" w:sz="0" w:space="0" w:color="auto"/>
                            <w:bottom w:val="none" w:sz="0" w:space="0" w:color="auto"/>
                            <w:right w:val="none" w:sz="0" w:space="0" w:color="auto"/>
                          </w:divBdr>
                          <w:divsChild>
                            <w:div w:id="4507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29879">
          <w:marLeft w:val="0"/>
          <w:marRight w:val="0"/>
          <w:marTop w:val="0"/>
          <w:marBottom w:val="0"/>
          <w:divBdr>
            <w:top w:val="none" w:sz="0" w:space="0" w:color="auto"/>
            <w:left w:val="none" w:sz="0" w:space="0" w:color="auto"/>
            <w:bottom w:val="none" w:sz="0" w:space="0" w:color="auto"/>
            <w:right w:val="none" w:sz="0" w:space="0" w:color="auto"/>
          </w:divBdr>
          <w:divsChild>
            <w:div w:id="938222440">
              <w:marLeft w:val="0"/>
              <w:marRight w:val="0"/>
              <w:marTop w:val="0"/>
              <w:marBottom w:val="0"/>
              <w:divBdr>
                <w:top w:val="none" w:sz="0" w:space="0" w:color="auto"/>
                <w:left w:val="none" w:sz="0" w:space="0" w:color="auto"/>
                <w:bottom w:val="none" w:sz="0" w:space="0" w:color="auto"/>
                <w:right w:val="none" w:sz="0" w:space="0" w:color="auto"/>
              </w:divBdr>
              <w:divsChild>
                <w:div w:id="18983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18939">
          <w:marLeft w:val="0"/>
          <w:marRight w:val="0"/>
          <w:marTop w:val="0"/>
          <w:marBottom w:val="0"/>
          <w:divBdr>
            <w:top w:val="none" w:sz="0" w:space="0" w:color="auto"/>
            <w:left w:val="none" w:sz="0" w:space="0" w:color="auto"/>
            <w:bottom w:val="none" w:sz="0" w:space="0" w:color="auto"/>
            <w:right w:val="none" w:sz="0" w:space="0" w:color="auto"/>
          </w:divBdr>
          <w:divsChild>
            <w:div w:id="1605117040">
              <w:marLeft w:val="0"/>
              <w:marRight w:val="0"/>
              <w:marTop w:val="0"/>
              <w:marBottom w:val="0"/>
              <w:divBdr>
                <w:top w:val="none" w:sz="0" w:space="0" w:color="auto"/>
                <w:left w:val="none" w:sz="0" w:space="0" w:color="auto"/>
                <w:bottom w:val="none" w:sz="0" w:space="0" w:color="auto"/>
                <w:right w:val="none" w:sz="0" w:space="0" w:color="auto"/>
              </w:divBdr>
              <w:divsChild>
                <w:div w:id="2113165030">
                  <w:marLeft w:val="0"/>
                  <w:marRight w:val="0"/>
                  <w:marTop w:val="0"/>
                  <w:marBottom w:val="0"/>
                  <w:divBdr>
                    <w:top w:val="none" w:sz="0" w:space="0" w:color="auto"/>
                    <w:left w:val="none" w:sz="0" w:space="0" w:color="auto"/>
                    <w:bottom w:val="none" w:sz="0" w:space="0" w:color="auto"/>
                    <w:right w:val="none" w:sz="0" w:space="0" w:color="auto"/>
                  </w:divBdr>
                  <w:divsChild>
                    <w:div w:id="347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17892">
          <w:marLeft w:val="0"/>
          <w:marRight w:val="0"/>
          <w:marTop w:val="0"/>
          <w:marBottom w:val="0"/>
          <w:divBdr>
            <w:top w:val="none" w:sz="0" w:space="0" w:color="auto"/>
            <w:left w:val="none" w:sz="0" w:space="0" w:color="auto"/>
            <w:bottom w:val="none" w:sz="0" w:space="0" w:color="auto"/>
            <w:right w:val="none" w:sz="0" w:space="0" w:color="auto"/>
          </w:divBdr>
          <w:divsChild>
            <w:div w:id="554196036">
              <w:marLeft w:val="0"/>
              <w:marRight w:val="0"/>
              <w:marTop w:val="0"/>
              <w:marBottom w:val="0"/>
              <w:divBdr>
                <w:top w:val="none" w:sz="0" w:space="0" w:color="auto"/>
                <w:left w:val="none" w:sz="0" w:space="0" w:color="auto"/>
                <w:bottom w:val="none" w:sz="0" w:space="0" w:color="auto"/>
                <w:right w:val="none" w:sz="0" w:space="0" w:color="auto"/>
              </w:divBdr>
              <w:divsChild>
                <w:div w:id="1540970479">
                  <w:marLeft w:val="0"/>
                  <w:marRight w:val="0"/>
                  <w:marTop w:val="0"/>
                  <w:marBottom w:val="0"/>
                  <w:divBdr>
                    <w:top w:val="none" w:sz="0" w:space="0" w:color="auto"/>
                    <w:left w:val="none" w:sz="0" w:space="0" w:color="auto"/>
                    <w:bottom w:val="none" w:sz="0" w:space="0" w:color="auto"/>
                    <w:right w:val="none" w:sz="0" w:space="0" w:color="auto"/>
                  </w:divBdr>
                  <w:divsChild>
                    <w:div w:id="459156902">
                      <w:marLeft w:val="0"/>
                      <w:marRight w:val="0"/>
                      <w:marTop w:val="0"/>
                      <w:marBottom w:val="0"/>
                      <w:divBdr>
                        <w:top w:val="none" w:sz="0" w:space="0" w:color="auto"/>
                        <w:left w:val="none" w:sz="0" w:space="0" w:color="auto"/>
                        <w:bottom w:val="none" w:sz="0" w:space="0" w:color="auto"/>
                        <w:right w:val="none" w:sz="0" w:space="0" w:color="auto"/>
                      </w:divBdr>
                      <w:divsChild>
                        <w:div w:id="8995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26873">
          <w:marLeft w:val="0"/>
          <w:marRight w:val="0"/>
          <w:marTop w:val="0"/>
          <w:marBottom w:val="0"/>
          <w:divBdr>
            <w:top w:val="none" w:sz="0" w:space="0" w:color="auto"/>
            <w:left w:val="none" w:sz="0" w:space="0" w:color="auto"/>
            <w:bottom w:val="none" w:sz="0" w:space="0" w:color="auto"/>
            <w:right w:val="none" w:sz="0" w:space="0" w:color="auto"/>
          </w:divBdr>
          <w:divsChild>
            <w:div w:id="211775427">
              <w:marLeft w:val="0"/>
              <w:marRight w:val="0"/>
              <w:marTop w:val="0"/>
              <w:marBottom w:val="0"/>
              <w:divBdr>
                <w:top w:val="none" w:sz="0" w:space="0" w:color="auto"/>
                <w:left w:val="none" w:sz="0" w:space="0" w:color="auto"/>
                <w:bottom w:val="none" w:sz="0" w:space="0" w:color="auto"/>
                <w:right w:val="none" w:sz="0" w:space="0" w:color="auto"/>
              </w:divBdr>
              <w:divsChild>
                <w:div w:id="1068965533">
                  <w:marLeft w:val="0"/>
                  <w:marRight w:val="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8176">
          <w:marLeft w:val="0"/>
          <w:marRight w:val="0"/>
          <w:marTop w:val="0"/>
          <w:marBottom w:val="0"/>
          <w:divBdr>
            <w:top w:val="none" w:sz="0" w:space="0" w:color="auto"/>
            <w:left w:val="none" w:sz="0" w:space="0" w:color="auto"/>
            <w:bottom w:val="none" w:sz="0" w:space="0" w:color="auto"/>
            <w:right w:val="none" w:sz="0" w:space="0" w:color="auto"/>
          </w:divBdr>
          <w:divsChild>
            <w:div w:id="1207840273">
              <w:marLeft w:val="0"/>
              <w:marRight w:val="0"/>
              <w:marTop w:val="0"/>
              <w:marBottom w:val="0"/>
              <w:divBdr>
                <w:top w:val="none" w:sz="0" w:space="0" w:color="auto"/>
                <w:left w:val="none" w:sz="0" w:space="0" w:color="auto"/>
                <w:bottom w:val="none" w:sz="0" w:space="0" w:color="auto"/>
                <w:right w:val="none" w:sz="0" w:space="0" w:color="auto"/>
              </w:divBdr>
              <w:divsChild>
                <w:div w:id="290064403">
                  <w:marLeft w:val="0"/>
                  <w:marRight w:val="0"/>
                  <w:marTop w:val="0"/>
                  <w:marBottom w:val="0"/>
                  <w:divBdr>
                    <w:top w:val="none" w:sz="0" w:space="0" w:color="auto"/>
                    <w:left w:val="none" w:sz="0" w:space="0" w:color="auto"/>
                    <w:bottom w:val="none" w:sz="0" w:space="0" w:color="auto"/>
                    <w:right w:val="none" w:sz="0" w:space="0" w:color="auto"/>
                  </w:divBdr>
                  <w:divsChild>
                    <w:div w:id="862595642">
                      <w:marLeft w:val="0"/>
                      <w:marRight w:val="0"/>
                      <w:marTop w:val="0"/>
                      <w:marBottom w:val="0"/>
                      <w:divBdr>
                        <w:top w:val="none" w:sz="0" w:space="0" w:color="auto"/>
                        <w:left w:val="none" w:sz="0" w:space="0" w:color="auto"/>
                        <w:bottom w:val="none" w:sz="0" w:space="0" w:color="auto"/>
                        <w:right w:val="none" w:sz="0" w:space="0" w:color="auto"/>
                      </w:divBdr>
                      <w:divsChild>
                        <w:div w:id="15785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3030">
          <w:marLeft w:val="0"/>
          <w:marRight w:val="0"/>
          <w:marTop w:val="0"/>
          <w:marBottom w:val="0"/>
          <w:divBdr>
            <w:top w:val="none" w:sz="0" w:space="0" w:color="auto"/>
            <w:left w:val="none" w:sz="0" w:space="0" w:color="auto"/>
            <w:bottom w:val="none" w:sz="0" w:space="0" w:color="auto"/>
            <w:right w:val="none" w:sz="0" w:space="0" w:color="auto"/>
          </w:divBdr>
          <w:divsChild>
            <w:div w:id="1848211372">
              <w:marLeft w:val="0"/>
              <w:marRight w:val="0"/>
              <w:marTop w:val="0"/>
              <w:marBottom w:val="0"/>
              <w:divBdr>
                <w:top w:val="none" w:sz="0" w:space="0" w:color="auto"/>
                <w:left w:val="none" w:sz="0" w:space="0" w:color="auto"/>
                <w:bottom w:val="none" w:sz="0" w:space="0" w:color="auto"/>
                <w:right w:val="none" w:sz="0" w:space="0" w:color="auto"/>
              </w:divBdr>
              <w:divsChild>
                <w:div w:id="482935828">
                  <w:marLeft w:val="0"/>
                  <w:marRight w:val="0"/>
                  <w:marTop w:val="0"/>
                  <w:marBottom w:val="0"/>
                  <w:divBdr>
                    <w:top w:val="none" w:sz="0" w:space="0" w:color="auto"/>
                    <w:left w:val="none" w:sz="0" w:space="0" w:color="auto"/>
                    <w:bottom w:val="none" w:sz="0" w:space="0" w:color="auto"/>
                    <w:right w:val="none" w:sz="0" w:space="0" w:color="auto"/>
                  </w:divBdr>
                  <w:divsChild>
                    <w:div w:id="1560939478">
                      <w:marLeft w:val="0"/>
                      <w:marRight w:val="0"/>
                      <w:marTop w:val="0"/>
                      <w:marBottom w:val="0"/>
                      <w:divBdr>
                        <w:top w:val="none" w:sz="0" w:space="0" w:color="auto"/>
                        <w:left w:val="none" w:sz="0" w:space="0" w:color="auto"/>
                        <w:bottom w:val="none" w:sz="0" w:space="0" w:color="auto"/>
                        <w:right w:val="none" w:sz="0" w:space="0" w:color="auto"/>
                      </w:divBdr>
                      <w:divsChild>
                        <w:div w:id="1522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59956">
          <w:marLeft w:val="0"/>
          <w:marRight w:val="0"/>
          <w:marTop w:val="0"/>
          <w:marBottom w:val="0"/>
          <w:divBdr>
            <w:top w:val="none" w:sz="0" w:space="0" w:color="auto"/>
            <w:left w:val="none" w:sz="0" w:space="0" w:color="auto"/>
            <w:bottom w:val="none" w:sz="0" w:space="0" w:color="auto"/>
            <w:right w:val="none" w:sz="0" w:space="0" w:color="auto"/>
          </w:divBdr>
          <w:divsChild>
            <w:div w:id="1652636770">
              <w:marLeft w:val="0"/>
              <w:marRight w:val="0"/>
              <w:marTop w:val="0"/>
              <w:marBottom w:val="0"/>
              <w:divBdr>
                <w:top w:val="none" w:sz="0" w:space="0" w:color="auto"/>
                <w:left w:val="none" w:sz="0" w:space="0" w:color="auto"/>
                <w:bottom w:val="none" w:sz="0" w:space="0" w:color="auto"/>
                <w:right w:val="none" w:sz="0" w:space="0" w:color="auto"/>
              </w:divBdr>
              <w:divsChild>
                <w:div w:id="1957562554">
                  <w:marLeft w:val="0"/>
                  <w:marRight w:val="0"/>
                  <w:marTop w:val="0"/>
                  <w:marBottom w:val="0"/>
                  <w:divBdr>
                    <w:top w:val="none" w:sz="0" w:space="0" w:color="auto"/>
                    <w:left w:val="none" w:sz="0" w:space="0" w:color="auto"/>
                    <w:bottom w:val="none" w:sz="0" w:space="0" w:color="auto"/>
                    <w:right w:val="none" w:sz="0" w:space="0" w:color="auto"/>
                  </w:divBdr>
                  <w:divsChild>
                    <w:div w:id="101656708">
                      <w:marLeft w:val="0"/>
                      <w:marRight w:val="0"/>
                      <w:marTop w:val="0"/>
                      <w:marBottom w:val="0"/>
                      <w:divBdr>
                        <w:top w:val="none" w:sz="0" w:space="0" w:color="auto"/>
                        <w:left w:val="none" w:sz="0" w:space="0" w:color="auto"/>
                        <w:bottom w:val="none" w:sz="0" w:space="0" w:color="auto"/>
                        <w:right w:val="none" w:sz="0" w:space="0" w:color="auto"/>
                      </w:divBdr>
                      <w:divsChild>
                        <w:div w:id="1818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2133">
          <w:marLeft w:val="0"/>
          <w:marRight w:val="0"/>
          <w:marTop w:val="0"/>
          <w:marBottom w:val="0"/>
          <w:divBdr>
            <w:top w:val="none" w:sz="0" w:space="0" w:color="auto"/>
            <w:left w:val="none" w:sz="0" w:space="0" w:color="auto"/>
            <w:bottom w:val="none" w:sz="0" w:space="0" w:color="auto"/>
            <w:right w:val="none" w:sz="0" w:space="0" w:color="auto"/>
          </w:divBdr>
          <w:divsChild>
            <w:div w:id="17239267">
              <w:marLeft w:val="0"/>
              <w:marRight w:val="0"/>
              <w:marTop w:val="0"/>
              <w:marBottom w:val="0"/>
              <w:divBdr>
                <w:top w:val="none" w:sz="0" w:space="0" w:color="auto"/>
                <w:left w:val="none" w:sz="0" w:space="0" w:color="auto"/>
                <w:bottom w:val="none" w:sz="0" w:space="0" w:color="auto"/>
                <w:right w:val="none" w:sz="0" w:space="0" w:color="auto"/>
              </w:divBdr>
              <w:divsChild>
                <w:div w:id="779565871">
                  <w:marLeft w:val="0"/>
                  <w:marRight w:val="0"/>
                  <w:marTop w:val="0"/>
                  <w:marBottom w:val="0"/>
                  <w:divBdr>
                    <w:top w:val="none" w:sz="0" w:space="0" w:color="auto"/>
                    <w:left w:val="none" w:sz="0" w:space="0" w:color="auto"/>
                    <w:bottom w:val="none" w:sz="0" w:space="0" w:color="auto"/>
                    <w:right w:val="none" w:sz="0" w:space="0" w:color="auto"/>
                  </w:divBdr>
                  <w:divsChild>
                    <w:div w:id="3002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6681">
          <w:marLeft w:val="0"/>
          <w:marRight w:val="0"/>
          <w:marTop w:val="0"/>
          <w:marBottom w:val="0"/>
          <w:divBdr>
            <w:top w:val="none" w:sz="0" w:space="0" w:color="auto"/>
            <w:left w:val="none" w:sz="0" w:space="0" w:color="auto"/>
            <w:bottom w:val="none" w:sz="0" w:space="0" w:color="auto"/>
            <w:right w:val="none" w:sz="0" w:space="0" w:color="auto"/>
          </w:divBdr>
          <w:divsChild>
            <w:div w:id="2081098367">
              <w:marLeft w:val="0"/>
              <w:marRight w:val="0"/>
              <w:marTop w:val="0"/>
              <w:marBottom w:val="0"/>
              <w:divBdr>
                <w:top w:val="none" w:sz="0" w:space="0" w:color="auto"/>
                <w:left w:val="none" w:sz="0" w:space="0" w:color="auto"/>
                <w:bottom w:val="none" w:sz="0" w:space="0" w:color="auto"/>
                <w:right w:val="none" w:sz="0" w:space="0" w:color="auto"/>
              </w:divBdr>
              <w:divsChild>
                <w:div w:id="1473600675">
                  <w:marLeft w:val="0"/>
                  <w:marRight w:val="0"/>
                  <w:marTop w:val="0"/>
                  <w:marBottom w:val="0"/>
                  <w:divBdr>
                    <w:top w:val="none" w:sz="0" w:space="0" w:color="auto"/>
                    <w:left w:val="none" w:sz="0" w:space="0" w:color="auto"/>
                    <w:bottom w:val="none" w:sz="0" w:space="0" w:color="auto"/>
                    <w:right w:val="none" w:sz="0" w:space="0" w:color="auto"/>
                  </w:divBdr>
                  <w:divsChild>
                    <w:div w:id="1338922032">
                      <w:marLeft w:val="0"/>
                      <w:marRight w:val="0"/>
                      <w:marTop w:val="0"/>
                      <w:marBottom w:val="0"/>
                      <w:divBdr>
                        <w:top w:val="none" w:sz="0" w:space="0" w:color="auto"/>
                        <w:left w:val="none" w:sz="0" w:space="0" w:color="auto"/>
                        <w:bottom w:val="none" w:sz="0" w:space="0" w:color="auto"/>
                        <w:right w:val="none" w:sz="0" w:space="0" w:color="auto"/>
                      </w:divBdr>
                      <w:divsChild>
                        <w:div w:id="15575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8790">
          <w:marLeft w:val="0"/>
          <w:marRight w:val="0"/>
          <w:marTop w:val="0"/>
          <w:marBottom w:val="0"/>
          <w:divBdr>
            <w:top w:val="none" w:sz="0" w:space="0" w:color="auto"/>
            <w:left w:val="none" w:sz="0" w:space="0" w:color="auto"/>
            <w:bottom w:val="none" w:sz="0" w:space="0" w:color="auto"/>
            <w:right w:val="none" w:sz="0" w:space="0" w:color="auto"/>
          </w:divBdr>
          <w:divsChild>
            <w:div w:id="575284081">
              <w:marLeft w:val="0"/>
              <w:marRight w:val="0"/>
              <w:marTop w:val="0"/>
              <w:marBottom w:val="0"/>
              <w:divBdr>
                <w:top w:val="none" w:sz="0" w:space="0" w:color="auto"/>
                <w:left w:val="none" w:sz="0" w:space="0" w:color="auto"/>
                <w:bottom w:val="none" w:sz="0" w:space="0" w:color="auto"/>
                <w:right w:val="none" w:sz="0" w:space="0" w:color="auto"/>
              </w:divBdr>
              <w:divsChild>
                <w:div w:id="960041462">
                  <w:marLeft w:val="0"/>
                  <w:marRight w:val="0"/>
                  <w:marTop w:val="0"/>
                  <w:marBottom w:val="0"/>
                  <w:divBdr>
                    <w:top w:val="none" w:sz="0" w:space="0" w:color="auto"/>
                    <w:left w:val="none" w:sz="0" w:space="0" w:color="auto"/>
                    <w:bottom w:val="none" w:sz="0" w:space="0" w:color="auto"/>
                    <w:right w:val="none" w:sz="0" w:space="0" w:color="auto"/>
                  </w:divBdr>
                  <w:divsChild>
                    <w:div w:id="12078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96">
          <w:marLeft w:val="0"/>
          <w:marRight w:val="0"/>
          <w:marTop w:val="0"/>
          <w:marBottom w:val="0"/>
          <w:divBdr>
            <w:top w:val="none" w:sz="0" w:space="0" w:color="auto"/>
            <w:left w:val="none" w:sz="0" w:space="0" w:color="auto"/>
            <w:bottom w:val="none" w:sz="0" w:space="0" w:color="auto"/>
            <w:right w:val="none" w:sz="0" w:space="0" w:color="auto"/>
          </w:divBdr>
          <w:divsChild>
            <w:div w:id="595333361">
              <w:marLeft w:val="0"/>
              <w:marRight w:val="0"/>
              <w:marTop w:val="0"/>
              <w:marBottom w:val="0"/>
              <w:divBdr>
                <w:top w:val="none" w:sz="0" w:space="0" w:color="auto"/>
                <w:left w:val="none" w:sz="0" w:space="0" w:color="auto"/>
                <w:bottom w:val="none" w:sz="0" w:space="0" w:color="auto"/>
                <w:right w:val="none" w:sz="0" w:space="0" w:color="auto"/>
              </w:divBdr>
              <w:divsChild>
                <w:div w:id="575284010">
                  <w:marLeft w:val="0"/>
                  <w:marRight w:val="0"/>
                  <w:marTop w:val="0"/>
                  <w:marBottom w:val="0"/>
                  <w:divBdr>
                    <w:top w:val="none" w:sz="0" w:space="0" w:color="auto"/>
                    <w:left w:val="none" w:sz="0" w:space="0" w:color="auto"/>
                    <w:bottom w:val="none" w:sz="0" w:space="0" w:color="auto"/>
                    <w:right w:val="none" w:sz="0" w:space="0" w:color="auto"/>
                  </w:divBdr>
                  <w:divsChild>
                    <w:div w:id="253055329">
                      <w:marLeft w:val="0"/>
                      <w:marRight w:val="0"/>
                      <w:marTop w:val="0"/>
                      <w:marBottom w:val="0"/>
                      <w:divBdr>
                        <w:top w:val="none" w:sz="0" w:space="0" w:color="auto"/>
                        <w:left w:val="none" w:sz="0" w:space="0" w:color="auto"/>
                        <w:bottom w:val="none" w:sz="0" w:space="0" w:color="auto"/>
                        <w:right w:val="none" w:sz="0" w:space="0" w:color="auto"/>
                      </w:divBdr>
                      <w:divsChild>
                        <w:div w:id="7789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9515">
          <w:marLeft w:val="0"/>
          <w:marRight w:val="0"/>
          <w:marTop w:val="0"/>
          <w:marBottom w:val="0"/>
          <w:divBdr>
            <w:top w:val="none" w:sz="0" w:space="0" w:color="auto"/>
            <w:left w:val="none" w:sz="0" w:space="0" w:color="auto"/>
            <w:bottom w:val="none" w:sz="0" w:space="0" w:color="auto"/>
            <w:right w:val="none" w:sz="0" w:space="0" w:color="auto"/>
          </w:divBdr>
          <w:divsChild>
            <w:div w:id="1707292054">
              <w:marLeft w:val="0"/>
              <w:marRight w:val="0"/>
              <w:marTop w:val="0"/>
              <w:marBottom w:val="0"/>
              <w:divBdr>
                <w:top w:val="none" w:sz="0" w:space="0" w:color="auto"/>
                <w:left w:val="none" w:sz="0" w:space="0" w:color="auto"/>
                <w:bottom w:val="none" w:sz="0" w:space="0" w:color="auto"/>
                <w:right w:val="none" w:sz="0" w:space="0" w:color="auto"/>
              </w:divBdr>
              <w:divsChild>
                <w:div w:id="1349453417">
                  <w:marLeft w:val="0"/>
                  <w:marRight w:val="0"/>
                  <w:marTop w:val="0"/>
                  <w:marBottom w:val="0"/>
                  <w:divBdr>
                    <w:top w:val="none" w:sz="0" w:space="0" w:color="auto"/>
                    <w:left w:val="none" w:sz="0" w:space="0" w:color="auto"/>
                    <w:bottom w:val="none" w:sz="0" w:space="0" w:color="auto"/>
                    <w:right w:val="none" w:sz="0" w:space="0" w:color="auto"/>
                  </w:divBdr>
                  <w:divsChild>
                    <w:div w:id="665668131">
                      <w:marLeft w:val="0"/>
                      <w:marRight w:val="0"/>
                      <w:marTop w:val="0"/>
                      <w:marBottom w:val="0"/>
                      <w:divBdr>
                        <w:top w:val="none" w:sz="0" w:space="0" w:color="auto"/>
                        <w:left w:val="none" w:sz="0" w:space="0" w:color="auto"/>
                        <w:bottom w:val="none" w:sz="0" w:space="0" w:color="auto"/>
                        <w:right w:val="none" w:sz="0" w:space="0" w:color="auto"/>
                      </w:divBdr>
                      <w:divsChild>
                        <w:div w:id="114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13324">
          <w:marLeft w:val="0"/>
          <w:marRight w:val="0"/>
          <w:marTop w:val="0"/>
          <w:marBottom w:val="0"/>
          <w:divBdr>
            <w:top w:val="none" w:sz="0" w:space="0" w:color="auto"/>
            <w:left w:val="none" w:sz="0" w:space="0" w:color="auto"/>
            <w:bottom w:val="none" w:sz="0" w:space="0" w:color="auto"/>
            <w:right w:val="none" w:sz="0" w:space="0" w:color="auto"/>
          </w:divBdr>
          <w:divsChild>
            <w:div w:id="15544586">
              <w:marLeft w:val="0"/>
              <w:marRight w:val="0"/>
              <w:marTop w:val="0"/>
              <w:marBottom w:val="0"/>
              <w:divBdr>
                <w:top w:val="none" w:sz="0" w:space="0" w:color="auto"/>
                <w:left w:val="none" w:sz="0" w:space="0" w:color="auto"/>
                <w:bottom w:val="none" w:sz="0" w:space="0" w:color="auto"/>
                <w:right w:val="none" w:sz="0" w:space="0" w:color="auto"/>
              </w:divBdr>
              <w:divsChild>
                <w:div w:id="672682687">
                  <w:marLeft w:val="0"/>
                  <w:marRight w:val="0"/>
                  <w:marTop w:val="0"/>
                  <w:marBottom w:val="0"/>
                  <w:divBdr>
                    <w:top w:val="none" w:sz="0" w:space="0" w:color="auto"/>
                    <w:left w:val="none" w:sz="0" w:space="0" w:color="auto"/>
                    <w:bottom w:val="none" w:sz="0" w:space="0" w:color="auto"/>
                    <w:right w:val="none" w:sz="0" w:space="0" w:color="auto"/>
                  </w:divBdr>
                  <w:divsChild>
                    <w:div w:id="1012805212">
                      <w:marLeft w:val="0"/>
                      <w:marRight w:val="0"/>
                      <w:marTop w:val="0"/>
                      <w:marBottom w:val="0"/>
                      <w:divBdr>
                        <w:top w:val="none" w:sz="0" w:space="0" w:color="auto"/>
                        <w:left w:val="none" w:sz="0" w:space="0" w:color="auto"/>
                        <w:bottom w:val="none" w:sz="0" w:space="0" w:color="auto"/>
                        <w:right w:val="none" w:sz="0" w:space="0" w:color="auto"/>
                      </w:divBdr>
                      <w:divsChild>
                        <w:div w:id="10251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10928">
          <w:marLeft w:val="0"/>
          <w:marRight w:val="0"/>
          <w:marTop w:val="0"/>
          <w:marBottom w:val="0"/>
          <w:divBdr>
            <w:top w:val="none" w:sz="0" w:space="0" w:color="auto"/>
            <w:left w:val="none" w:sz="0" w:space="0" w:color="auto"/>
            <w:bottom w:val="none" w:sz="0" w:space="0" w:color="auto"/>
            <w:right w:val="none" w:sz="0" w:space="0" w:color="auto"/>
          </w:divBdr>
          <w:divsChild>
            <w:div w:id="798379328">
              <w:marLeft w:val="0"/>
              <w:marRight w:val="0"/>
              <w:marTop w:val="0"/>
              <w:marBottom w:val="0"/>
              <w:divBdr>
                <w:top w:val="none" w:sz="0" w:space="0" w:color="auto"/>
                <w:left w:val="none" w:sz="0" w:space="0" w:color="auto"/>
                <w:bottom w:val="none" w:sz="0" w:space="0" w:color="auto"/>
                <w:right w:val="none" w:sz="0" w:space="0" w:color="auto"/>
              </w:divBdr>
              <w:divsChild>
                <w:div w:id="518858662">
                  <w:marLeft w:val="0"/>
                  <w:marRight w:val="0"/>
                  <w:marTop w:val="0"/>
                  <w:marBottom w:val="0"/>
                  <w:divBdr>
                    <w:top w:val="none" w:sz="0" w:space="0" w:color="auto"/>
                    <w:left w:val="none" w:sz="0" w:space="0" w:color="auto"/>
                    <w:bottom w:val="none" w:sz="0" w:space="0" w:color="auto"/>
                    <w:right w:val="none" w:sz="0" w:space="0" w:color="auto"/>
                  </w:divBdr>
                  <w:divsChild>
                    <w:div w:id="17333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52083">
          <w:marLeft w:val="0"/>
          <w:marRight w:val="0"/>
          <w:marTop w:val="0"/>
          <w:marBottom w:val="0"/>
          <w:divBdr>
            <w:top w:val="none" w:sz="0" w:space="0" w:color="auto"/>
            <w:left w:val="none" w:sz="0" w:space="0" w:color="auto"/>
            <w:bottom w:val="none" w:sz="0" w:space="0" w:color="auto"/>
            <w:right w:val="none" w:sz="0" w:space="0" w:color="auto"/>
          </w:divBdr>
          <w:divsChild>
            <w:div w:id="1558010923">
              <w:marLeft w:val="0"/>
              <w:marRight w:val="0"/>
              <w:marTop w:val="0"/>
              <w:marBottom w:val="0"/>
              <w:divBdr>
                <w:top w:val="none" w:sz="0" w:space="0" w:color="auto"/>
                <w:left w:val="none" w:sz="0" w:space="0" w:color="auto"/>
                <w:bottom w:val="none" w:sz="0" w:space="0" w:color="auto"/>
                <w:right w:val="none" w:sz="0" w:space="0" w:color="auto"/>
              </w:divBdr>
              <w:divsChild>
                <w:div w:id="577323322">
                  <w:marLeft w:val="0"/>
                  <w:marRight w:val="0"/>
                  <w:marTop w:val="0"/>
                  <w:marBottom w:val="0"/>
                  <w:divBdr>
                    <w:top w:val="none" w:sz="0" w:space="0" w:color="auto"/>
                    <w:left w:val="none" w:sz="0" w:space="0" w:color="auto"/>
                    <w:bottom w:val="none" w:sz="0" w:space="0" w:color="auto"/>
                    <w:right w:val="none" w:sz="0" w:space="0" w:color="auto"/>
                  </w:divBdr>
                  <w:divsChild>
                    <w:div w:id="721949922">
                      <w:marLeft w:val="0"/>
                      <w:marRight w:val="0"/>
                      <w:marTop w:val="0"/>
                      <w:marBottom w:val="0"/>
                      <w:divBdr>
                        <w:top w:val="none" w:sz="0" w:space="0" w:color="auto"/>
                        <w:left w:val="none" w:sz="0" w:space="0" w:color="auto"/>
                        <w:bottom w:val="none" w:sz="0" w:space="0" w:color="auto"/>
                        <w:right w:val="none" w:sz="0" w:space="0" w:color="auto"/>
                      </w:divBdr>
                      <w:divsChild>
                        <w:div w:id="727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2048">
          <w:marLeft w:val="0"/>
          <w:marRight w:val="0"/>
          <w:marTop w:val="0"/>
          <w:marBottom w:val="0"/>
          <w:divBdr>
            <w:top w:val="none" w:sz="0" w:space="0" w:color="auto"/>
            <w:left w:val="none" w:sz="0" w:space="0" w:color="auto"/>
            <w:bottom w:val="none" w:sz="0" w:space="0" w:color="auto"/>
            <w:right w:val="none" w:sz="0" w:space="0" w:color="auto"/>
          </w:divBdr>
          <w:divsChild>
            <w:div w:id="1982878910">
              <w:marLeft w:val="0"/>
              <w:marRight w:val="0"/>
              <w:marTop w:val="0"/>
              <w:marBottom w:val="0"/>
              <w:divBdr>
                <w:top w:val="none" w:sz="0" w:space="0" w:color="auto"/>
                <w:left w:val="none" w:sz="0" w:space="0" w:color="auto"/>
                <w:bottom w:val="none" w:sz="0" w:space="0" w:color="auto"/>
                <w:right w:val="none" w:sz="0" w:space="0" w:color="auto"/>
              </w:divBdr>
              <w:divsChild>
                <w:div w:id="1902981260">
                  <w:marLeft w:val="0"/>
                  <w:marRight w:val="0"/>
                  <w:marTop w:val="0"/>
                  <w:marBottom w:val="0"/>
                  <w:divBdr>
                    <w:top w:val="none" w:sz="0" w:space="0" w:color="auto"/>
                    <w:left w:val="none" w:sz="0" w:space="0" w:color="auto"/>
                    <w:bottom w:val="none" w:sz="0" w:space="0" w:color="auto"/>
                    <w:right w:val="none" w:sz="0" w:space="0" w:color="auto"/>
                  </w:divBdr>
                  <w:divsChild>
                    <w:div w:id="15489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9050">
          <w:marLeft w:val="0"/>
          <w:marRight w:val="0"/>
          <w:marTop w:val="0"/>
          <w:marBottom w:val="0"/>
          <w:divBdr>
            <w:top w:val="none" w:sz="0" w:space="0" w:color="auto"/>
            <w:left w:val="none" w:sz="0" w:space="0" w:color="auto"/>
            <w:bottom w:val="none" w:sz="0" w:space="0" w:color="auto"/>
            <w:right w:val="none" w:sz="0" w:space="0" w:color="auto"/>
          </w:divBdr>
          <w:divsChild>
            <w:div w:id="577254576">
              <w:marLeft w:val="0"/>
              <w:marRight w:val="0"/>
              <w:marTop w:val="0"/>
              <w:marBottom w:val="0"/>
              <w:divBdr>
                <w:top w:val="none" w:sz="0" w:space="0" w:color="auto"/>
                <w:left w:val="none" w:sz="0" w:space="0" w:color="auto"/>
                <w:bottom w:val="none" w:sz="0" w:space="0" w:color="auto"/>
                <w:right w:val="none" w:sz="0" w:space="0" w:color="auto"/>
              </w:divBdr>
              <w:divsChild>
                <w:div w:id="1838619574">
                  <w:marLeft w:val="0"/>
                  <w:marRight w:val="0"/>
                  <w:marTop w:val="0"/>
                  <w:marBottom w:val="0"/>
                  <w:divBdr>
                    <w:top w:val="none" w:sz="0" w:space="0" w:color="auto"/>
                    <w:left w:val="none" w:sz="0" w:space="0" w:color="auto"/>
                    <w:bottom w:val="none" w:sz="0" w:space="0" w:color="auto"/>
                    <w:right w:val="none" w:sz="0" w:space="0" w:color="auto"/>
                  </w:divBdr>
                  <w:divsChild>
                    <w:div w:id="494952928">
                      <w:marLeft w:val="0"/>
                      <w:marRight w:val="0"/>
                      <w:marTop w:val="0"/>
                      <w:marBottom w:val="0"/>
                      <w:divBdr>
                        <w:top w:val="none" w:sz="0" w:space="0" w:color="auto"/>
                        <w:left w:val="none" w:sz="0" w:space="0" w:color="auto"/>
                        <w:bottom w:val="none" w:sz="0" w:space="0" w:color="auto"/>
                        <w:right w:val="none" w:sz="0" w:space="0" w:color="auto"/>
                      </w:divBdr>
                      <w:divsChild>
                        <w:div w:id="3048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50424">
          <w:marLeft w:val="0"/>
          <w:marRight w:val="0"/>
          <w:marTop w:val="0"/>
          <w:marBottom w:val="0"/>
          <w:divBdr>
            <w:top w:val="none" w:sz="0" w:space="0" w:color="auto"/>
            <w:left w:val="none" w:sz="0" w:space="0" w:color="auto"/>
            <w:bottom w:val="none" w:sz="0" w:space="0" w:color="auto"/>
            <w:right w:val="none" w:sz="0" w:space="0" w:color="auto"/>
          </w:divBdr>
          <w:divsChild>
            <w:div w:id="936519030">
              <w:marLeft w:val="0"/>
              <w:marRight w:val="0"/>
              <w:marTop w:val="0"/>
              <w:marBottom w:val="0"/>
              <w:divBdr>
                <w:top w:val="none" w:sz="0" w:space="0" w:color="auto"/>
                <w:left w:val="none" w:sz="0" w:space="0" w:color="auto"/>
                <w:bottom w:val="none" w:sz="0" w:space="0" w:color="auto"/>
                <w:right w:val="none" w:sz="0" w:space="0" w:color="auto"/>
              </w:divBdr>
              <w:divsChild>
                <w:div w:id="355737230">
                  <w:marLeft w:val="0"/>
                  <w:marRight w:val="0"/>
                  <w:marTop w:val="0"/>
                  <w:marBottom w:val="0"/>
                  <w:divBdr>
                    <w:top w:val="none" w:sz="0" w:space="0" w:color="auto"/>
                    <w:left w:val="none" w:sz="0" w:space="0" w:color="auto"/>
                    <w:bottom w:val="none" w:sz="0" w:space="0" w:color="auto"/>
                    <w:right w:val="none" w:sz="0" w:space="0" w:color="auto"/>
                  </w:divBdr>
                  <w:divsChild>
                    <w:div w:id="2125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8106">
          <w:marLeft w:val="0"/>
          <w:marRight w:val="0"/>
          <w:marTop w:val="0"/>
          <w:marBottom w:val="0"/>
          <w:divBdr>
            <w:top w:val="none" w:sz="0" w:space="0" w:color="auto"/>
            <w:left w:val="none" w:sz="0" w:space="0" w:color="auto"/>
            <w:bottom w:val="none" w:sz="0" w:space="0" w:color="auto"/>
            <w:right w:val="none" w:sz="0" w:space="0" w:color="auto"/>
          </w:divBdr>
          <w:divsChild>
            <w:div w:id="1505168127">
              <w:marLeft w:val="0"/>
              <w:marRight w:val="0"/>
              <w:marTop w:val="0"/>
              <w:marBottom w:val="0"/>
              <w:divBdr>
                <w:top w:val="none" w:sz="0" w:space="0" w:color="auto"/>
                <w:left w:val="none" w:sz="0" w:space="0" w:color="auto"/>
                <w:bottom w:val="none" w:sz="0" w:space="0" w:color="auto"/>
                <w:right w:val="none" w:sz="0" w:space="0" w:color="auto"/>
              </w:divBdr>
              <w:divsChild>
                <w:div w:id="425465223">
                  <w:marLeft w:val="0"/>
                  <w:marRight w:val="0"/>
                  <w:marTop w:val="0"/>
                  <w:marBottom w:val="0"/>
                  <w:divBdr>
                    <w:top w:val="none" w:sz="0" w:space="0" w:color="auto"/>
                    <w:left w:val="none" w:sz="0" w:space="0" w:color="auto"/>
                    <w:bottom w:val="none" w:sz="0" w:space="0" w:color="auto"/>
                    <w:right w:val="none" w:sz="0" w:space="0" w:color="auto"/>
                  </w:divBdr>
                  <w:divsChild>
                    <w:div w:id="729887168">
                      <w:marLeft w:val="0"/>
                      <w:marRight w:val="0"/>
                      <w:marTop w:val="0"/>
                      <w:marBottom w:val="0"/>
                      <w:divBdr>
                        <w:top w:val="none" w:sz="0" w:space="0" w:color="auto"/>
                        <w:left w:val="none" w:sz="0" w:space="0" w:color="auto"/>
                        <w:bottom w:val="none" w:sz="0" w:space="0" w:color="auto"/>
                        <w:right w:val="none" w:sz="0" w:space="0" w:color="auto"/>
                      </w:divBdr>
                      <w:divsChild>
                        <w:div w:id="880827253">
                          <w:marLeft w:val="0"/>
                          <w:marRight w:val="0"/>
                          <w:marTop w:val="0"/>
                          <w:marBottom w:val="0"/>
                          <w:divBdr>
                            <w:top w:val="none" w:sz="0" w:space="0" w:color="auto"/>
                            <w:left w:val="none" w:sz="0" w:space="0" w:color="auto"/>
                            <w:bottom w:val="none" w:sz="0" w:space="0" w:color="auto"/>
                            <w:right w:val="none" w:sz="0" w:space="0" w:color="auto"/>
                          </w:divBdr>
                          <w:divsChild>
                            <w:div w:id="19882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43513">
          <w:marLeft w:val="0"/>
          <w:marRight w:val="0"/>
          <w:marTop w:val="0"/>
          <w:marBottom w:val="0"/>
          <w:divBdr>
            <w:top w:val="none" w:sz="0" w:space="0" w:color="auto"/>
            <w:left w:val="none" w:sz="0" w:space="0" w:color="auto"/>
            <w:bottom w:val="none" w:sz="0" w:space="0" w:color="auto"/>
            <w:right w:val="none" w:sz="0" w:space="0" w:color="auto"/>
          </w:divBdr>
          <w:divsChild>
            <w:div w:id="1588464343">
              <w:marLeft w:val="0"/>
              <w:marRight w:val="0"/>
              <w:marTop w:val="0"/>
              <w:marBottom w:val="0"/>
              <w:divBdr>
                <w:top w:val="none" w:sz="0" w:space="0" w:color="auto"/>
                <w:left w:val="none" w:sz="0" w:space="0" w:color="auto"/>
                <w:bottom w:val="none" w:sz="0" w:space="0" w:color="auto"/>
                <w:right w:val="none" w:sz="0" w:space="0" w:color="auto"/>
              </w:divBdr>
              <w:divsChild>
                <w:div w:id="1402023505">
                  <w:marLeft w:val="0"/>
                  <w:marRight w:val="0"/>
                  <w:marTop w:val="0"/>
                  <w:marBottom w:val="0"/>
                  <w:divBdr>
                    <w:top w:val="none" w:sz="0" w:space="0" w:color="auto"/>
                    <w:left w:val="none" w:sz="0" w:space="0" w:color="auto"/>
                    <w:bottom w:val="none" w:sz="0" w:space="0" w:color="auto"/>
                    <w:right w:val="none" w:sz="0" w:space="0" w:color="auto"/>
                  </w:divBdr>
                  <w:divsChild>
                    <w:div w:id="1475609032">
                      <w:marLeft w:val="0"/>
                      <w:marRight w:val="0"/>
                      <w:marTop w:val="0"/>
                      <w:marBottom w:val="0"/>
                      <w:divBdr>
                        <w:top w:val="none" w:sz="0" w:space="0" w:color="auto"/>
                        <w:left w:val="none" w:sz="0" w:space="0" w:color="auto"/>
                        <w:bottom w:val="none" w:sz="0" w:space="0" w:color="auto"/>
                        <w:right w:val="none" w:sz="0" w:space="0" w:color="auto"/>
                      </w:divBdr>
                      <w:divsChild>
                        <w:div w:id="1353651113">
                          <w:marLeft w:val="0"/>
                          <w:marRight w:val="0"/>
                          <w:marTop w:val="0"/>
                          <w:marBottom w:val="0"/>
                          <w:divBdr>
                            <w:top w:val="none" w:sz="0" w:space="0" w:color="auto"/>
                            <w:left w:val="none" w:sz="0" w:space="0" w:color="auto"/>
                            <w:bottom w:val="none" w:sz="0" w:space="0" w:color="auto"/>
                            <w:right w:val="none" w:sz="0" w:space="0" w:color="auto"/>
                          </w:divBdr>
                          <w:divsChild>
                            <w:div w:id="539975495">
                              <w:marLeft w:val="0"/>
                              <w:marRight w:val="0"/>
                              <w:marTop w:val="0"/>
                              <w:marBottom w:val="0"/>
                              <w:divBdr>
                                <w:top w:val="none" w:sz="0" w:space="0" w:color="auto"/>
                                <w:left w:val="none" w:sz="0" w:space="0" w:color="auto"/>
                                <w:bottom w:val="none" w:sz="0" w:space="0" w:color="auto"/>
                                <w:right w:val="none" w:sz="0" w:space="0" w:color="auto"/>
                              </w:divBdr>
                              <w:divsChild>
                                <w:div w:id="1516962617">
                                  <w:marLeft w:val="0"/>
                                  <w:marRight w:val="0"/>
                                  <w:marTop w:val="0"/>
                                  <w:marBottom w:val="0"/>
                                  <w:divBdr>
                                    <w:top w:val="none" w:sz="0" w:space="0" w:color="auto"/>
                                    <w:left w:val="none" w:sz="0" w:space="0" w:color="auto"/>
                                    <w:bottom w:val="none" w:sz="0" w:space="0" w:color="auto"/>
                                    <w:right w:val="none" w:sz="0" w:space="0" w:color="auto"/>
                                  </w:divBdr>
                                  <w:divsChild>
                                    <w:div w:id="492573800">
                                      <w:marLeft w:val="0"/>
                                      <w:marRight w:val="0"/>
                                      <w:marTop w:val="0"/>
                                      <w:marBottom w:val="0"/>
                                      <w:divBdr>
                                        <w:top w:val="none" w:sz="0" w:space="0" w:color="auto"/>
                                        <w:left w:val="none" w:sz="0" w:space="0" w:color="auto"/>
                                        <w:bottom w:val="none" w:sz="0" w:space="0" w:color="auto"/>
                                        <w:right w:val="none" w:sz="0" w:space="0" w:color="auto"/>
                                      </w:divBdr>
                                      <w:divsChild>
                                        <w:div w:id="1472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225784">
          <w:marLeft w:val="0"/>
          <w:marRight w:val="0"/>
          <w:marTop w:val="0"/>
          <w:marBottom w:val="0"/>
          <w:divBdr>
            <w:top w:val="none" w:sz="0" w:space="0" w:color="auto"/>
            <w:left w:val="none" w:sz="0" w:space="0" w:color="auto"/>
            <w:bottom w:val="none" w:sz="0" w:space="0" w:color="auto"/>
            <w:right w:val="none" w:sz="0" w:space="0" w:color="auto"/>
          </w:divBdr>
          <w:divsChild>
            <w:div w:id="1076054326">
              <w:marLeft w:val="0"/>
              <w:marRight w:val="0"/>
              <w:marTop w:val="0"/>
              <w:marBottom w:val="0"/>
              <w:divBdr>
                <w:top w:val="none" w:sz="0" w:space="0" w:color="auto"/>
                <w:left w:val="none" w:sz="0" w:space="0" w:color="auto"/>
                <w:bottom w:val="none" w:sz="0" w:space="0" w:color="auto"/>
                <w:right w:val="none" w:sz="0" w:space="0" w:color="auto"/>
              </w:divBdr>
              <w:divsChild>
                <w:div w:id="1937980639">
                  <w:marLeft w:val="0"/>
                  <w:marRight w:val="0"/>
                  <w:marTop w:val="0"/>
                  <w:marBottom w:val="0"/>
                  <w:divBdr>
                    <w:top w:val="none" w:sz="0" w:space="0" w:color="auto"/>
                    <w:left w:val="none" w:sz="0" w:space="0" w:color="auto"/>
                    <w:bottom w:val="none" w:sz="0" w:space="0" w:color="auto"/>
                    <w:right w:val="none" w:sz="0" w:space="0" w:color="auto"/>
                  </w:divBdr>
                  <w:divsChild>
                    <w:div w:id="400251877">
                      <w:marLeft w:val="0"/>
                      <w:marRight w:val="0"/>
                      <w:marTop w:val="0"/>
                      <w:marBottom w:val="0"/>
                      <w:divBdr>
                        <w:top w:val="none" w:sz="0" w:space="0" w:color="auto"/>
                        <w:left w:val="none" w:sz="0" w:space="0" w:color="auto"/>
                        <w:bottom w:val="none" w:sz="0" w:space="0" w:color="auto"/>
                        <w:right w:val="none" w:sz="0" w:space="0" w:color="auto"/>
                      </w:divBdr>
                      <w:divsChild>
                        <w:div w:id="567038559">
                          <w:marLeft w:val="0"/>
                          <w:marRight w:val="0"/>
                          <w:marTop w:val="0"/>
                          <w:marBottom w:val="0"/>
                          <w:divBdr>
                            <w:top w:val="none" w:sz="0" w:space="0" w:color="auto"/>
                            <w:left w:val="none" w:sz="0" w:space="0" w:color="auto"/>
                            <w:bottom w:val="none" w:sz="0" w:space="0" w:color="auto"/>
                            <w:right w:val="none" w:sz="0" w:space="0" w:color="auto"/>
                          </w:divBdr>
                          <w:divsChild>
                            <w:div w:id="871577491">
                              <w:marLeft w:val="0"/>
                              <w:marRight w:val="0"/>
                              <w:marTop w:val="0"/>
                              <w:marBottom w:val="0"/>
                              <w:divBdr>
                                <w:top w:val="none" w:sz="0" w:space="0" w:color="auto"/>
                                <w:left w:val="none" w:sz="0" w:space="0" w:color="auto"/>
                                <w:bottom w:val="none" w:sz="0" w:space="0" w:color="auto"/>
                                <w:right w:val="none" w:sz="0" w:space="0" w:color="auto"/>
                              </w:divBdr>
                              <w:divsChild>
                                <w:div w:id="319039258">
                                  <w:marLeft w:val="0"/>
                                  <w:marRight w:val="0"/>
                                  <w:marTop w:val="0"/>
                                  <w:marBottom w:val="0"/>
                                  <w:divBdr>
                                    <w:top w:val="none" w:sz="0" w:space="0" w:color="auto"/>
                                    <w:left w:val="none" w:sz="0" w:space="0" w:color="auto"/>
                                    <w:bottom w:val="none" w:sz="0" w:space="0" w:color="auto"/>
                                    <w:right w:val="none" w:sz="0" w:space="0" w:color="auto"/>
                                  </w:divBdr>
                                  <w:divsChild>
                                    <w:div w:id="957950602">
                                      <w:marLeft w:val="0"/>
                                      <w:marRight w:val="0"/>
                                      <w:marTop w:val="0"/>
                                      <w:marBottom w:val="0"/>
                                      <w:divBdr>
                                        <w:top w:val="none" w:sz="0" w:space="0" w:color="auto"/>
                                        <w:left w:val="none" w:sz="0" w:space="0" w:color="auto"/>
                                        <w:bottom w:val="none" w:sz="0" w:space="0" w:color="auto"/>
                                        <w:right w:val="none" w:sz="0" w:space="0" w:color="auto"/>
                                      </w:divBdr>
                                      <w:divsChild>
                                        <w:div w:id="1745911757">
                                          <w:marLeft w:val="0"/>
                                          <w:marRight w:val="0"/>
                                          <w:marTop w:val="0"/>
                                          <w:marBottom w:val="0"/>
                                          <w:divBdr>
                                            <w:top w:val="none" w:sz="0" w:space="0" w:color="auto"/>
                                            <w:left w:val="none" w:sz="0" w:space="0" w:color="auto"/>
                                            <w:bottom w:val="none" w:sz="0" w:space="0" w:color="auto"/>
                                            <w:right w:val="none" w:sz="0" w:space="0" w:color="auto"/>
                                          </w:divBdr>
                                          <w:divsChild>
                                            <w:div w:id="35784047">
                                              <w:marLeft w:val="0"/>
                                              <w:marRight w:val="0"/>
                                              <w:marTop w:val="0"/>
                                              <w:marBottom w:val="0"/>
                                              <w:divBdr>
                                                <w:top w:val="none" w:sz="0" w:space="0" w:color="auto"/>
                                                <w:left w:val="none" w:sz="0" w:space="0" w:color="auto"/>
                                                <w:bottom w:val="none" w:sz="0" w:space="0" w:color="auto"/>
                                                <w:right w:val="none" w:sz="0" w:space="0" w:color="auto"/>
                                              </w:divBdr>
                                            </w:div>
                                            <w:div w:id="900362662">
                                              <w:marLeft w:val="0"/>
                                              <w:marRight w:val="0"/>
                                              <w:marTop w:val="0"/>
                                              <w:marBottom w:val="0"/>
                                              <w:divBdr>
                                                <w:top w:val="none" w:sz="0" w:space="0" w:color="auto"/>
                                                <w:left w:val="none" w:sz="0" w:space="0" w:color="auto"/>
                                                <w:bottom w:val="none" w:sz="0" w:space="0" w:color="auto"/>
                                                <w:right w:val="none" w:sz="0" w:space="0" w:color="auto"/>
                                              </w:divBdr>
                                            </w:div>
                                            <w:div w:id="1817602237">
                                              <w:marLeft w:val="0"/>
                                              <w:marRight w:val="0"/>
                                              <w:marTop w:val="0"/>
                                              <w:marBottom w:val="0"/>
                                              <w:divBdr>
                                                <w:top w:val="none" w:sz="0" w:space="0" w:color="auto"/>
                                                <w:left w:val="none" w:sz="0" w:space="0" w:color="auto"/>
                                                <w:bottom w:val="none" w:sz="0" w:space="0" w:color="auto"/>
                                                <w:right w:val="none" w:sz="0" w:space="0" w:color="auto"/>
                                              </w:divBdr>
                                            </w:div>
                                            <w:div w:id="619917104">
                                              <w:marLeft w:val="0"/>
                                              <w:marRight w:val="0"/>
                                              <w:marTop w:val="0"/>
                                              <w:marBottom w:val="0"/>
                                              <w:divBdr>
                                                <w:top w:val="none" w:sz="0" w:space="0" w:color="auto"/>
                                                <w:left w:val="none" w:sz="0" w:space="0" w:color="auto"/>
                                                <w:bottom w:val="none" w:sz="0" w:space="0" w:color="auto"/>
                                                <w:right w:val="none" w:sz="0" w:space="0" w:color="auto"/>
                                              </w:divBdr>
                                            </w:div>
                                          </w:divsChild>
                                        </w:div>
                                        <w:div w:id="914169069">
                                          <w:marLeft w:val="0"/>
                                          <w:marRight w:val="0"/>
                                          <w:marTop w:val="0"/>
                                          <w:marBottom w:val="0"/>
                                          <w:divBdr>
                                            <w:top w:val="none" w:sz="0" w:space="0" w:color="auto"/>
                                            <w:left w:val="none" w:sz="0" w:space="0" w:color="auto"/>
                                            <w:bottom w:val="none" w:sz="0" w:space="0" w:color="auto"/>
                                            <w:right w:val="none" w:sz="0" w:space="0" w:color="auto"/>
                                          </w:divBdr>
                                          <w:divsChild>
                                            <w:div w:id="54016203">
                                              <w:marLeft w:val="0"/>
                                              <w:marRight w:val="0"/>
                                              <w:marTop w:val="0"/>
                                              <w:marBottom w:val="0"/>
                                              <w:divBdr>
                                                <w:top w:val="none" w:sz="0" w:space="0" w:color="auto"/>
                                                <w:left w:val="none" w:sz="0" w:space="0" w:color="auto"/>
                                                <w:bottom w:val="none" w:sz="0" w:space="0" w:color="auto"/>
                                                <w:right w:val="none" w:sz="0" w:space="0" w:color="auto"/>
                                              </w:divBdr>
                                            </w:div>
                                            <w:div w:id="1259557115">
                                              <w:marLeft w:val="0"/>
                                              <w:marRight w:val="0"/>
                                              <w:marTop w:val="0"/>
                                              <w:marBottom w:val="0"/>
                                              <w:divBdr>
                                                <w:top w:val="none" w:sz="0" w:space="0" w:color="auto"/>
                                                <w:left w:val="none" w:sz="0" w:space="0" w:color="auto"/>
                                                <w:bottom w:val="none" w:sz="0" w:space="0" w:color="auto"/>
                                                <w:right w:val="none" w:sz="0" w:space="0" w:color="auto"/>
                                              </w:divBdr>
                                            </w:div>
                                            <w:div w:id="2116976303">
                                              <w:marLeft w:val="0"/>
                                              <w:marRight w:val="0"/>
                                              <w:marTop w:val="0"/>
                                              <w:marBottom w:val="0"/>
                                              <w:divBdr>
                                                <w:top w:val="none" w:sz="0" w:space="0" w:color="auto"/>
                                                <w:left w:val="none" w:sz="0" w:space="0" w:color="auto"/>
                                                <w:bottom w:val="none" w:sz="0" w:space="0" w:color="auto"/>
                                                <w:right w:val="none" w:sz="0" w:space="0" w:color="auto"/>
                                              </w:divBdr>
                                            </w:div>
                                            <w:div w:id="2096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43753">
          <w:marLeft w:val="0"/>
          <w:marRight w:val="0"/>
          <w:marTop w:val="0"/>
          <w:marBottom w:val="0"/>
          <w:divBdr>
            <w:top w:val="none" w:sz="0" w:space="0" w:color="auto"/>
            <w:left w:val="none" w:sz="0" w:space="0" w:color="auto"/>
            <w:bottom w:val="none" w:sz="0" w:space="0" w:color="auto"/>
            <w:right w:val="none" w:sz="0" w:space="0" w:color="auto"/>
          </w:divBdr>
          <w:divsChild>
            <w:div w:id="28530701">
              <w:marLeft w:val="0"/>
              <w:marRight w:val="0"/>
              <w:marTop w:val="0"/>
              <w:marBottom w:val="0"/>
              <w:divBdr>
                <w:top w:val="none" w:sz="0" w:space="0" w:color="auto"/>
                <w:left w:val="none" w:sz="0" w:space="0" w:color="auto"/>
                <w:bottom w:val="none" w:sz="0" w:space="0" w:color="auto"/>
                <w:right w:val="none" w:sz="0" w:space="0" w:color="auto"/>
              </w:divBdr>
              <w:divsChild>
                <w:div w:id="830103425">
                  <w:marLeft w:val="0"/>
                  <w:marRight w:val="0"/>
                  <w:marTop w:val="0"/>
                  <w:marBottom w:val="0"/>
                  <w:divBdr>
                    <w:top w:val="none" w:sz="0" w:space="0" w:color="auto"/>
                    <w:left w:val="none" w:sz="0" w:space="0" w:color="auto"/>
                    <w:bottom w:val="none" w:sz="0" w:space="0" w:color="auto"/>
                    <w:right w:val="none" w:sz="0" w:space="0" w:color="auto"/>
                  </w:divBdr>
                  <w:divsChild>
                    <w:div w:id="946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2400">
          <w:marLeft w:val="0"/>
          <w:marRight w:val="0"/>
          <w:marTop w:val="0"/>
          <w:marBottom w:val="0"/>
          <w:divBdr>
            <w:top w:val="none" w:sz="0" w:space="0" w:color="auto"/>
            <w:left w:val="none" w:sz="0" w:space="0" w:color="auto"/>
            <w:bottom w:val="none" w:sz="0" w:space="0" w:color="auto"/>
            <w:right w:val="none" w:sz="0" w:space="0" w:color="auto"/>
          </w:divBdr>
          <w:divsChild>
            <w:div w:id="1597133965">
              <w:marLeft w:val="0"/>
              <w:marRight w:val="0"/>
              <w:marTop w:val="0"/>
              <w:marBottom w:val="0"/>
              <w:divBdr>
                <w:top w:val="none" w:sz="0" w:space="0" w:color="auto"/>
                <w:left w:val="none" w:sz="0" w:space="0" w:color="auto"/>
                <w:bottom w:val="none" w:sz="0" w:space="0" w:color="auto"/>
                <w:right w:val="none" w:sz="0" w:space="0" w:color="auto"/>
              </w:divBdr>
              <w:divsChild>
                <w:div w:id="1761750308">
                  <w:marLeft w:val="0"/>
                  <w:marRight w:val="0"/>
                  <w:marTop w:val="0"/>
                  <w:marBottom w:val="0"/>
                  <w:divBdr>
                    <w:top w:val="none" w:sz="0" w:space="0" w:color="auto"/>
                    <w:left w:val="none" w:sz="0" w:space="0" w:color="auto"/>
                    <w:bottom w:val="none" w:sz="0" w:space="0" w:color="auto"/>
                    <w:right w:val="none" w:sz="0" w:space="0" w:color="auto"/>
                  </w:divBdr>
                  <w:divsChild>
                    <w:div w:id="1078136999">
                      <w:marLeft w:val="0"/>
                      <w:marRight w:val="0"/>
                      <w:marTop w:val="0"/>
                      <w:marBottom w:val="0"/>
                      <w:divBdr>
                        <w:top w:val="none" w:sz="0" w:space="0" w:color="auto"/>
                        <w:left w:val="none" w:sz="0" w:space="0" w:color="auto"/>
                        <w:bottom w:val="none" w:sz="0" w:space="0" w:color="auto"/>
                        <w:right w:val="none" w:sz="0" w:space="0" w:color="auto"/>
                      </w:divBdr>
                      <w:divsChild>
                        <w:div w:id="485047836">
                          <w:marLeft w:val="0"/>
                          <w:marRight w:val="0"/>
                          <w:marTop w:val="0"/>
                          <w:marBottom w:val="0"/>
                          <w:divBdr>
                            <w:top w:val="none" w:sz="0" w:space="0" w:color="auto"/>
                            <w:left w:val="none" w:sz="0" w:space="0" w:color="auto"/>
                            <w:bottom w:val="none" w:sz="0" w:space="0" w:color="auto"/>
                            <w:right w:val="none" w:sz="0" w:space="0" w:color="auto"/>
                          </w:divBdr>
                          <w:divsChild>
                            <w:div w:id="575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85966">
      <w:bodyDiv w:val="1"/>
      <w:marLeft w:val="0"/>
      <w:marRight w:val="0"/>
      <w:marTop w:val="0"/>
      <w:marBottom w:val="0"/>
      <w:divBdr>
        <w:top w:val="none" w:sz="0" w:space="0" w:color="auto"/>
        <w:left w:val="none" w:sz="0" w:space="0" w:color="auto"/>
        <w:bottom w:val="none" w:sz="0" w:space="0" w:color="auto"/>
        <w:right w:val="none" w:sz="0" w:space="0" w:color="auto"/>
      </w:divBdr>
    </w:div>
    <w:div w:id="400182165">
      <w:bodyDiv w:val="1"/>
      <w:marLeft w:val="0"/>
      <w:marRight w:val="0"/>
      <w:marTop w:val="0"/>
      <w:marBottom w:val="0"/>
      <w:divBdr>
        <w:top w:val="none" w:sz="0" w:space="0" w:color="auto"/>
        <w:left w:val="none" w:sz="0" w:space="0" w:color="auto"/>
        <w:bottom w:val="none" w:sz="0" w:space="0" w:color="auto"/>
        <w:right w:val="none" w:sz="0" w:space="0" w:color="auto"/>
      </w:divBdr>
    </w:div>
    <w:div w:id="417215065">
      <w:bodyDiv w:val="1"/>
      <w:marLeft w:val="0"/>
      <w:marRight w:val="0"/>
      <w:marTop w:val="0"/>
      <w:marBottom w:val="0"/>
      <w:divBdr>
        <w:top w:val="none" w:sz="0" w:space="0" w:color="auto"/>
        <w:left w:val="none" w:sz="0" w:space="0" w:color="auto"/>
        <w:bottom w:val="none" w:sz="0" w:space="0" w:color="auto"/>
        <w:right w:val="none" w:sz="0" w:space="0" w:color="auto"/>
      </w:divBdr>
    </w:div>
    <w:div w:id="427045759">
      <w:bodyDiv w:val="1"/>
      <w:marLeft w:val="0"/>
      <w:marRight w:val="0"/>
      <w:marTop w:val="0"/>
      <w:marBottom w:val="0"/>
      <w:divBdr>
        <w:top w:val="none" w:sz="0" w:space="0" w:color="auto"/>
        <w:left w:val="none" w:sz="0" w:space="0" w:color="auto"/>
        <w:bottom w:val="none" w:sz="0" w:space="0" w:color="auto"/>
        <w:right w:val="none" w:sz="0" w:space="0" w:color="auto"/>
      </w:divBdr>
    </w:div>
    <w:div w:id="462433453">
      <w:bodyDiv w:val="1"/>
      <w:marLeft w:val="0"/>
      <w:marRight w:val="0"/>
      <w:marTop w:val="0"/>
      <w:marBottom w:val="0"/>
      <w:divBdr>
        <w:top w:val="none" w:sz="0" w:space="0" w:color="auto"/>
        <w:left w:val="none" w:sz="0" w:space="0" w:color="auto"/>
        <w:bottom w:val="none" w:sz="0" w:space="0" w:color="auto"/>
        <w:right w:val="none" w:sz="0" w:space="0" w:color="auto"/>
      </w:divBdr>
      <w:divsChild>
        <w:div w:id="672295007">
          <w:marLeft w:val="0"/>
          <w:marRight w:val="0"/>
          <w:marTop w:val="0"/>
          <w:marBottom w:val="0"/>
          <w:divBdr>
            <w:top w:val="none" w:sz="0" w:space="0" w:color="auto"/>
            <w:left w:val="none" w:sz="0" w:space="0" w:color="auto"/>
            <w:bottom w:val="none" w:sz="0" w:space="0" w:color="auto"/>
            <w:right w:val="none" w:sz="0" w:space="0" w:color="auto"/>
          </w:divBdr>
        </w:div>
      </w:divsChild>
    </w:div>
    <w:div w:id="487866389">
      <w:bodyDiv w:val="1"/>
      <w:marLeft w:val="0"/>
      <w:marRight w:val="0"/>
      <w:marTop w:val="0"/>
      <w:marBottom w:val="0"/>
      <w:divBdr>
        <w:top w:val="none" w:sz="0" w:space="0" w:color="auto"/>
        <w:left w:val="none" w:sz="0" w:space="0" w:color="auto"/>
        <w:bottom w:val="none" w:sz="0" w:space="0" w:color="auto"/>
        <w:right w:val="none" w:sz="0" w:space="0" w:color="auto"/>
      </w:divBdr>
    </w:div>
    <w:div w:id="513499812">
      <w:bodyDiv w:val="1"/>
      <w:marLeft w:val="0"/>
      <w:marRight w:val="0"/>
      <w:marTop w:val="0"/>
      <w:marBottom w:val="0"/>
      <w:divBdr>
        <w:top w:val="none" w:sz="0" w:space="0" w:color="auto"/>
        <w:left w:val="none" w:sz="0" w:space="0" w:color="auto"/>
        <w:bottom w:val="none" w:sz="0" w:space="0" w:color="auto"/>
        <w:right w:val="none" w:sz="0" w:space="0" w:color="auto"/>
      </w:divBdr>
    </w:div>
    <w:div w:id="534074588">
      <w:bodyDiv w:val="1"/>
      <w:marLeft w:val="0"/>
      <w:marRight w:val="0"/>
      <w:marTop w:val="0"/>
      <w:marBottom w:val="0"/>
      <w:divBdr>
        <w:top w:val="none" w:sz="0" w:space="0" w:color="auto"/>
        <w:left w:val="none" w:sz="0" w:space="0" w:color="auto"/>
        <w:bottom w:val="none" w:sz="0" w:space="0" w:color="auto"/>
        <w:right w:val="none" w:sz="0" w:space="0" w:color="auto"/>
      </w:divBdr>
    </w:div>
    <w:div w:id="538780052">
      <w:bodyDiv w:val="1"/>
      <w:marLeft w:val="0"/>
      <w:marRight w:val="0"/>
      <w:marTop w:val="0"/>
      <w:marBottom w:val="0"/>
      <w:divBdr>
        <w:top w:val="none" w:sz="0" w:space="0" w:color="auto"/>
        <w:left w:val="none" w:sz="0" w:space="0" w:color="auto"/>
        <w:bottom w:val="none" w:sz="0" w:space="0" w:color="auto"/>
        <w:right w:val="none" w:sz="0" w:space="0" w:color="auto"/>
      </w:divBdr>
    </w:div>
    <w:div w:id="546533299">
      <w:bodyDiv w:val="1"/>
      <w:marLeft w:val="0"/>
      <w:marRight w:val="0"/>
      <w:marTop w:val="0"/>
      <w:marBottom w:val="0"/>
      <w:divBdr>
        <w:top w:val="none" w:sz="0" w:space="0" w:color="auto"/>
        <w:left w:val="none" w:sz="0" w:space="0" w:color="auto"/>
        <w:bottom w:val="none" w:sz="0" w:space="0" w:color="auto"/>
        <w:right w:val="none" w:sz="0" w:space="0" w:color="auto"/>
      </w:divBdr>
    </w:div>
    <w:div w:id="567375084">
      <w:bodyDiv w:val="1"/>
      <w:marLeft w:val="0"/>
      <w:marRight w:val="0"/>
      <w:marTop w:val="0"/>
      <w:marBottom w:val="0"/>
      <w:divBdr>
        <w:top w:val="none" w:sz="0" w:space="0" w:color="auto"/>
        <w:left w:val="none" w:sz="0" w:space="0" w:color="auto"/>
        <w:bottom w:val="none" w:sz="0" w:space="0" w:color="auto"/>
        <w:right w:val="none" w:sz="0" w:space="0" w:color="auto"/>
      </w:divBdr>
    </w:div>
    <w:div w:id="593245717">
      <w:bodyDiv w:val="1"/>
      <w:marLeft w:val="0"/>
      <w:marRight w:val="0"/>
      <w:marTop w:val="0"/>
      <w:marBottom w:val="0"/>
      <w:divBdr>
        <w:top w:val="none" w:sz="0" w:space="0" w:color="auto"/>
        <w:left w:val="none" w:sz="0" w:space="0" w:color="auto"/>
        <w:bottom w:val="none" w:sz="0" w:space="0" w:color="auto"/>
        <w:right w:val="none" w:sz="0" w:space="0" w:color="auto"/>
      </w:divBdr>
      <w:divsChild>
        <w:div w:id="255133754">
          <w:marLeft w:val="0"/>
          <w:marRight w:val="0"/>
          <w:marTop w:val="0"/>
          <w:marBottom w:val="0"/>
          <w:divBdr>
            <w:top w:val="none" w:sz="0" w:space="0" w:color="auto"/>
            <w:left w:val="none" w:sz="0" w:space="0" w:color="auto"/>
            <w:bottom w:val="none" w:sz="0" w:space="0" w:color="auto"/>
            <w:right w:val="none" w:sz="0" w:space="0" w:color="auto"/>
          </w:divBdr>
        </w:div>
      </w:divsChild>
    </w:div>
    <w:div w:id="601688589">
      <w:bodyDiv w:val="1"/>
      <w:marLeft w:val="0"/>
      <w:marRight w:val="0"/>
      <w:marTop w:val="0"/>
      <w:marBottom w:val="0"/>
      <w:divBdr>
        <w:top w:val="none" w:sz="0" w:space="0" w:color="auto"/>
        <w:left w:val="none" w:sz="0" w:space="0" w:color="auto"/>
        <w:bottom w:val="none" w:sz="0" w:space="0" w:color="auto"/>
        <w:right w:val="none" w:sz="0" w:space="0" w:color="auto"/>
      </w:divBdr>
      <w:divsChild>
        <w:div w:id="597101903">
          <w:marLeft w:val="0"/>
          <w:marRight w:val="0"/>
          <w:marTop w:val="0"/>
          <w:marBottom w:val="0"/>
          <w:divBdr>
            <w:top w:val="none" w:sz="0" w:space="0" w:color="auto"/>
            <w:left w:val="none" w:sz="0" w:space="0" w:color="auto"/>
            <w:bottom w:val="none" w:sz="0" w:space="0" w:color="auto"/>
            <w:right w:val="none" w:sz="0" w:space="0" w:color="auto"/>
          </w:divBdr>
        </w:div>
      </w:divsChild>
    </w:div>
    <w:div w:id="610816763">
      <w:bodyDiv w:val="1"/>
      <w:marLeft w:val="0"/>
      <w:marRight w:val="0"/>
      <w:marTop w:val="0"/>
      <w:marBottom w:val="0"/>
      <w:divBdr>
        <w:top w:val="none" w:sz="0" w:space="0" w:color="auto"/>
        <w:left w:val="none" w:sz="0" w:space="0" w:color="auto"/>
        <w:bottom w:val="none" w:sz="0" w:space="0" w:color="auto"/>
        <w:right w:val="none" w:sz="0" w:space="0" w:color="auto"/>
      </w:divBdr>
    </w:div>
    <w:div w:id="618413288">
      <w:bodyDiv w:val="1"/>
      <w:marLeft w:val="0"/>
      <w:marRight w:val="0"/>
      <w:marTop w:val="0"/>
      <w:marBottom w:val="0"/>
      <w:divBdr>
        <w:top w:val="none" w:sz="0" w:space="0" w:color="auto"/>
        <w:left w:val="none" w:sz="0" w:space="0" w:color="auto"/>
        <w:bottom w:val="none" w:sz="0" w:space="0" w:color="auto"/>
        <w:right w:val="none" w:sz="0" w:space="0" w:color="auto"/>
      </w:divBdr>
      <w:divsChild>
        <w:div w:id="1478760154">
          <w:marLeft w:val="0"/>
          <w:marRight w:val="0"/>
          <w:marTop w:val="0"/>
          <w:marBottom w:val="0"/>
          <w:divBdr>
            <w:top w:val="none" w:sz="0" w:space="0" w:color="auto"/>
            <w:left w:val="none" w:sz="0" w:space="0" w:color="auto"/>
            <w:bottom w:val="none" w:sz="0" w:space="0" w:color="auto"/>
            <w:right w:val="none" w:sz="0" w:space="0" w:color="auto"/>
          </w:divBdr>
        </w:div>
      </w:divsChild>
    </w:div>
    <w:div w:id="652829519">
      <w:bodyDiv w:val="1"/>
      <w:marLeft w:val="0"/>
      <w:marRight w:val="0"/>
      <w:marTop w:val="0"/>
      <w:marBottom w:val="0"/>
      <w:divBdr>
        <w:top w:val="none" w:sz="0" w:space="0" w:color="auto"/>
        <w:left w:val="none" w:sz="0" w:space="0" w:color="auto"/>
        <w:bottom w:val="none" w:sz="0" w:space="0" w:color="auto"/>
        <w:right w:val="none" w:sz="0" w:space="0" w:color="auto"/>
      </w:divBdr>
    </w:div>
    <w:div w:id="657536039">
      <w:bodyDiv w:val="1"/>
      <w:marLeft w:val="0"/>
      <w:marRight w:val="0"/>
      <w:marTop w:val="0"/>
      <w:marBottom w:val="0"/>
      <w:divBdr>
        <w:top w:val="none" w:sz="0" w:space="0" w:color="auto"/>
        <w:left w:val="none" w:sz="0" w:space="0" w:color="auto"/>
        <w:bottom w:val="none" w:sz="0" w:space="0" w:color="auto"/>
        <w:right w:val="none" w:sz="0" w:space="0" w:color="auto"/>
      </w:divBdr>
    </w:div>
    <w:div w:id="658846002">
      <w:bodyDiv w:val="1"/>
      <w:marLeft w:val="0"/>
      <w:marRight w:val="0"/>
      <w:marTop w:val="0"/>
      <w:marBottom w:val="0"/>
      <w:divBdr>
        <w:top w:val="none" w:sz="0" w:space="0" w:color="auto"/>
        <w:left w:val="none" w:sz="0" w:space="0" w:color="auto"/>
        <w:bottom w:val="none" w:sz="0" w:space="0" w:color="auto"/>
        <w:right w:val="none" w:sz="0" w:space="0" w:color="auto"/>
      </w:divBdr>
    </w:div>
    <w:div w:id="675155528">
      <w:bodyDiv w:val="1"/>
      <w:marLeft w:val="0"/>
      <w:marRight w:val="0"/>
      <w:marTop w:val="0"/>
      <w:marBottom w:val="0"/>
      <w:divBdr>
        <w:top w:val="none" w:sz="0" w:space="0" w:color="auto"/>
        <w:left w:val="none" w:sz="0" w:space="0" w:color="auto"/>
        <w:bottom w:val="none" w:sz="0" w:space="0" w:color="auto"/>
        <w:right w:val="none" w:sz="0" w:space="0" w:color="auto"/>
      </w:divBdr>
    </w:div>
    <w:div w:id="677078681">
      <w:bodyDiv w:val="1"/>
      <w:marLeft w:val="0"/>
      <w:marRight w:val="0"/>
      <w:marTop w:val="0"/>
      <w:marBottom w:val="0"/>
      <w:divBdr>
        <w:top w:val="none" w:sz="0" w:space="0" w:color="auto"/>
        <w:left w:val="none" w:sz="0" w:space="0" w:color="auto"/>
        <w:bottom w:val="none" w:sz="0" w:space="0" w:color="auto"/>
        <w:right w:val="none" w:sz="0" w:space="0" w:color="auto"/>
      </w:divBdr>
    </w:div>
    <w:div w:id="688872801">
      <w:bodyDiv w:val="1"/>
      <w:marLeft w:val="0"/>
      <w:marRight w:val="0"/>
      <w:marTop w:val="0"/>
      <w:marBottom w:val="0"/>
      <w:divBdr>
        <w:top w:val="none" w:sz="0" w:space="0" w:color="auto"/>
        <w:left w:val="none" w:sz="0" w:space="0" w:color="auto"/>
        <w:bottom w:val="none" w:sz="0" w:space="0" w:color="auto"/>
        <w:right w:val="none" w:sz="0" w:space="0" w:color="auto"/>
      </w:divBdr>
      <w:divsChild>
        <w:div w:id="787743271">
          <w:marLeft w:val="0"/>
          <w:marRight w:val="0"/>
          <w:marTop w:val="0"/>
          <w:marBottom w:val="0"/>
          <w:divBdr>
            <w:top w:val="none" w:sz="0" w:space="0" w:color="auto"/>
            <w:left w:val="none" w:sz="0" w:space="0" w:color="auto"/>
            <w:bottom w:val="none" w:sz="0" w:space="0" w:color="auto"/>
            <w:right w:val="none" w:sz="0" w:space="0" w:color="auto"/>
          </w:divBdr>
        </w:div>
      </w:divsChild>
    </w:div>
    <w:div w:id="688878075">
      <w:bodyDiv w:val="1"/>
      <w:marLeft w:val="0"/>
      <w:marRight w:val="0"/>
      <w:marTop w:val="0"/>
      <w:marBottom w:val="0"/>
      <w:divBdr>
        <w:top w:val="none" w:sz="0" w:space="0" w:color="auto"/>
        <w:left w:val="none" w:sz="0" w:space="0" w:color="auto"/>
        <w:bottom w:val="none" w:sz="0" w:space="0" w:color="auto"/>
        <w:right w:val="none" w:sz="0" w:space="0" w:color="auto"/>
      </w:divBdr>
    </w:div>
    <w:div w:id="690452420">
      <w:bodyDiv w:val="1"/>
      <w:marLeft w:val="0"/>
      <w:marRight w:val="0"/>
      <w:marTop w:val="0"/>
      <w:marBottom w:val="0"/>
      <w:divBdr>
        <w:top w:val="none" w:sz="0" w:space="0" w:color="auto"/>
        <w:left w:val="none" w:sz="0" w:space="0" w:color="auto"/>
        <w:bottom w:val="none" w:sz="0" w:space="0" w:color="auto"/>
        <w:right w:val="none" w:sz="0" w:space="0" w:color="auto"/>
      </w:divBdr>
    </w:div>
    <w:div w:id="704716538">
      <w:bodyDiv w:val="1"/>
      <w:marLeft w:val="0"/>
      <w:marRight w:val="0"/>
      <w:marTop w:val="0"/>
      <w:marBottom w:val="0"/>
      <w:divBdr>
        <w:top w:val="none" w:sz="0" w:space="0" w:color="auto"/>
        <w:left w:val="none" w:sz="0" w:space="0" w:color="auto"/>
        <w:bottom w:val="none" w:sz="0" w:space="0" w:color="auto"/>
        <w:right w:val="none" w:sz="0" w:space="0" w:color="auto"/>
      </w:divBdr>
    </w:div>
    <w:div w:id="725104182">
      <w:bodyDiv w:val="1"/>
      <w:marLeft w:val="0"/>
      <w:marRight w:val="0"/>
      <w:marTop w:val="0"/>
      <w:marBottom w:val="0"/>
      <w:divBdr>
        <w:top w:val="none" w:sz="0" w:space="0" w:color="auto"/>
        <w:left w:val="none" w:sz="0" w:space="0" w:color="auto"/>
        <w:bottom w:val="none" w:sz="0" w:space="0" w:color="auto"/>
        <w:right w:val="none" w:sz="0" w:space="0" w:color="auto"/>
      </w:divBdr>
    </w:div>
    <w:div w:id="735861916">
      <w:bodyDiv w:val="1"/>
      <w:marLeft w:val="0"/>
      <w:marRight w:val="0"/>
      <w:marTop w:val="0"/>
      <w:marBottom w:val="0"/>
      <w:divBdr>
        <w:top w:val="none" w:sz="0" w:space="0" w:color="auto"/>
        <w:left w:val="none" w:sz="0" w:space="0" w:color="auto"/>
        <w:bottom w:val="none" w:sz="0" w:space="0" w:color="auto"/>
        <w:right w:val="none" w:sz="0" w:space="0" w:color="auto"/>
      </w:divBdr>
    </w:div>
    <w:div w:id="766116210">
      <w:bodyDiv w:val="1"/>
      <w:marLeft w:val="0"/>
      <w:marRight w:val="0"/>
      <w:marTop w:val="0"/>
      <w:marBottom w:val="0"/>
      <w:divBdr>
        <w:top w:val="none" w:sz="0" w:space="0" w:color="auto"/>
        <w:left w:val="none" w:sz="0" w:space="0" w:color="auto"/>
        <w:bottom w:val="none" w:sz="0" w:space="0" w:color="auto"/>
        <w:right w:val="none" w:sz="0" w:space="0" w:color="auto"/>
      </w:divBdr>
    </w:div>
    <w:div w:id="781454836">
      <w:bodyDiv w:val="1"/>
      <w:marLeft w:val="0"/>
      <w:marRight w:val="0"/>
      <w:marTop w:val="0"/>
      <w:marBottom w:val="0"/>
      <w:divBdr>
        <w:top w:val="none" w:sz="0" w:space="0" w:color="auto"/>
        <w:left w:val="none" w:sz="0" w:space="0" w:color="auto"/>
        <w:bottom w:val="none" w:sz="0" w:space="0" w:color="auto"/>
        <w:right w:val="none" w:sz="0" w:space="0" w:color="auto"/>
      </w:divBdr>
      <w:divsChild>
        <w:div w:id="933705158">
          <w:marLeft w:val="0"/>
          <w:marRight w:val="0"/>
          <w:marTop w:val="0"/>
          <w:marBottom w:val="0"/>
          <w:divBdr>
            <w:top w:val="none" w:sz="0" w:space="0" w:color="auto"/>
            <w:left w:val="none" w:sz="0" w:space="0" w:color="auto"/>
            <w:bottom w:val="none" w:sz="0" w:space="0" w:color="auto"/>
            <w:right w:val="none" w:sz="0" w:space="0" w:color="auto"/>
          </w:divBdr>
        </w:div>
        <w:div w:id="1182739477">
          <w:marLeft w:val="0"/>
          <w:marRight w:val="0"/>
          <w:marTop w:val="0"/>
          <w:marBottom w:val="0"/>
          <w:divBdr>
            <w:top w:val="none" w:sz="0" w:space="0" w:color="auto"/>
            <w:left w:val="none" w:sz="0" w:space="0" w:color="auto"/>
            <w:bottom w:val="none" w:sz="0" w:space="0" w:color="auto"/>
            <w:right w:val="none" w:sz="0" w:space="0" w:color="auto"/>
          </w:divBdr>
          <w:divsChild>
            <w:div w:id="2021156403">
              <w:marLeft w:val="0"/>
              <w:marRight w:val="0"/>
              <w:marTop w:val="0"/>
              <w:marBottom w:val="0"/>
              <w:divBdr>
                <w:top w:val="none" w:sz="0" w:space="0" w:color="auto"/>
                <w:left w:val="none" w:sz="0" w:space="0" w:color="auto"/>
                <w:bottom w:val="none" w:sz="0" w:space="0" w:color="auto"/>
                <w:right w:val="none" w:sz="0" w:space="0" w:color="auto"/>
              </w:divBdr>
              <w:divsChild>
                <w:div w:id="1632639124">
                  <w:marLeft w:val="0"/>
                  <w:marRight w:val="0"/>
                  <w:marTop w:val="0"/>
                  <w:marBottom w:val="0"/>
                  <w:divBdr>
                    <w:top w:val="none" w:sz="0" w:space="0" w:color="auto"/>
                    <w:left w:val="none" w:sz="0" w:space="0" w:color="auto"/>
                    <w:bottom w:val="none" w:sz="0" w:space="0" w:color="auto"/>
                    <w:right w:val="none" w:sz="0" w:space="0" w:color="auto"/>
                  </w:divBdr>
                  <w:divsChild>
                    <w:div w:id="21100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1069">
      <w:bodyDiv w:val="1"/>
      <w:marLeft w:val="0"/>
      <w:marRight w:val="0"/>
      <w:marTop w:val="0"/>
      <w:marBottom w:val="0"/>
      <w:divBdr>
        <w:top w:val="none" w:sz="0" w:space="0" w:color="auto"/>
        <w:left w:val="none" w:sz="0" w:space="0" w:color="auto"/>
        <w:bottom w:val="none" w:sz="0" w:space="0" w:color="auto"/>
        <w:right w:val="none" w:sz="0" w:space="0" w:color="auto"/>
      </w:divBdr>
    </w:div>
    <w:div w:id="797377174">
      <w:bodyDiv w:val="1"/>
      <w:marLeft w:val="0"/>
      <w:marRight w:val="0"/>
      <w:marTop w:val="0"/>
      <w:marBottom w:val="0"/>
      <w:divBdr>
        <w:top w:val="none" w:sz="0" w:space="0" w:color="auto"/>
        <w:left w:val="none" w:sz="0" w:space="0" w:color="auto"/>
        <w:bottom w:val="none" w:sz="0" w:space="0" w:color="auto"/>
        <w:right w:val="none" w:sz="0" w:space="0" w:color="auto"/>
      </w:divBdr>
    </w:div>
    <w:div w:id="809707642">
      <w:bodyDiv w:val="1"/>
      <w:marLeft w:val="0"/>
      <w:marRight w:val="0"/>
      <w:marTop w:val="0"/>
      <w:marBottom w:val="0"/>
      <w:divBdr>
        <w:top w:val="none" w:sz="0" w:space="0" w:color="auto"/>
        <w:left w:val="none" w:sz="0" w:space="0" w:color="auto"/>
        <w:bottom w:val="none" w:sz="0" w:space="0" w:color="auto"/>
        <w:right w:val="none" w:sz="0" w:space="0" w:color="auto"/>
      </w:divBdr>
    </w:div>
    <w:div w:id="820267711">
      <w:bodyDiv w:val="1"/>
      <w:marLeft w:val="0"/>
      <w:marRight w:val="0"/>
      <w:marTop w:val="0"/>
      <w:marBottom w:val="0"/>
      <w:divBdr>
        <w:top w:val="none" w:sz="0" w:space="0" w:color="auto"/>
        <w:left w:val="none" w:sz="0" w:space="0" w:color="auto"/>
        <w:bottom w:val="none" w:sz="0" w:space="0" w:color="auto"/>
        <w:right w:val="none" w:sz="0" w:space="0" w:color="auto"/>
      </w:divBdr>
    </w:div>
    <w:div w:id="829248525">
      <w:bodyDiv w:val="1"/>
      <w:marLeft w:val="0"/>
      <w:marRight w:val="0"/>
      <w:marTop w:val="0"/>
      <w:marBottom w:val="0"/>
      <w:divBdr>
        <w:top w:val="none" w:sz="0" w:space="0" w:color="auto"/>
        <w:left w:val="none" w:sz="0" w:space="0" w:color="auto"/>
        <w:bottom w:val="none" w:sz="0" w:space="0" w:color="auto"/>
        <w:right w:val="none" w:sz="0" w:space="0" w:color="auto"/>
      </w:divBdr>
    </w:div>
    <w:div w:id="835537998">
      <w:bodyDiv w:val="1"/>
      <w:marLeft w:val="0"/>
      <w:marRight w:val="0"/>
      <w:marTop w:val="0"/>
      <w:marBottom w:val="0"/>
      <w:divBdr>
        <w:top w:val="none" w:sz="0" w:space="0" w:color="auto"/>
        <w:left w:val="none" w:sz="0" w:space="0" w:color="auto"/>
        <w:bottom w:val="none" w:sz="0" w:space="0" w:color="auto"/>
        <w:right w:val="none" w:sz="0" w:space="0" w:color="auto"/>
      </w:divBdr>
      <w:divsChild>
        <w:div w:id="2002921853">
          <w:marLeft w:val="0"/>
          <w:marRight w:val="0"/>
          <w:marTop w:val="0"/>
          <w:marBottom w:val="0"/>
          <w:divBdr>
            <w:top w:val="none" w:sz="0" w:space="0" w:color="auto"/>
            <w:left w:val="none" w:sz="0" w:space="0" w:color="auto"/>
            <w:bottom w:val="none" w:sz="0" w:space="0" w:color="auto"/>
            <w:right w:val="none" w:sz="0" w:space="0" w:color="auto"/>
          </w:divBdr>
        </w:div>
      </w:divsChild>
    </w:div>
    <w:div w:id="835806962">
      <w:bodyDiv w:val="1"/>
      <w:marLeft w:val="0"/>
      <w:marRight w:val="0"/>
      <w:marTop w:val="0"/>
      <w:marBottom w:val="0"/>
      <w:divBdr>
        <w:top w:val="none" w:sz="0" w:space="0" w:color="auto"/>
        <w:left w:val="none" w:sz="0" w:space="0" w:color="auto"/>
        <w:bottom w:val="none" w:sz="0" w:space="0" w:color="auto"/>
        <w:right w:val="none" w:sz="0" w:space="0" w:color="auto"/>
      </w:divBdr>
    </w:div>
    <w:div w:id="849612136">
      <w:bodyDiv w:val="1"/>
      <w:marLeft w:val="0"/>
      <w:marRight w:val="0"/>
      <w:marTop w:val="0"/>
      <w:marBottom w:val="0"/>
      <w:divBdr>
        <w:top w:val="none" w:sz="0" w:space="0" w:color="auto"/>
        <w:left w:val="none" w:sz="0" w:space="0" w:color="auto"/>
        <w:bottom w:val="none" w:sz="0" w:space="0" w:color="auto"/>
        <w:right w:val="none" w:sz="0" w:space="0" w:color="auto"/>
      </w:divBdr>
    </w:div>
    <w:div w:id="857743425">
      <w:bodyDiv w:val="1"/>
      <w:marLeft w:val="0"/>
      <w:marRight w:val="0"/>
      <w:marTop w:val="0"/>
      <w:marBottom w:val="0"/>
      <w:divBdr>
        <w:top w:val="none" w:sz="0" w:space="0" w:color="auto"/>
        <w:left w:val="none" w:sz="0" w:space="0" w:color="auto"/>
        <w:bottom w:val="none" w:sz="0" w:space="0" w:color="auto"/>
        <w:right w:val="none" w:sz="0" w:space="0" w:color="auto"/>
      </w:divBdr>
      <w:divsChild>
        <w:div w:id="512957226">
          <w:marLeft w:val="0"/>
          <w:marRight w:val="0"/>
          <w:marTop w:val="0"/>
          <w:marBottom w:val="0"/>
          <w:divBdr>
            <w:top w:val="none" w:sz="0" w:space="0" w:color="auto"/>
            <w:left w:val="none" w:sz="0" w:space="0" w:color="auto"/>
            <w:bottom w:val="none" w:sz="0" w:space="0" w:color="auto"/>
            <w:right w:val="none" w:sz="0" w:space="0" w:color="auto"/>
          </w:divBdr>
        </w:div>
      </w:divsChild>
    </w:div>
    <w:div w:id="875238731">
      <w:bodyDiv w:val="1"/>
      <w:marLeft w:val="0"/>
      <w:marRight w:val="0"/>
      <w:marTop w:val="0"/>
      <w:marBottom w:val="0"/>
      <w:divBdr>
        <w:top w:val="none" w:sz="0" w:space="0" w:color="auto"/>
        <w:left w:val="none" w:sz="0" w:space="0" w:color="auto"/>
        <w:bottom w:val="none" w:sz="0" w:space="0" w:color="auto"/>
        <w:right w:val="none" w:sz="0" w:space="0" w:color="auto"/>
      </w:divBdr>
    </w:div>
    <w:div w:id="878661496">
      <w:bodyDiv w:val="1"/>
      <w:marLeft w:val="0"/>
      <w:marRight w:val="0"/>
      <w:marTop w:val="0"/>
      <w:marBottom w:val="0"/>
      <w:divBdr>
        <w:top w:val="none" w:sz="0" w:space="0" w:color="auto"/>
        <w:left w:val="none" w:sz="0" w:space="0" w:color="auto"/>
        <w:bottom w:val="none" w:sz="0" w:space="0" w:color="auto"/>
        <w:right w:val="none" w:sz="0" w:space="0" w:color="auto"/>
      </w:divBdr>
      <w:divsChild>
        <w:div w:id="826475712">
          <w:marLeft w:val="0"/>
          <w:marRight w:val="0"/>
          <w:marTop w:val="0"/>
          <w:marBottom w:val="0"/>
          <w:divBdr>
            <w:top w:val="none" w:sz="0" w:space="0" w:color="auto"/>
            <w:left w:val="none" w:sz="0" w:space="0" w:color="auto"/>
            <w:bottom w:val="none" w:sz="0" w:space="0" w:color="auto"/>
            <w:right w:val="none" w:sz="0" w:space="0" w:color="auto"/>
          </w:divBdr>
        </w:div>
      </w:divsChild>
    </w:div>
    <w:div w:id="879243696">
      <w:bodyDiv w:val="1"/>
      <w:marLeft w:val="0"/>
      <w:marRight w:val="0"/>
      <w:marTop w:val="0"/>
      <w:marBottom w:val="0"/>
      <w:divBdr>
        <w:top w:val="none" w:sz="0" w:space="0" w:color="auto"/>
        <w:left w:val="none" w:sz="0" w:space="0" w:color="auto"/>
        <w:bottom w:val="none" w:sz="0" w:space="0" w:color="auto"/>
        <w:right w:val="none" w:sz="0" w:space="0" w:color="auto"/>
      </w:divBdr>
    </w:div>
    <w:div w:id="880827126">
      <w:bodyDiv w:val="1"/>
      <w:marLeft w:val="0"/>
      <w:marRight w:val="0"/>
      <w:marTop w:val="0"/>
      <w:marBottom w:val="0"/>
      <w:divBdr>
        <w:top w:val="none" w:sz="0" w:space="0" w:color="auto"/>
        <w:left w:val="none" w:sz="0" w:space="0" w:color="auto"/>
        <w:bottom w:val="none" w:sz="0" w:space="0" w:color="auto"/>
        <w:right w:val="none" w:sz="0" w:space="0" w:color="auto"/>
      </w:divBdr>
    </w:div>
    <w:div w:id="923614510">
      <w:bodyDiv w:val="1"/>
      <w:marLeft w:val="0"/>
      <w:marRight w:val="0"/>
      <w:marTop w:val="0"/>
      <w:marBottom w:val="0"/>
      <w:divBdr>
        <w:top w:val="none" w:sz="0" w:space="0" w:color="auto"/>
        <w:left w:val="none" w:sz="0" w:space="0" w:color="auto"/>
        <w:bottom w:val="none" w:sz="0" w:space="0" w:color="auto"/>
        <w:right w:val="none" w:sz="0" w:space="0" w:color="auto"/>
      </w:divBdr>
    </w:div>
    <w:div w:id="931207409">
      <w:bodyDiv w:val="1"/>
      <w:marLeft w:val="0"/>
      <w:marRight w:val="0"/>
      <w:marTop w:val="0"/>
      <w:marBottom w:val="0"/>
      <w:divBdr>
        <w:top w:val="none" w:sz="0" w:space="0" w:color="auto"/>
        <w:left w:val="none" w:sz="0" w:space="0" w:color="auto"/>
        <w:bottom w:val="none" w:sz="0" w:space="0" w:color="auto"/>
        <w:right w:val="none" w:sz="0" w:space="0" w:color="auto"/>
      </w:divBdr>
      <w:divsChild>
        <w:div w:id="343671126">
          <w:marLeft w:val="0"/>
          <w:marRight w:val="0"/>
          <w:marTop w:val="0"/>
          <w:marBottom w:val="0"/>
          <w:divBdr>
            <w:top w:val="none" w:sz="0" w:space="0" w:color="auto"/>
            <w:left w:val="none" w:sz="0" w:space="0" w:color="auto"/>
            <w:bottom w:val="none" w:sz="0" w:space="0" w:color="auto"/>
            <w:right w:val="none" w:sz="0" w:space="0" w:color="auto"/>
          </w:divBdr>
        </w:div>
      </w:divsChild>
    </w:div>
    <w:div w:id="933897315">
      <w:bodyDiv w:val="1"/>
      <w:marLeft w:val="0"/>
      <w:marRight w:val="0"/>
      <w:marTop w:val="0"/>
      <w:marBottom w:val="0"/>
      <w:divBdr>
        <w:top w:val="none" w:sz="0" w:space="0" w:color="auto"/>
        <w:left w:val="none" w:sz="0" w:space="0" w:color="auto"/>
        <w:bottom w:val="none" w:sz="0" w:space="0" w:color="auto"/>
        <w:right w:val="none" w:sz="0" w:space="0" w:color="auto"/>
      </w:divBdr>
    </w:div>
    <w:div w:id="940844408">
      <w:bodyDiv w:val="1"/>
      <w:marLeft w:val="0"/>
      <w:marRight w:val="0"/>
      <w:marTop w:val="0"/>
      <w:marBottom w:val="0"/>
      <w:divBdr>
        <w:top w:val="none" w:sz="0" w:space="0" w:color="auto"/>
        <w:left w:val="none" w:sz="0" w:space="0" w:color="auto"/>
        <w:bottom w:val="none" w:sz="0" w:space="0" w:color="auto"/>
        <w:right w:val="none" w:sz="0" w:space="0" w:color="auto"/>
      </w:divBdr>
    </w:div>
    <w:div w:id="948003907">
      <w:bodyDiv w:val="1"/>
      <w:marLeft w:val="0"/>
      <w:marRight w:val="0"/>
      <w:marTop w:val="0"/>
      <w:marBottom w:val="0"/>
      <w:divBdr>
        <w:top w:val="none" w:sz="0" w:space="0" w:color="auto"/>
        <w:left w:val="none" w:sz="0" w:space="0" w:color="auto"/>
        <w:bottom w:val="none" w:sz="0" w:space="0" w:color="auto"/>
        <w:right w:val="none" w:sz="0" w:space="0" w:color="auto"/>
      </w:divBdr>
    </w:div>
    <w:div w:id="955334225">
      <w:bodyDiv w:val="1"/>
      <w:marLeft w:val="0"/>
      <w:marRight w:val="0"/>
      <w:marTop w:val="0"/>
      <w:marBottom w:val="0"/>
      <w:divBdr>
        <w:top w:val="none" w:sz="0" w:space="0" w:color="auto"/>
        <w:left w:val="none" w:sz="0" w:space="0" w:color="auto"/>
        <w:bottom w:val="none" w:sz="0" w:space="0" w:color="auto"/>
        <w:right w:val="none" w:sz="0" w:space="0" w:color="auto"/>
      </w:divBdr>
    </w:div>
    <w:div w:id="962466330">
      <w:bodyDiv w:val="1"/>
      <w:marLeft w:val="0"/>
      <w:marRight w:val="0"/>
      <w:marTop w:val="0"/>
      <w:marBottom w:val="0"/>
      <w:divBdr>
        <w:top w:val="none" w:sz="0" w:space="0" w:color="auto"/>
        <w:left w:val="none" w:sz="0" w:space="0" w:color="auto"/>
        <w:bottom w:val="none" w:sz="0" w:space="0" w:color="auto"/>
        <w:right w:val="none" w:sz="0" w:space="0" w:color="auto"/>
      </w:divBdr>
    </w:div>
    <w:div w:id="966206660">
      <w:bodyDiv w:val="1"/>
      <w:marLeft w:val="0"/>
      <w:marRight w:val="0"/>
      <w:marTop w:val="0"/>
      <w:marBottom w:val="0"/>
      <w:divBdr>
        <w:top w:val="none" w:sz="0" w:space="0" w:color="auto"/>
        <w:left w:val="none" w:sz="0" w:space="0" w:color="auto"/>
        <w:bottom w:val="none" w:sz="0" w:space="0" w:color="auto"/>
        <w:right w:val="none" w:sz="0" w:space="0" w:color="auto"/>
      </w:divBdr>
    </w:div>
    <w:div w:id="969630045">
      <w:bodyDiv w:val="1"/>
      <w:marLeft w:val="0"/>
      <w:marRight w:val="0"/>
      <w:marTop w:val="0"/>
      <w:marBottom w:val="0"/>
      <w:divBdr>
        <w:top w:val="none" w:sz="0" w:space="0" w:color="auto"/>
        <w:left w:val="none" w:sz="0" w:space="0" w:color="auto"/>
        <w:bottom w:val="none" w:sz="0" w:space="0" w:color="auto"/>
        <w:right w:val="none" w:sz="0" w:space="0" w:color="auto"/>
      </w:divBdr>
    </w:div>
    <w:div w:id="982999419">
      <w:bodyDiv w:val="1"/>
      <w:marLeft w:val="0"/>
      <w:marRight w:val="0"/>
      <w:marTop w:val="0"/>
      <w:marBottom w:val="0"/>
      <w:divBdr>
        <w:top w:val="none" w:sz="0" w:space="0" w:color="auto"/>
        <w:left w:val="none" w:sz="0" w:space="0" w:color="auto"/>
        <w:bottom w:val="none" w:sz="0" w:space="0" w:color="auto"/>
        <w:right w:val="none" w:sz="0" w:space="0" w:color="auto"/>
      </w:divBdr>
    </w:div>
    <w:div w:id="985552727">
      <w:bodyDiv w:val="1"/>
      <w:marLeft w:val="0"/>
      <w:marRight w:val="0"/>
      <w:marTop w:val="0"/>
      <w:marBottom w:val="0"/>
      <w:divBdr>
        <w:top w:val="none" w:sz="0" w:space="0" w:color="auto"/>
        <w:left w:val="none" w:sz="0" w:space="0" w:color="auto"/>
        <w:bottom w:val="none" w:sz="0" w:space="0" w:color="auto"/>
        <w:right w:val="none" w:sz="0" w:space="0" w:color="auto"/>
      </w:divBdr>
      <w:divsChild>
        <w:div w:id="1354915248">
          <w:marLeft w:val="0"/>
          <w:marRight w:val="0"/>
          <w:marTop w:val="0"/>
          <w:marBottom w:val="0"/>
          <w:divBdr>
            <w:top w:val="none" w:sz="0" w:space="0" w:color="auto"/>
            <w:left w:val="none" w:sz="0" w:space="0" w:color="auto"/>
            <w:bottom w:val="none" w:sz="0" w:space="0" w:color="auto"/>
            <w:right w:val="none" w:sz="0" w:space="0" w:color="auto"/>
          </w:divBdr>
        </w:div>
      </w:divsChild>
    </w:div>
    <w:div w:id="1006640561">
      <w:bodyDiv w:val="1"/>
      <w:marLeft w:val="0"/>
      <w:marRight w:val="0"/>
      <w:marTop w:val="0"/>
      <w:marBottom w:val="0"/>
      <w:divBdr>
        <w:top w:val="none" w:sz="0" w:space="0" w:color="auto"/>
        <w:left w:val="none" w:sz="0" w:space="0" w:color="auto"/>
        <w:bottom w:val="none" w:sz="0" w:space="0" w:color="auto"/>
        <w:right w:val="none" w:sz="0" w:space="0" w:color="auto"/>
      </w:divBdr>
      <w:divsChild>
        <w:div w:id="220603052">
          <w:marLeft w:val="0"/>
          <w:marRight w:val="0"/>
          <w:marTop w:val="0"/>
          <w:marBottom w:val="0"/>
          <w:divBdr>
            <w:top w:val="none" w:sz="0" w:space="0" w:color="auto"/>
            <w:left w:val="none" w:sz="0" w:space="0" w:color="auto"/>
            <w:bottom w:val="none" w:sz="0" w:space="0" w:color="auto"/>
            <w:right w:val="none" w:sz="0" w:space="0" w:color="auto"/>
          </w:divBdr>
        </w:div>
      </w:divsChild>
    </w:div>
    <w:div w:id="1024134306">
      <w:bodyDiv w:val="1"/>
      <w:marLeft w:val="0"/>
      <w:marRight w:val="0"/>
      <w:marTop w:val="0"/>
      <w:marBottom w:val="0"/>
      <w:divBdr>
        <w:top w:val="none" w:sz="0" w:space="0" w:color="auto"/>
        <w:left w:val="none" w:sz="0" w:space="0" w:color="auto"/>
        <w:bottom w:val="none" w:sz="0" w:space="0" w:color="auto"/>
        <w:right w:val="none" w:sz="0" w:space="0" w:color="auto"/>
      </w:divBdr>
    </w:div>
    <w:div w:id="1035278438">
      <w:bodyDiv w:val="1"/>
      <w:marLeft w:val="0"/>
      <w:marRight w:val="0"/>
      <w:marTop w:val="0"/>
      <w:marBottom w:val="0"/>
      <w:divBdr>
        <w:top w:val="none" w:sz="0" w:space="0" w:color="auto"/>
        <w:left w:val="none" w:sz="0" w:space="0" w:color="auto"/>
        <w:bottom w:val="none" w:sz="0" w:space="0" w:color="auto"/>
        <w:right w:val="none" w:sz="0" w:space="0" w:color="auto"/>
      </w:divBdr>
    </w:div>
    <w:div w:id="1042561917">
      <w:bodyDiv w:val="1"/>
      <w:marLeft w:val="0"/>
      <w:marRight w:val="0"/>
      <w:marTop w:val="0"/>
      <w:marBottom w:val="0"/>
      <w:divBdr>
        <w:top w:val="none" w:sz="0" w:space="0" w:color="auto"/>
        <w:left w:val="none" w:sz="0" w:space="0" w:color="auto"/>
        <w:bottom w:val="none" w:sz="0" w:space="0" w:color="auto"/>
        <w:right w:val="none" w:sz="0" w:space="0" w:color="auto"/>
      </w:divBdr>
    </w:div>
    <w:div w:id="1082222977">
      <w:bodyDiv w:val="1"/>
      <w:marLeft w:val="0"/>
      <w:marRight w:val="0"/>
      <w:marTop w:val="0"/>
      <w:marBottom w:val="0"/>
      <w:divBdr>
        <w:top w:val="none" w:sz="0" w:space="0" w:color="auto"/>
        <w:left w:val="none" w:sz="0" w:space="0" w:color="auto"/>
        <w:bottom w:val="none" w:sz="0" w:space="0" w:color="auto"/>
        <w:right w:val="none" w:sz="0" w:space="0" w:color="auto"/>
      </w:divBdr>
      <w:divsChild>
        <w:div w:id="405298073">
          <w:marLeft w:val="0"/>
          <w:marRight w:val="0"/>
          <w:marTop w:val="0"/>
          <w:marBottom w:val="0"/>
          <w:divBdr>
            <w:top w:val="none" w:sz="0" w:space="0" w:color="auto"/>
            <w:left w:val="none" w:sz="0" w:space="0" w:color="auto"/>
            <w:bottom w:val="none" w:sz="0" w:space="0" w:color="auto"/>
            <w:right w:val="none" w:sz="0" w:space="0" w:color="auto"/>
          </w:divBdr>
        </w:div>
        <w:div w:id="1726248050">
          <w:marLeft w:val="0"/>
          <w:marRight w:val="0"/>
          <w:marTop w:val="0"/>
          <w:marBottom w:val="0"/>
          <w:divBdr>
            <w:top w:val="none" w:sz="0" w:space="0" w:color="auto"/>
            <w:left w:val="none" w:sz="0" w:space="0" w:color="auto"/>
            <w:bottom w:val="none" w:sz="0" w:space="0" w:color="auto"/>
            <w:right w:val="none" w:sz="0" w:space="0" w:color="auto"/>
          </w:divBdr>
          <w:divsChild>
            <w:div w:id="1712261490">
              <w:marLeft w:val="0"/>
              <w:marRight w:val="0"/>
              <w:marTop w:val="0"/>
              <w:marBottom w:val="0"/>
              <w:divBdr>
                <w:top w:val="none" w:sz="0" w:space="0" w:color="auto"/>
                <w:left w:val="none" w:sz="0" w:space="0" w:color="auto"/>
                <w:bottom w:val="none" w:sz="0" w:space="0" w:color="auto"/>
                <w:right w:val="none" w:sz="0" w:space="0" w:color="auto"/>
              </w:divBdr>
              <w:divsChild>
                <w:div w:id="1609048502">
                  <w:marLeft w:val="0"/>
                  <w:marRight w:val="0"/>
                  <w:marTop w:val="0"/>
                  <w:marBottom w:val="0"/>
                  <w:divBdr>
                    <w:top w:val="none" w:sz="0" w:space="0" w:color="auto"/>
                    <w:left w:val="none" w:sz="0" w:space="0" w:color="auto"/>
                    <w:bottom w:val="none" w:sz="0" w:space="0" w:color="auto"/>
                    <w:right w:val="none" w:sz="0" w:space="0" w:color="auto"/>
                  </w:divBdr>
                  <w:divsChild>
                    <w:div w:id="4409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4368">
          <w:marLeft w:val="0"/>
          <w:marRight w:val="0"/>
          <w:marTop w:val="0"/>
          <w:marBottom w:val="0"/>
          <w:divBdr>
            <w:top w:val="none" w:sz="0" w:space="0" w:color="auto"/>
            <w:left w:val="none" w:sz="0" w:space="0" w:color="auto"/>
            <w:bottom w:val="none" w:sz="0" w:space="0" w:color="auto"/>
            <w:right w:val="none" w:sz="0" w:space="0" w:color="auto"/>
          </w:divBdr>
          <w:divsChild>
            <w:div w:id="1192763601">
              <w:marLeft w:val="0"/>
              <w:marRight w:val="0"/>
              <w:marTop w:val="0"/>
              <w:marBottom w:val="0"/>
              <w:divBdr>
                <w:top w:val="none" w:sz="0" w:space="0" w:color="auto"/>
                <w:left w:val="none" w:sz="0" w:space="0" w:color="auto"/>
                <w:bottom w:val="none" w:sz="0" w:space="0" w:color="auto"/>
                <w:right w:val="none" w:sz="0" w:space="0" w:color="auto"/>
              </w:divBdr>
              <w:divsChild>
                <w:div w:id="53508190">
                  <w:marLeft w:val="0"/>
                  <w:marRight w:val="0"/>
                  <w:marTop w:val="0"/>
                  <w:marBottom w:val="0"/>
                  <w:divBdr>
                    <w:top w:val="none" w:sz="0" w:space="0" w:color="auto"/>
                    <w:left w:val="none" w:sz="0" w:space="0" w:color="auto"/>
                    <w:bottom w:val="none" w:sz="0" w:space="0" w:color="auto"/>
                    <w:right w:val="none" w:sz="0" w:space="0" w:color="auto"/>
                  </w:divBdr>
                  <w:divsChild>
                    <w:div w:id="1555580886">
                      <w:marLeft w:val="0"/>
                      <w:marRight w:val="0"/>
                      <w:marTop w:val="0"/>
                      <w:marBottom w:val="0"/>
                      <w:divBdr>
                        <w:top w:val="none" w:sz="0" w:space="0" w:color="auto"/>
                        <w:left w:val="none" w:sz="0" w:space="0" w:color="auto"/>
                        <w:bottom w:val="none" w:sz="0" w:space="0" w:color="auto"/>
                        <w:right w:val="none" w:sz="0" w:space="0" w:color="auto"/>
                      </w:divBdr>
                      <w:divsChild>
                        <w:div w:id="816340314">
                          <w:marLeft w:val="0"/>
                          <w:marRight w:val="0"/>
                          <w:marTop w:val="0"/>
                          <w:marBottom w:val="0"/>
                          <w:divBdr>
                            <w:top w:val="none" w:sz="0" w:space="0" w:color="auto"/>
                            <w:left w:val="none" w:sz="0" w:space="0" w:color="auto"/>
                            <w:bottom w:val="none" w:sz="0" w:space="0" w:color="auto"/>
                            <w:right w:val="none" w:sz="0" w:space="0" w:color="auto"/>
                          </w:divBdr>
                          <w:divsChild>
                            <w:div w:id="1794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5882">
          <w:marLeft w:val="0"/>
          <w:marRight w:val="0"/>
          <w:marTop w:val="0"/>
          <w:marBottom w:val="0"/>
          <w:divBdr>
            <w:top w:val="none" w:sz="0" w:space="0" w:color="auto"/>
            <w:left w:val="none" w:sz="0" w:space="0" w:color="auto"/>
            <w:bottom w:val="none" w:sz="0" w:space="0" w:color="auto"/>
            <w:right w:val="none" w:sz="0" w:space="0" w:color="auto"/>
          </w:divBdr>
          <w:divsChild>
            <w:div w:id="656304036">
              <w:marLeft w:val="0"/>
              <w:marRight w:val="0"/>
              <w:marTop w:val="0"/>
              <w:marBottom w:val="0"/>
              <w:divBdr>
                <w:top w:val="none" w:sz="0" w:space="0" w:color="auto"/>
                <w:left w:val="none" w:sz="0" w:space="0" w:color="auto"/>
                <w:bottom w:val="none" w:sz="0" w:space="0" w:color="auto"/>
                <w:right w:val="none" w:sz="0" w:space="0" w:color="auto"/>
              </w:divBdr>
              <w:divsChild>
                <w:div w:id="2232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6014">
          <w:marLeft w:val="0"/>
          <w:marRight w:val="0"/>
          <w:marTop w:val="0"/>
          <w:marBottom w:val="0"/>
          <w:divBdr>
            <w:top w:val="none" w:sz="0" w:space="0" w:color="auto"/>
            <w:left w:val="none" w:sz="0" w:space="0" w:color="auto"/>
            <w:bottom w:val="none" w:sz="0" w:space="0" w:color="auto"/>
            <w:right w:val="none" w:sz="0" w:space="0" w:color="auto"/>
          </w:divBdr>
          <w:divsChild>
            <w:div w:id="1212229724">
              <w:marLeft w:val="0"/>
              <w:marRight w:val="0"/>
              <w:marTop w:val="0"/>
              <w:marBottom w:val="0"/>
              <w:divBdr>
                <w:top w:val="none" w:sz="0" w:space="0" w:color="auto"/>
                <w:left w:val="none" w:sz="0" w:space="0" w:color="auto"/>
                <w:bottom w:val="none" w:sz="0" w:space="0" w:color="auto"/>
                <w:right w:val="none" w:sz="0" w:space="0" w:color="auto"/>
              </w:divBdr>
              <w:divsChild>
                <w:div w:id="1082677983">
                  <w:marLeft w:val="0"/>
                  <w:marRight w:val="0"/>
                  <w:marTop w:val="0"/>
                  <w:marBottom w:val="0"/>
                  <w:divBdr>
                    <w:top w:val="none" w:sz="0" w:space="0" w:color="auto"/>
                    <w:left w:val="none" w:sz="0" w:space="0" w:color="auto"/>
                    <w:bottom w:val="none" w:sz="0" w:space="0" w:color="auto"/>
                    <w:right w:val="none" w:sz="0" w:space="0" w:color="auto"/>
                  </w:divBdr>
                  <w:divsChild>
                    <w:div w:id="5878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6182">
          <w:marLeft w:val="0"/>
          <w:marRight w:val="0"/>
          <w:marTop w:val="0"/>
          <w:marBottom w:val="0"/>
          <w:divBdr>
            <w:top w:val="none" w:sz="0" w:space="0" w:color="auto"/>
            <w:left w:val="none" w:sz="0" w:space="0" w:color="auto"/>
            <w:bottom w:val="none" w:sz="0" w:space="0" w:color="auto"/>
            <w:right w:val="none" w:sz="0" w:space="0" w:color="auto"/>
          </w:divBdr>
          <w:divsChild>
            <w:div w:id="2143885742">
              <w:marLeft w:val="0"/>
              <w:marRight w:val="0"/>
              <w:marTop w:val="0"/>
              <w:marBottom w:val="0"/>
              <w:divBdr>
                <w:top w:val="none" w:sz="0" w:space="0" w:color="auto"/>
                <w:left w:val="none" w:sz="0" w:space="0" w:color="auto"/>
                <w:bottom w:val="none" w:sz="0" w:space="0" w:color="auto"/>
                <w:right w:val="none" w:sz="0" w:space="0" w:color="auto"/>
              </w:divBdr>
              <w:divsChild>
                <w:div w:id="83458320">
                  <w:marLeft w:val="0"/>
                  <w:marRight w:val="0"/>
                  <w:marTop w:val="0"/>
                  <w:marBottom w:val="0"/>
                  <w:divBdr>
                    <w:top w:val="none" w:sz="0" w:space="0" w:color="auto"/>
                    <w:left w:val="none" w:sz="0" w:space="0" w:color="auto"/>
                    <w:bottom w:val="none" w:sz="0" w:space="0" w:color="auto"/>
                    <w:right w:val="none" w:sz="0" w:space="0" w:color="auto"/>
                  </w:divBdr>
                  <w:divsChild>
                    <w:div w:id="492837149">
                      <w:marLeft w:val="0"/>
                      <w:marRight w:val="0"/>
                      <w:marTop w:val="0"/>
                      <w:marBottom w:val="0"/>
                      <w:divBdr>
                        <w:top w:val="none" w:sz="0" w:space="0" w:color="auto"/>
                        <w:left w:val="none" w:sz="0" w:space="0" w:color="auto"/>
                        <w:bottom w:val="none" w:sz="0" w:space="0" w:color="auto"/>
                        <w:right w:val="none" w:sz="0" w:space="0" w:color="auto"/>
                      </w:divBdr>
                      <w:divsChild>
                        <w:div w:id="10970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75084">
          <w:marLeft w:val="0"/>
          <w:marRight w:val="0"/>
          <w:marTop w:val="0"/>
          <w:marBottom w:val="0"/>
          <w:divBdr>
            <w:top w:val="none" w:sz="0" w:space="0" w:color="auto"/>
            <w:left w:val="none" w:sz="0" w:space="0" w:color="auto"/>
            <w:bottom w:val="none" w:sz="0" w:space="0" w:color="auto"/>
            <w:right w:val="none" w:sz="0" w:space="0" w:color="auto"/>
          </w:divBdr>
          <w:divsChild>
            <w:div w:id="1764033317">
              <w:marLeft w:val="0"/>
              <w:marRight w:val="0"/>
              <w:marTop w:val="0"/>
              <w:marBottom w:val="0"/>
              <w:divBdr>
                <w:top w:val="none" w:sz="0" w:space="0" w:color="auto"/>
                <w:left w:val="none" w:sz="0" w:space="0" w:color="auto"/>
                <w:bottom w:val="none" w:sz="0" w:space="0" w:color="auto"/>
                <w:right w:val="none" w:sz="0" w:space="0" w:color="auto"/>
              </w:divBdr>
              <w:divsChild>
                <w:div w:id="1213342815">
                  <w:marLeft w:val="0"/>
                  <w:marRight w:val="0"/>
                  <w:marTop w:val="0"/>
                  <w:marBottom w:val="0"/>
                  <w:divBdr>
                    <w:top w:val="none" w:sz="0" w:space="0" w:color="auto"/>
                    <w:left w:val="none" w:sz="0" w:space="0" w:color="auto"/>
                    <w:bottom w:val="none" w:sz="0" w:space="0" w:color="auto"/>
                    <w:right w:val="none" w:sz="0" w:space="0" w:color="auto"/>
                  </w:divBdr>
                  <w:divsChild>
                    <w:div w:id="9467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2210">
          <w:marLeft w:val="0"/>
          <w:marRight w:val="0"/>
          <w:marTop w:val="0"/>
          <w:marBottom w:val="0"/>
          <w:divBdr>
            <w:top w:val="none" w:sz="0" w:space="0" w:color="auto"/>
            <w:left w:val="none" w:sz="0" w:space="0" w:color="auto"/>
            <w:bottom w:val="none" w:sz="0" w:space="0" w:color="auto"/>
            <w:right w:val="none" w:sz="0" w:space="0" w:color="auto"/>
          </w:divBdr>
          <w:divsChild>
            <w:div w:id="1715812161">
              <w:marLeft w:val="0"/>
              <w:marRight w:val="0"/>
              <w:marTop w:val="0"/>
              <w:marBottom w:val="0"/>
              <w:divBdr>
                <w:top w:val="none" w:sz="0" w:space="0" w:color="auto"/>
                <w:left w:val="none" w:sz="0" w:space="0" w:color="auto"/>
                <w:bottom w:val="none" w:sz="0" w:space="0" w:color="auto"/>
                <w:right w:val="none" w:sz="0" w:space="0" w:color="auto"/>
              </w:divBdr>
              <w:divsChild>
                <w:div w:id="212666368">
                  <w:marLeft w:val="0"/>
                  <w:marRight w:val="0"/>
                  <w:marTop w:val="0"/>
                  <w:marBottom w:val="0"/>
                  <w:divBdr>
                    <w:top w:val="none" w:sz="0" w:space="0" w:color="auto"/>
                    <w:left w:val="none" w:sz="0" w:space="0" w:color="auto"/>
                    <w:bottom w:val="none" w:sz="0" w:space="0" w:color="auto"/>
                    <w:right w:val="none" w:sz="0" w:space="0" w:color="auto"/>
                  </w:divBdr>
                  <w:divsChild>
                    <w:div w:id="2047213591">
                      <w:marLeft w:val="0"/>
                      <w:marRight w:val="0"/>
                      <w:marTop w:val="0"/>
                      <w:marBottom w:val="0"/>
                      <w:divBdr>
                        <w:top w:val="none" w:sz="0" w:space="0" w:color="auto"/>
                        <w:left w:val="none" w:sz="0" w:space="0" w:color="auto"/>
                        <w:bottom w:val="none" w:sz="0" w:space="0" w:color="auto"/>
                        <w:right w:val="none" w:sz="0" w:space="0" w:color="auto"/>
                      </w:divBdr>
                      <w:divsChild>
                        <w:div w:id="5008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7616">
          <w:marLeft w:val="0"/>
          <w:marRight w:val="0"/>
          <w:marTop w:val="0"/>
          <w:marBottom w:val="0"/>
          <w:divBdr>
            <w:top w:val="none" w:sz="0" w:space="0" w:color="auto"/>
            <w:left w:val="none" w:sz="0" w:space="0" w:color="auto"/>
            <w:bottom w:val="none" w:sz="0" w:space="0" w:color="auto"/>
            <w:right w:val="none" w:sz="0" w:space="0" w:color="auto"/>
          </w:divBdr>
          <w:divsChild>
            <w:div w:id="248009178">
              <w:marLeft w:val="0"/>
              <w:marRight w:val="0"/>
              <w:marTop w:val="0"/>
              <w:marBottom w:val="0"/>
              <w:divBdr>
                <w:top w:val="none" w:sz="0" w:space="0" w:color="auto"/>
                <w:left w:val="none" w:sz="0" w:space="0" w:color="auto"/>
                <w:bottom w:val="none" w:sz="0" w:space="0" w:color="auto"/>
                <w:right w:val="none" w:sz="0" w:space="0" w:color="auto"/>
              </w:divBdr>
              <w:divsChild>
                <w:div w:id="329021846">
                  <w:marLeft w:val="0"/>
                  <w:marRight w:val="0"/>
                  <w:marTop w:val="0"/>
                  <w:marBottom w:val="0"/>
                  <w:divBdr>
                    <w:top w:val="none" w:sz="0" w:space="0" w:color="auto"/>
                    <w:left w:val="none" w:sz="0" w:space="0" w:color="auto"/>
                    <w:bottom w:val="none" w:sz="0" w:space="0" w:color="auto"/>
                    <w:right w:val="none" w:sz="0" w:space="0" w:color="auto"/>
                  </w:divBdr>
                  <w:divsChild>
                    <w:div w:id="532425481">
                      <w:marLeft w:val="0"/>
                      <w:marRight w:val="0"/>
                      <w:marTop w:val="0"/>
                      <w:marBottom w:val="0"/>
                      <w:divBdr>
                        <w:top w:val="none" w:sz="0" w:space="0" w:color="auto"/>
                        <w:left w:val="none" w:sz="0" w:space="0" w:color="auto"/>
                        <w:bottom w:val="none" w:sz="0" w:space="0" w:color="auto"/>
                        <w:right w:val="none" w:sz="0" w:space="0" w:color="auto"/>
                      </w:divBdr>
                      <w:divsChild>
                        <w:div w:id="20011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9670">
          <w:marLeft w:val="0"/>
          <w:marRight w:val="0"/>
          <w:marTop w:val="0"/>
          <w:marBottom w:val="0"/>
          <w:divBdr>
            <w:top w:val="none" w:sz="0" w:space="0" w:color="auto"/>
            <w:left w:val="none" w:sz="0" w:space="0" w:color="auto"/>
            <w:bottom w:val="none" w:sz="0" w:space="0" w:color="auto"/>
            <w:right w:val="none" w:sz="0" w:space="0" w:color="auto"/>
          </w:divBdr>
          <w:divsChild>
            <w:div w:id="2118520126">
              <w:marLeft w:val="0"/>
              <w:marRight w:val="0"/>
              <w:marTop w:val="0"/>
              <w:marBottom w:val="0"/>
              <w:divBdr>
                <w:top w:val="none" w:sz="0" w:space="0" w:color="auto"/>
                <w:left w:val="none" w:sz="0" w:space="0" w:color="auto"/>
                <w:bottom w:val="none" w:sz="0" w:space="0" w:color="auto"/>
                <w:right w:val="none" w:sz="0" w:space="0" w:color="auto"/>
              </w:divBdr>
              <w:divsChild>
                <w:div w:id="1049258805">
                  <w:marLeft w:val="0"/>
                  <w:marRight w:val="0"/>
                  <w:marTop w:val="0"/>
                  <w:marBottom w:val="0"/>
                  <w:divBdr>
                    <w:top w:val="none" w:sz="0" w:space="0" w:color="auto"/>
                    <w:left w:val="none" w:sz="0" w:space="0" w:color="auto"/>
                    <w:bottom w:val="none" w:sz="0" w:space="0" w:color="auto"/>
                    <w:right w:val="none" w:sz="0" w:space="0" w:color="auto"/>
                  </w:divBdr>
                  <w:divsChild>
                    <w:div w:id="1670448947">
                      <w:marLeft w:val="0"/>
                      <w:marRight w:val="0"/>
                      <w:marTop w:val="0"/>
                      <w:marBottom w:val="0"/>
                      <w:divBdr>
                        <w:top w:val="none" w:sz="0" w:space="0" w:color="auto"/>
                        <w:left w:val="none" w:sz="0" w:space="0" w:color="auto"/>
                        <w:bottom w:val="none" w:sz="0" w:space="0" w:color="auto"/>
                        <w:right w:val="none" w:sz="0" w:space="0" w:color="auto"/>
                      </w:divBdr>
                      <w:divsChild>
                        <w:div w:id="8933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4347">
          <w:marLeft w:val="0"/>
          <w:marRight w:val="0"/>
          <w:marTop w:val="0"/>
          <w:marBottom w:val="0"/>
          <w:divBdr>
            <w:top w:val="none" w:sz="0" w:space="0" w:color="auto"/>
            <w:left w:val="none" w:sz="0" w:space="0" w:color="auto"/>
            <w:bottom w:val="none" w:sz="0" w:space="0" w:color="auto"/>
            <w:right w:val="none" w:sz="0" w:space="0" w:color="auto"/>
          </w:divBdr>
          <w:divsChild>
            <w:div w:id="1298024311">
              <w:marLeft w:val="0"/>
              <w:marRight w:val="0"/>
              <w:marTop w:val="0"/>
              <w:marBottom w:val="0"/>
              <w:divBdr>
                <w:top w:val="none" w:sz="0" w:space="0" w:color="auto"/>
                <w:left w:val="none" w:sz="0" w:space="0" w:color="auto"/>
                <w:bottom w:val="none" w:sz="0" w:space="0" w:color="auto"/>
                <w:right w:val="none" w:sz="0" w:space="0" w:color="auto"/>
              </w:divBdr>
              <w:divsChild>
                <w:div w:id="585918513">
                  <w:marLeft w:val="0"/>
                  <w:marRight w:val="0"/>
                  <w:marTop w:val="0"/>
                  <w:marBottom w:val="0"/>
                  <w:divBdr>
                    <w:top w:val="none" w:sz="0" w:space="0" w:color="auto"/>
                    <w:left w:val="none" w:sz="0" w:space="0" w:color="auto"/>
                    <w:bottom w:val="none" w:sz="0" w:space="0" w:color="auto"/>
                    <w:right w:val="none" w:sz="0" w:space="0" w:color="auto"/>
                  </w:divBdr>
                  <w:divsChild>
                    <w:div w:id="203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7024">
          <w:marLeft w:val="0"/>
          <w:marRight w:val="0"/>
          <w:marTop w:val="0"/>
          <w:marBottom w:val="0"/>
          <w:divBdr>
            <w:top w:val="none" w:sz="0" w:space="0" w:color="auto"/>
            <w:left w:val="none" w:sz="0" w:space="0" w:color="auto"/>
            <w:bottom w:val="none" w:sz="0" w:space="0" w:color="auto"/>
            <w:right w:val="none" w:sz="0" w:space="0" w:color="auto"/>
          </w:divBdr>
          <w:divsChild>
            <w:div w:id="1044406292">
              <w:marLeft w:val="0"/>
              <w:marRight w:val="0"/>
              <w:marTop w:val="0"/>
              <w:marBottom w:val="0"/>
              <w:divBdr>
                <w:top w:val="none" w:sz="0" w:space="0" w:color="auto"/>
                <w:left w:val="none" w:sz="0" w:space="0" w:color="auto"/>
                <w:bottom w:val="none" w:sz="0" w:space="0" w:color="auto"/>
                <w:right w:val="none" w:sz="0" w:space="0" w:color="auto"/>
              </w:divBdr>
              <w:divsChild>
                <w:div w:id="1526867799">
                  <w:marLeft w:val="0"/>
                  <w:marRight w:val="0"/>
                  <w:marTop w:val="0"/>
                  <w:marBottom w:val="0"/>
                  <w:divBdr>
                    <w:top w:val="none" w:sz="0" w:space="0" w:color="auto"/>
                    <w:left w:val="none" w:sz="0" w:space="0" w:color="auto"/>
                    <w:bottom w:val="none" w:sz="0" w:space="0" w:color="auto"/>
                    <w:right w:val="none" w:sz="0" w:space="0" w:color="auto"/>
                  </w:divBdr>
                  <w:divsChild>
                    <w:div w:id="2049835667">
                      <w:marLeft w:val="0"/>
                      <w:marRight w:val="0"/>
                      <w:marTop w:val="0"/>
                      <w:marBottom w:val="0"/>
                      <w:divBdr>
                        <w:top w:val="none" w:sz="0" w:space="0" w:color="auto"/>
                        <w:left w:val="none" w:sz="0" w:space="0" w:color="auto"/>
                        <w:bottom w:val="none" w:sz="0" w:space="0" w:color="auto"/>
                        <w:right w:val="none" w:sz="0" w:space="0" w:color="auto"/>
                      </w:divBdr>
                      <w:divsChild>
                        <w:div w:id="1039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823">
          <w:marLeft w:val="0"/>
          <w:marRight w:val="0"/>
          <w:marTop w:val="0"/>
          <w:marBottom w:val="0"/>
          <w:divBdr>
            <w:top w:val="none" w:sz="0" w:space="0" w:color="auto"/>
            <w:left w:val="none" w:sz="0" w:space="0" w:color="auto"/>
            <w:bottom w:val="none" w:sz="0" w:space="0" w:color="auto"/>
            <w:right w:val="none" w:sz="0" w:space="0" w:color="auto"/>
          </w:divBdr>
          <w:divsChild>
            <w:div w:id="535625866">
              <w:marLeft w:val="0"/>
              <w:marRight w:val="0"/>
              <w:marTop w:val="0"/>
              <w:marBottom w:val="0"/>
              <w:divBdr>
                <w:top w:val="none" w:sz="0" w:space="0" w:color="auto"/>
                <w:left w:val="none" w:sz="0" w:space="0" w:color="auto"/>
                <w:bottom w:val="none" w:sz="0" w:space="0" w:color="auto"/>
                <w:right w:val="none" w:sz="0" w:space="0" w:color="auto"/>
              </w:divBdr>
              <w:divsChild>
                <w:div w:id="2111122579">
                  <w:marLeft w:val="0"/>
                  <w:marRight w:val="0"/>
                  <w:marTop w:val="0"/>
                  <w:marBottom w:val="0"/>
                  <w:divBdr>
                    <w:top w:val="none" w:sz="0" w:space="0" w:color="auto"/>
                    <w:left w:val="none" w:sz="0" w:space="0" w:color="auto"/>
                    <w:bottom w:val="none" w:sz="0" w:space="0" w:color="auto"/>
                    <w:right w:val="none" w:sz="0" w:space="0" w:color="auto"/>
                  </w:divBdr>
                  <w:divsChild>
                    <w:div w:id="17436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079">
          <w:marLeft w:val="0"/>
          <w:marRight w:val="0"/>
          <w:marTop w:val="0"/>
          <w:marBottom w:val="0"/>
          <w:divBdr>
            <w:top w:val="none" w:sz="0" w:space="0" w:color="auto"/>
            <w:left w:val="none" w:sz="0" w:space="0" w:color="auto"/>
            <w:bottom w:val="none" w:sz="0" w:space="0" w:color="auto"/>
            <w:right w:val="none" w:sz="0" w:space="0" w:color="auto"/>
          </w:divBdr>
          <w:divsChild>
            <w:div w:id="1851722450">
              <w:marLeft w:val="0"/>
              <w:marRight w:val="0"/>
              <w:marTop w:val="0"/>
              <w:marBottom w:val="0"/>
              <w:divBdr>
                <w:top w:val="none" w:sz="0" w:space="0" w:color="auto"/>
                <w:left w:val="none" w:sz="0" w:space="0" w:color="auto"/>
                <w:bottom w:val="none" w:sz="0" w:space="0" w:color="auto"/>
                <w:right w:val="none" w:sz="0" w:space="0" w:color="auto"/>
              </w:divBdr>
              <w:divsChild>
                <w:div w:id="489761357">
                  <w:marLeft w:val="0"/>
                  <w:marRight w:val="0"/>
                  <w:marTop w:val="0"/>
                  <w:marBottom w:val="0"/>
                  <w:divBdr>
                    <w:top w:val="none" w:sz="0" w:space="0" w:color="auto"/>
                    <w:left w:val="none" w:sz="0" w:space="0" w:color="auto"/>
                    <w:bottom w:val="none" w:sz="0" w:space="0" w:color="auto"/>
                    <w:right w:val="none" w:sz="0" w:space="0" w:color="auto"/>
                  </w:divBdr>
                  <w:divsChild>
                    <w:div w:id="1825508540">
                      <w:marLeft w:val="0"/>
                      <w:marRight w:val="0"/>
                      <w:marTop w:val="0"/>
                      <w:marBottom w:val="0"/>
                      <w:divBdr>
                        <w:top w:val="none" w:sz="0" w:space="0" w:color="auto"/>
                        <w:left w:val="none" w:sz="0" w:space="0" w:color="auto"/>
                        <w:bottom w:val="none" w:sz="0" w:space="0" w:color="auto"/>
                        <w:right w:val="none" w:sz="0" w:space="0" w:color="auto"/>
                      </w:divBdr>
                      <w:divsChild>
                        <w:div w:id="793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2570">
          <w:marLeft w:val="0"/>
          <w:marRight w:val="0"/>
          <w:marTop w:val="0"/>
          <w:marBottom w:val="0"/>
          <w:divBdr>
            <w:top w:val="none" w:sz="0" w:space="0" w:color="auto"/>
            <w:left w:val="none" w:sz="0" w:space="0" w:color="auto"/>
            <w:bottom w:val="none" w:sz="0" w:space="0" w:color="auto"/>
            <w:right w:val="none" w:sz="0" w:space="0" w:color="auto"/>
          </w:divBdr>
          <w:divsChild>
            <w:div w:id="244533952">
              <w:marLeft w:val="0"/>
              <w:marRight w:val="0"/>
              <w:marTop w:val="0"/>
              <w:marBottom w:val="0"/>
              <w:divBdr>
                <w:top w:val="none" w:sz="0" w:space="0" w:color="auto"/>
                <w:left w:val="none" w:sz="0" w:space="0" w:color="auto"/>
                <w:bottom w:val="none" w:sz="0" w:space="0" w:color="auto"/>
                <w:right w:val="none" w:sz="0" w:space="0" w:color="auto"/>
              </w:divBdr>
              <w:divsChild>
                <w:div w:id="2026319819">
                  <w:marLeft w:val="0"/>
                  <w:marRight w:val="0"/>
                  <w:marTop w:val="0"/>
                  <w:marBottom w:val="0"/>
                  <w:divBdr>
                    <w:top w:val="none" w:sz="0" w:space="0" w:color="auto"/>
                    <w:left w:val="none" w:sz="0" w:space="0" w:color="auto"/>
                    <w:bottom w:val="none" w:sz="0" w:space="0" w:color="auto"/>
                    <w:right w:val="none" w:sz="0" w:space="0" w:color="auto"/>
                  </w:divBdr>
                  <w:divsChild>
                    <w:div w:id="902982330">
                      <w:marLeft w:val="0"/>
                      <w:marRight w:val="0"/>
                      <w:marTop w:val="0"/>
                      <w:marBottom w:val="0"/>
                      <w:divBdr>
                        <w:top w:val="none" w:sz="0" w:space="0" w:color="auto"/>
                        <w:left w:val="none" w:sz="0" w:space="0" w:color="auto"/>
                        <w:bottom w:val="none" w:sz="0" w:space="0" w:color="auto"/>
                        <w:right w:val="none" w:sz="0" w:space="0" w:color="auto"/>
                      </w:divBdr>
                      <w:divsChild>
                        <w:div w:id="15620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0734">
          <w:marLeft w:val="0"/>
          <w:marRight w:val="0"/>
          <w:marTop w:val="0"/>
          <w:marBottom w:val="0"/>
          <w:divBdr>
            <w:top w:val="none" w:sz="0" w:space="0" w:color="auto"/>
            <w:left w:val="none" w:sz="0" w:space="0" w:color="auto"/>
            <w:bottom w:val="none" w:sz="0" w:space="0" w:color="auto"/>
            <w:right w:val="none" w:sz="0" w:space="0" w:color="auto"/>
          </w:divBdr>
          <w:divsChild>
            <w:div w:id="990058765">
              <w:marLeft w:val="0"/>
              <w:marRight w:val="0"/>
              <w:marTop w:val="0"/>
              <w:marBottom w:val="0"/>
              <w:divBdr>
                <w:top w:val="none" w:sz="0" w:space="0" w:color="auto"/>
                <w:left w:val="none" w:sz="0" w:space="0" w:color="auto"/>
                <w:bottom w:val="none" w:sz="0" w:space="0" w:color="auto"/>
                <w:right w:val="none" w:sz="0" w:space="0" w:color="auto"/>
              </w:divBdr>
              <w:divsChild>
                <w:div w:id="142357753">
                  <w:marLeft w:val="0"/>
                  <w:marRight w:val="0"/>
                  <w:marTop w:val="0"/>
                  <w:marBottom w:val="0"/>
                  <w:divBdr>
                    <w:top w:val="none" w:sz="0" w:space="0" w:color="auto"/>
                    <w:left w:val="none" w:sz="0" w:space="0" w:color="auto"/>
                    <w:bottom w:val="none" w:sz="0" w:space="0" w:color="auto"/>
                    <w:right w:val="none" w:sz="0" w:space="0" w:color="auto"/>
                  </w:divBdr>
                  <w:divsChild>
                    <w:div w:id="1128089488">
                      <w:marLeft w:val="0"/>
                      <w:marRight w:val="0"/>
                      <w:marTop w:val="0"/>
                      <w:marBottom w:val="0"/>
                      <w:divBdr>
                        <w:top w:val="none" w:sz="0" w:space="0" w:color="auto"/>
                        <w:left w:val="none" w:sz="0" w:space="0" w:color="auto"/>
                        <w:bottom w:val="none" w:sz="0" w:space="0" w:color="auto"/>
                        <w:right w:val="none" w:sz="0" w:space="0" w:color="auto"/>
                      </w:divBdr>
                      <w:divsChild>
                        <w:div w:id="623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4200">
          <w:marLeft w:val="0"/>
          <w:marRight w:val="0"/>
          <w:marTop w:val="0"/>
          <w:marBottom w:val="0"/>
          <w:divBdr>
            <w:top w:val="none" w:sz="0" w:space="0" w:color="auto"/>
            <w:left w:val="none" w:sz="0" w:space="0" w:color="auto"/>
            <w:bottom w:val="none" w:sz="0" w:space="0" w:color="auto"/>
            <w:right w:val="none" w:sz="0" w:space="0" w:color="auto"/>
          </w:divBdr>
          <w:divsChild>
            <w:div w:id="1042749479">
              <w:marLeft w:val="0"/>
              <w:marRight w:val="0"/>
              <w:marTop w:val="0"/>
              <w:marBottom w:val="0"/>
              <w:divBdr>
                <w:top w:val="none" w:sz="0" w:space="0" w:color="auto"/>
                <w:left w:val="none" w:sz="0" w:space="0" w:color="auto"/>
                <w:bottom w:val="none" w:sz="0" w:space="0" w:color="auto"/>
                <w:right w:val="none" w:sz="0" w:space="0" w:color="auto"/>
              </w:divBdr>
              <w:divsChild>
                <w:div w:id="88504427">
                  <w:marLeft w:val="0"/>
                  <w:marRight w:val="0"/>
                  <w:marTop w:val="0"/>
                  <w:marBottom w:val="0"/>
                  <w:divBdr>
                    <w:top w:val="none" w:sz="0" w:space="0" w:color="auto"/>
                    <w:left w:val="none" w:sz="0" w:space="0" w:color="auto"/>
                    <w:bottom w:val="none" w:sz="0" w:space="0" w:color="auto"/>
                    <w:right w:val="none" w:sz="0" w:space="0" w:color="auto"/>
                  </w:divBdr>
                  <w:divsChild>
                    <w:div w:id="16724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80666">
          <w:marLeft w:val="0"/>
          <w:marRight w:val="0"/>
          <w:marTop w:val="0"/>
          <w:marBottom w:val="0"/>
          <w:divBdr>
            <w:top w:val="none" w:sz="0" w:space="0" w:color="auto"/>
            <w:left w:val="none" w:sz="0" w:space="0" w:color="auto"/>
            <w:bottom w:val="none" w:sz="0" w:space="0" w:color="auto"/>
            <w:right w:val="none" w:sz="0" w:space="0" w:color="auto"/>
          </w:divBdr>
          <w:divsChild>
            <w:div w:id="647395620">
              <w:marLeft w:val="0"/>
              <w:marRight w:val="0"/>
              <w:marTop w:val="0"/>
              <w:marBottom w:val="0"/>
              <w:divBdr>
                <w:top w:val="none" w:sz="0" w:space="0" w:color="auto"/>
                <w:left w:val="none" w:sz="0" w:space="0" w:color="auto"/>
                <w:bottom w:val="none" w:sz="0" w:space="0" w:color="auto"/>
                <w:right w:val="none" w:sz="0" w:space="0" w:color="auto"/>
              </w:divBdr>
              <w:divsChild>
                <w:div w:id="1954050357">
                  <w:marLeft w:val="0"/>
                  <w:marRight w:val="0"/>
                  <w:marTop w:val="0"/>
                  <w:marBottom w:val="0"/>
                  <w:divBdr>
                    <w:top w:val="none" w:sz="0" w:space="0" w:color="auto"/>
                    <w:left w:val="none" w:sz="0" w:space="0" w:color="auto"/>
                    <w:bottom w:val="none" w:sz="0" w:space="0" w:color="auto"/>
                    <w:right w:val="none" w:sz="0" w:space="0" w:color="auto"/>
                  </w:divBdr>
                  <w:divsChild>
                    <w:div w:id="879440909">
                      <w:marLeft w:val="0"/>
                      <w:marRight w:val="0"/>
                      <w:marTop w:val="0"/>
                      <w:marBottom w:val="0"/>
                      <w:divBdr>
                        <w:top w:val="none" w:sz="0" w:space="0" w:color="auto"/>
                        <w:left w:val="none" w:sz="0" w:space="0" w:color="auto"/>
                        <w:bottom w:val="none" w:sz="0" w:space="0" w:color="auto"/>
                        <w:right w:val="none" w:sz="0" w:space="0" w:color="auto"/>
                      </w:divBdr>
                      <w:divsChild>
                        <w:div w:id="4520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25467">
          <w:marLeft w:val="0"/>
          <w:marRight w:val="0"/>
          <w:marTop w:val="0"/>
          <w:marBottom w:val="0"/>
          <w:divBdr>
            <w:top w:val="none" w:sz="0" w:space="0" w:color="auto"/>
            <w:left w:val="none" w:sz="0" w:space="0" w:color="auto"/>
            <w:bottom w:val="none" w:sz="0" w:space="0" w:color="auto"/>
            <w:right w:val="none" w:sz="0" w:space="0" w:color="auto"/>
          </w:divBdr>
          <w:divsChild>
            <w:div w:id="1664700264">
              <w:marLeft w:val="0"/>
              <w:marRight w:val="0"/>
              <w:marTop w:val="0"/>
              <w:marBottom w:val="0"/>
              <w:divBdr>
                <w:top w:val="none" w:sz="0" w:space="0" w:color="auto"/>
                <w:left w:val="none" w:sz="0" w:space="0" w:color="auto"/>
                <w:bottom w:val="none" w:sz="0" w:space="0" w:color="auto"/>
                <w:right w:val="none" w:sz="0" w:space="0" w:color="auto"/>
              </w:divBdr>
              <w:divsChild>
                <w:div w:id="1516458913">
                  <w:marLeft w:val="0"/>
                  <w:marRight w:val="0"/>
                  <w:marTop w:val="0"/>
                  <w:marBottom w:val="0"/>
                  <w:divBdr>
                    <w:top w:val="none" w:sz="0" w:space="0" w:color="auto"/>
                    <w:left w:val="none" w:sz="0" w:space="0" w:color="auto"/>
                    <w:bottom w:val="none" w:sz="0" w:space="0" w:color="auto"/>
                    <w:right w:val="none" w:sz="0" w:space="0" w:color="auto"/>
                  </w:divBdr>
                  <w:divsChild>
                    <w:div w:id="14128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7139">
          <w:marLeft w:val="0"/>
          <w:marRight w:val="0"/>
          <w:marTop w:val="0"/>
          <w:marBottom w:val="0"/>
          <w:divBdr>
            <w:top w:val="none" w:sz="0" w:space="0" w:color="auto"/>
            <w:left w:val="none" w:sz="0" w:space="0" w:color="auto"/>
            <w:bottom w:val="none" w:sz="0" w:space="0" w:color="auto"/>
            <w:right w:val="none" w:sz="0" w:space="0" w:color="auto"/>
          </w:divBdr>
          <w:divsChild>
            <w:div w:id="1633825804">
              <w:marLeft w:val="0"/>
              <w:marRight w:val="0"/>
              <w:marTop w:val="0"/>
              <w:marBottom w:val="0"/>
              <w:divBdr>
                <w:top w:val="none" w:sz="0" w:space="0" w:color="auto"/>
                <w:left w:val="none" w:sz="0" w:space="0" w:color="auto"/>
                <w:bottom w:val="none" w:sz="0" w:space="0" w:color="auto"/>
                <w:right w:val="none" w:sz="0" w:space="0" w:color="auto"/>
              </w:divBdr>
              <w:divsChild>
                <w:div w:id="477452320">
                  <w:marLeft w:val="0"/>
                  <w:marRight w:val="0"/>
                  <w:marTop w:val="0"/>
                  <w:marBottom w:val="0"/>
                  <w:divBdr>
                    <w:top w:val="none" w:sz="0" w:space="0" w:color="auto"/>
                    <w:left w:val="none" w:sz="0" w:space="0" w:color="auto"/>
                    <w:bottom w:val="none" w:sz="0" w:space="0" w:color="auto"/>
                    <w:right w:val="none" w:sz="0" w:space="0" w:color="auto"/>
                  </w:divBdr>
                  <w:divsChild>
                    <w:div w:id="1702129669">
                      <w:marLeft w:val="0"/>
                      <w:marRight w:val="0"/>
                      <w:marTop w:val="0"/>
                      <w:marBottom w:val="0"/>
                      <w:divBdr>
                        <w:top w:val="none" w:sz="0" w:space="0" w:color="auto"/>
                        <w:left w:val="none" w:sz="0" w:space="0" w:color="auto"/>
                        <w:bottom w:val="none" w:sz="0" w:space="0" w:color="auto"/>
                        <w:right w:val="none" w:sz="0" w:space="0" w:color="auto"/>
                      </w:divBdr>
                      <w:divsChild>
                        <w:div w:id="9643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00556">
          <w:marLeft w:val="0"/>
          <w:marRight w:val="0"/>
          <w:marTop w:val="0"/>
          <w:marBottom w:val="0"/>
          <w:divBdr>
            <w:top w:val="none" w:sz="0" w:space="0" w:color="auto"/>
            <w:left w:val="none" w:sz="0" w:space="0" w:color="auto"/>
            <w:bottom w:val="none" w:sz="0" w:space="0" w:color="auto"/>
            <w:right w:val="none" w:sz="0" w:space="0" w:color="auto"/>
          </w:divBdr>
          <w:divsChild>
            <w:div w:id="1396855966">
              <w:marLeft w:val="0"/>
              <w:marRight w:val="0"/>
              <w:marTop w:val="0"/>
              <w:marBottom w:val="0"/>
              <w:divBdr>
                <w:top w:val="none" w:sz="0" w:space="0" w:color="auto"/>
                <w:left w:val="none" w:sz="0" w:space="0" w:color="auto"/>
                <w:bottom w:val="none" w:sz="0" w:space="0" w:color="auto"/>
                <w:right w:val="none" w:sz="0" w:space="0" w:color="auto"/>
              </w:divBdr>
              <w:divsChild>
                <w:div w:id="306470590">
                  <w:marLeft w:val="0"/>
                  <w:marRight w:val="0"/>
                  <w:marTop w:val="0"/>
                  <w:marBottom w:val="0"/>
                  <w:divBdr>
                    <w:top w:val="none" w:sz="0" w:space="0" w:color="auto"/>
                    <w:left w:val="none" w:sz="0" w:space="0" w:color="auto"/>
                    <w:bottom w:val="none" w:sz="0" w:space="0" w:color="auto"/>
                    <w:right w:val="none" w:sz="0" w:space="0" w:color="auto"/>
                  </w:divBdr>
                  <w:divsChild>
                    <w:div w:id="13324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8613">
          <w:marLeft w:val="0"/>
          <w:marRight w:val="0"/>
          <w:marTop w:val="0"/>
          <w:marBottom w:val="0"/>
          <w:divBdr>
            <w:top w:val="none" w:sz="0" w:space="0" w:color="auto"/>
            <w:left w:val="none" w:sz="0" w:space="0" w:color="auto"/>
            <w:bottom w:val="none" w:sz="0" w:space="0" w:color="auto"/>
            <w:right w:val="none" w:sz="0" w:space="0" w:color="auto"/>
          </w:divBdr>
          <w:divsChild>
            <w:div w:id="520584699">
              <w:marLeft w:val="0"/>
              <w:marRight w:val="0"/>
              <w:marTop w:val="0"/>
              <w:marBottom w:val="0"/>
              <w:divBdr>
                <w:top w:val="none" w:sz="0" w:space="0" w:color="auto"/>
                <w:left w:val="none" w:sz="0" w:space="0" w:color="auto"/>
                <w:bottom w:val="none" w:sz="0" w:space="0" w:color="auto"/>
                <w:right w:val="none" w:sz="0" w:space="0" w:color="auto"/>
              </w:divBdr>
              <w:divsChild>
                <w:div w:id="1489512081">
                  <w:marLeft w:val="0"/>
                  <w:marRight w:val="0"/>
                  <w:marTop w:val="0"/>
                  <w:marBottom w:val="0"/>
                  <w:divBdr>
                    <w:top w:val="none" w:sz="0" w:space="0" w:color="auto"/>
                    <w:left w:val="none" w:sz="0" w:space="0" w:color="auto"/>
                    <w:bottom w:val="none" w:sz="0" w:space="0" w:color="auto"/>
                    <w:right w:val="none" w:sz="0" w:space="0" w:color="auto"/>
                  </w:divBdr>
                  <w:divsChild>
                    <w:div w:id="1921793664">
                      <w:marLeft w:val="0"/>
                      <w:marRight w:val="0"/>
                      <w:marTop w:val="0"/>
                      <w:marBottom w:val="0"/>
                      <w:divBdr>
                        <w:top w:val="none" w:sz="0" w:space="0" w:color="auto"/>
                        <w:left w:val="none" w:sz="0" w:space="0" w:color="auto"/>
                        <w:bottom w:val="none" w:sz="0" w:space="0" w:color="auto"/>
                        <w:right w:val="none" w:sz="0" w:space="0" w:color="auto"/>
                      </w:divBdr>
                      <w:divsChild>
                        <w:div w:id="1894467695">
                          <w:marLeft w:val="0"/>
                          <w:marRight w:val="0"/>
                          <w:marTop w:val="0"/>
                          <w:marBottom w:val="0"/>
                          <w:divBdr>
                            <w:top w:val="none" w:sz="0" w:space="0" w:color="auto"/>
                            <w:left w:val="none" w:sz="0" w:space="0" w:color="auto"/>
                            <w:bottom w:val="none" w:sz="0" w:space="0" w:color="auto"/>
                            <w:right w:val="none" w:sz="0" w:space="0" w:color="auto"/>
                          </w:divBdr>
                          <w:divsChild>
                            <w:div w:id="18034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244420">
          <w:marLeft w:val="0"/>
          <w:marRight w:val="0"/>
          <w:marTop w:val="0"/>
          <w:marBottom w:val="0"/>
          <w:divBdr>
            <w:top w:val="none" w:sz="0" w:space="0" w:color="auto"/>
            <w:left w:val="none" w:sz="0" w:space="0" w:color="auto"/>
            <w:bottom w:val="none" w:sz="0" w:space="0" w:color="auto"/>
            <w:right w:val="none" w:sz="0" w:space="0" w:color="auto"/>
          </w:divBdr>
          <w:divsChild>
            <w:div w:id="402221428">
              <w:marLeft w:val="0"/>
              <w:marRight w:val="0"/>
              <w:marTop w:val="0"/>
              <w:marBottom w:val="0"/>
              <w:divBdr>
                <w:top w:val="none" w:sz="0" w:space="0" w:color="auto"/>
                <w:left w:val="none" w:sz="0" w:space="0" w:color="auto"/>
                <w:bottom w:val="none" w:sz="0" w:space="0" w:color="auto"/>
                <w:right w:val="none" w:sz="0" w:space="0" w:color="auto"/>
              </w:divBdr>
              <w:divsChild>
                <w:div w:id="1088191157">
                  <w:marLeft w:val="0"/>
                  <w:marRight w:val="0"/>
                  <w:marTop w:val="0"/>
                  <w:marBottom w:val="0"/>
                  <w:divBdr>
                    <w:top w:val="none" w:sz="0" w:space="0" w:color="auto"/>
                    <w:left w:val="none" w:sz="0" w:space="0" w:color="auto"/>
                    <w:bottom w:val="none" w:sz="0" w:space="0" w:color="auto"/>
                    <w:right w:val="none" w:sz="0" w:space="0" w:color="auto"/>
                  </w:divBdr>
                  <w:divsChild>
                    <w:div w:id="1901399790">
                      <w:marLeft w:val="0"/>
                      <w:marRight w:val="0"/>
                      <w:marTop w:val="0"/>
                      <w:marBottom w:val="0"/>
                      <w:divBdr>
                        <w:top w:val="none" w:sz="0" w:space="0" w:color="auto"/>
                        <w:left w:val="none" w:sz="0" w:space="0" w:color="auto"/>
                        <w:bottom w:val="none" w:sz="0" w:space="0" w:color="auto"/>
                        <w:right w:val="none" w:sz="0" w:space="0" w:color="auto"/>
                      </w:divBdr>
                      <w:divsChild>
                        <w:div w:id="2115054391">
                          <w:marLeft w:val="0"/>
                          <w:marRight w:val="0"/>
                          <w:marTop w:val="0"/>
                          <w:marBottom w:val="0"/>
                          <w:divBdr>
                            <w:top w:val="none" w:sz="0" w:space="0" w:color="auto"/>
                            <w:left w:val="none" w:sz="0" w:space="0" w:color="auto"/>
                            <w:bottom w:val="none" w:sz="0" w:space="0" w:color="auto"/>
                            <w:right w:val="none" w:sz="0" w:space="0" w:color="auto"/>
                          </w:divBdr>
                          <w:divsChild>
                            <w:div w:id="449475986">
                              <w:marLeft w:val="0"/>
                              <w:marRight w:val="0"/>
                              <w:marTop w:val="0"/>
                              <w:marBottom w:val="0"/>
                              <w:divBdr>
                                <w:top w:val="none" w:sz="0" w:space="0" w:color="auto"/>
                                <w:left w:val="none" w:sz="0" w:space="0" w:color="auto"/>
                                <w:bottom w:val="none" w:sz="0" w:space="0" w:color="auto"/>
                                <w:right w:val="none" w:sz="0" w:space="0" w:color="auto"/>
                              </w:divBdr>
                              <w:divsChild>
                                <w:div w:id="1843397803">
                                  <w:marLeft w:val="0"/>
                                  <w:marRight w:val="0"/>
                                  <w:marTop w:val="0"/>
                                  <w:marBottom w:val="0"/>
                                  <w:divBdr>
                                    <w:top w:val="none" w:sz="0" w:space="0" w:color="auto"/>
                                    <w:left w:val="none" w:sz="0" w:space="0" w:color="auto"/>
                                    <w:bottom w:val="none" w:sz="0" w:space="0" w:color="auto"/>
                                    <w:right w:val="none" w:sz="0" w:space="0" w:color="auto"/>
                                  </w:divBdr>
                                  <w:divsChild>
                                    <w:div w:id="318383897">
                                      <w:marLeft w:val="0"/>
                                      <w:marRight w:val="0"/>
                                      <w:marTop w:val="0"/>
                                      <w:marBottom w:val="0"/>
                                      <w:divBdr>
                                        <w:top w:val="none" w:sz="0" w:space="0" w:color="auto"/>
                                        <w:left w:val="none" w:sz="0" w:space="0" w:color="auto"/>
                                        <w:bottom w:val="none" w:sz="0" w:space="0" w:color="auto"/>
                                        <w:right w:val="none" w:sz="0" w:space="0" w:color="auto"/>
                                      </w:divBdr>
                                      <w:divsChild>
                                        <w:div w:id="1301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800528">
          <w:marLeft w:val="0"/>
          <w:marRight w:val="0"/>
          <w:marTop w:val="0"/>
          <w:marBottom w:val="0"/>
          <w:divBdr>
            <w:top w:val="none" w:sz="0" w:space="0" w:color="auto"/>
            <w:left w:val="none" w:sz="0" w:space="0" w:color="auto"/>
            <w:bottom w:val="none" w:sz="0" w:space="0" w:color="auto"/>
            <w:right w:val="none" w:sz="0" w:space="0" w:color="auto"/>
          </w:divBdr>
          <w:divsChild>
            <w:div w:id="1441532111">
              <w:marLeft w:val="0"/>
              <w:marRight w:val="0"/>
              <w:marTop w:val="0"/>
              <w:marBottom w:val="0"/>
              <w:divBdr>
                <w:top w:val="none" w:sz="0" w:space="0" w:color="auto"/>
                <w:left w:val="none" w:sz="0" w:space="0" w:color="auto"/>
                <w:bottom w:val="none" w:sz="0" w:space="0" w:color="auto"/>
                <w:right w:val="none" w:sz="0" w:space="0" w:color="auto"/>
              </w:divBdr>
              <w:divsChild>
                <w:div w:id="522136518">
                  <w:marLeft w:val="0"/>
                  <w:marRight w:val="0"/>
                  <w:marTop w:val="0"/>
                  <w:marBottom w:val="0"/>
                  <w:divBdr>
                    <w:top w:val="none" w:sz="0" w:space="0" w:color="auto"/>
                    <w:left w:val="none" w:sz="0" w:space="0" w:color="auto"/>
                    <w:bottom w:val="none" w:sz="0" w:space="0" w:color="auto"/>
                    <w:right w:val="none" w:sz="0" w:space="0" w:color="auto"/>
                  </w:divBdr>
                  <w:divsChild>
                    <w:div w:id="1495684456">
                      <w:marLeft w:val="0"/>
                      <w:marRight w:val="0"/>
                      <w:marTop w:val="0"/>
                      <w:marBottom w:val="0"/>
                      <w:divBdr>
                        <w:top w:val="none" w:sz="0" w:space="0" w:color="auto"/>
                        <w:left w:val="none" w:sz="0" w:space="0" w:color="auto"/>
                        <w:bottom w:val="none" w:sz="0" w:space="0" w:color="auto"/>
                        <w:right w:val="none" w:sz="0" w:space="0" w:color="auto"/>
                      </w:divBdr>
                      <w:divsChild>
                        <w:div w:id="652489487">
                          <w:marLeft w:val="0"/>
                          <w:marRight w:val="0"/>
                          <w:marTop w:val="0"/>
                          <w:marBottom w:val="0"/>
                          <w:divBdr>
                            <w:top w:val="none" w:sz="0" w:space="0" w:color="auto"/>
                            <w:left w:val="none" w:sz="0" w:space="0" w:color="auto"/>
                            <w:bottom w:val="none" w:sz="0" w:space="0" w:color="auto"/>
                            <w:right w:val="none" w:sz="0" w:space="0" w:color="auto"/>
                          </w:divBdr>
                          <w:divsChild>
                            <w:div w:id="1604922148">
                              <w:marLeft w:val="0"/>
                              <w:marRight w:val="0"/>
                              <w:marTop w:val="0"/>
                              <w:marBottom w:val="0"/>
                              <w:divBdr>
                                <w:top w:val="none" w:sz="0" w:space="0" w:color="auto"/>
                                <w:left w:val="none" w:sz="0" w:space="0" w:color="auto"/>
                                <w:bottom w:val="none" w:sz="0" w:space="0" w:color="auto"/>
                                <w:right w:val="none" w:sz="0" w:space="0" w:color="auto"/>
                              </w:divBdr>
                              <w:divsChild>
                                <w:div w:id="2144038191">
                                  <w:marLeft w:val="0"/>
                                  <w:marRight w:val="0"/>
                                  <w:marTop w:val="0"/>
                                  <w:marBottom w:val="0"/>
                                  <w:divBdr>
                                    <w:top w:val="none" w:sz="0" w:space="0" w:color="auto"/>
                                    <w:left w:val="none" w:sz="0" w:space="0" w:color="auto"/>
                                    <w:bottom w:val="none" w:sz="0" w:space="0" w:color="auto"/>
                                    <w:right w:val="none" w:sz="0" w:space="0" w:color="auto"/>
                                  </w:divBdr>
                                  <w:divsChild>
                                    <w:div w:id="205876001">
                                      <w:marLeft w:val="0"/>
                                      <w:marRight w:val="0"/>
                                      <w:marTop w:val="0"/>
                                      <w:marBottom w:val="0"/>
                                      <w:divBdr>
                                        <w:top w:val="none" w:sz="0" w:space="0" w:color="auto"/>
                                        <w:left w:val="none" w:sz="0" w:space="0" w:color="auto"/>
                                        <w:bottom w:val="none" w:sz="0" w:space="0" w:color="auto"/>
                                        <w:right w:val="none" w:sz="0" w:space="0" w:color="auto"/>
                                      </w:divBdr>
                                      <w:divsChild>
                                        <w:div w:id="2142264429">
                                          <w:marLeft w:val="0"/>
                                          <w:marRight w:val="0"/>
                                          <w:marTop w:val="0"/>
                                          <w:marBottom w:val="0"/>
                                          <w:divBdr>
                                            <w:top w:val="none" w:sz="0" w:space="0" w:color="auto"/>
                                            <w:left w:val="none" w:sz="0" w:space="0" w:color="auto"/>
                                            <w:bottom w:val="none" w:sz="0" w:space="0" w:color="auto"/>
                                            <w:right w:val="none" w:sz="0" w:space="0" w:color="auto"/>
                                          </w:divBdr>
                                          <w:divsChild>
                                            <w:div w:id="1270045748">
                                              <w:marLeft w:val="0"/>
                                              <w:marRight w:val="0"/>
                                              <w:marTop w:val="0"/>
                                              <w:marBottom w:val="0"/>
                                              <w:divBdr>
                                                <w:top w:val="none" w:sz="0" w:space="0" w:color="auto"/>
                                                <w:left w:val="none" w:sz="0" w:space="0" w:color="auto"/>
                                                <w:bottom w:val="none" w:sz="0" w:space="0" w:color="auto"/>
                                                <w:right w:val="none" w:sz="0" w:space="0" w:color="auto"/>
                                              </w:divBdr>
                                            </w:div>
                                            <w:div w:id="328948450">
                                              <w:marLeft w:val="0"/>
                                              <w:marRight w:val="0"/>
                                              <w:marTop w:val="0"/>
                                              <w:marBottom w:val="0"/>
                                              <w:divBdr>
                                                <w:top w:val="none" w:sz="0" w:space="0" w:color="auto"/>
                                                <w:left w:val="none" w:sz="0" w:space="0" w:color="auto"/>
                                                <w:bottom w:val="none" w:sz="0" w:space="0" w:color="auto"/>
                                                <w:right w:val="none" w:sz="0" w:space="0" w:color="auto"/>
                                              </w:divBdr>
                                            </w:div>
                                            <w:div w:id="923806857">
                                              <w:marLeft w:val="0"/>
                                              <w:marRight w:val="0"/>
                                              <w:marTop w:val="0"/>
                                              <w:marBottom w:val="0"/>
                                              <w:divBdr>
                                                <w:top w:val="none" w:sz="0" w:space="0" w:color="auto"/>
                                                <w:left w:val="none" w:sz="0" w:space="0" w:color="auto"/>
                                                <w:bottom w:val="none" w:sz="0" w:space="0" w:color="auto"/>
                                                <w:right w:val="none" w:sz="0" w:space="0" w:color="auto"/>
                                              </w:divBdr>
                                            </w:div>
                                            <w:div w:id="1054621193">
                                              <w:marLeft w:val="0"/>
                                              <w:marRight w:val="0"/>
                                              <w:marTop w:val="0"/>
                                              <w:marBottom w:val="0"/>
                                              <w:divBdr>
                                                <w:top w:val="none" w:sz="0" w:space="0" w:color="auto"/>
                                                <w:left w:val="none" w:sz="0" w:space="0" w:color="auto"/>
                                                <w:bottom w:val="none" w:sz="0" w:space="0" w:color="auto"/>
                                                <w:right w:val="none" w:sz="0" w:space="0" w:color="auto"/>
                                              </w:divBdr>
                                            </w:div>
                                          </w:divsChild>
                                        </w:div>
                                        <w:div w:id="1102338184">
                                          <w:marLeft w:val="0"/>
                                          <w:marRight w:val="0"/>
                                          <w:marTop w:val="0"/>
                                          <w:marBottom w:val="0"/>
                                          <w:divBdr>
                                            <w:top w:val="none" w:sz="0" w:space="0" w:color="auto"/>
                                            <w:left w:val="none" w:sz="0" w:space="0" w:color="auto"/>
                                            <w:bottom w:val="none" w:sz="0" w:space="0" w:color="auto"/>
                                            <w:right w:val="none" w:sz="0" w:space="0" w:color="auto"/>
                                          </w:divBdr>
                                          <w:divsChild>
                                            <w:div w:id="1088235371">
                                              <w:marLeft w:val="0"/>
                                              <w:marRight w:val="0"/>
                                              <w:marTop w:val="0"/>
                                              <w:marBottom w:val="0"/>
                                              <w:divBdr>
                                                <w:top w:val="none" w:sz="0" w:space="0" w:color="auto"/>
                                                <w:left w:val="none" w:sz="0" w:space="0" w:color="auto"/>
                                                <w:bottom w:val="none" w:sz="0" w:space="0" w:color="auto"/>
                                                <w:right w:val="none" w:sz="0" w:space="0" w:color="auto"/>
                                              </w:divBdr>
                                            </w:div>
                                            <w:div w:id="1015497170">
                                              <w:marLeft w:val="0"/>
                                              <w:marRight w:val="0"/>
                                              <w:marTop w:val="0"/>
                                              <w:marBottom w:val="0"/>
                                              <w:divBdr>
                                                <w:top w:val="none" w:sz="0" w:space="0" w:color="auto"/>
                                                <w:left w:val="none" w:sz="0" w:space="0" w:color="auto"/>
                                                <w:bottom w:val="none" w:sz="0" w:space="0" w:color="auto"/>
                                                <w:right w:val="none" w:sz="0" w:space="0" w:color="auto"/>
                                              </w:divBdr>
                                            </w:div>
                                            <w:div w:id="1633366760">
                                              <w:marLeft w:val="0"/>
                                              <w:marRight w:val="0"/>
                                              <w:marTop w:val="0"/>
                                              <w:marBottom w:val="0"/>
                                              <w:divBdr>
                                                <w:top w:val="none" w:sz="0" w:space="0" w:color="auto"/>
                                                <w:left w:val="none" w:sz="0" w:space="0" w:color="auto"/>
                                                <w:bottom w:val="none" w:sz="0" w:space="0" w:color="auto"/>
                                                <w:right w:val="none" w:sz="0" w:space="0" w:color="auto"/>
                                              </w:divBdr>
                                            </w:div>
                                            <w:div w:id="5760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293251">
          <w:marLeft w:val="0"/>
          <w:marRight w:val="0"/>
          <w:marTop w:val="0"/>
          <w:marBottom w:val="0"/>
          <w:divBdr>
            <w:top w:val="none" w:sz="0" w:space="0" w:color="auto"/>
            <w:left w:val="none" w:sz="0" w:space="0" w:color="auto"/>
            <w:bottom w:val="none" w:sz="0" w:space="0" w:color="auto"/>
            <w:right w:val="none" w:sz="0" w:space="0" w:color="auto"/>
          </w:divBdr>
          <w:divsChild>
            <w:div w:id="789129922">
              <w:marLeft w:val="0"/>
              <w:marRight w:val="0"/>
              <w:marTop w:val="0"/>
              <w:marBottom w:val="0"/>
              <w:divBdr>
                <w:top w:val="none" w:sz="0" w:space="0" w:color="auto"/>
                <w:left w:val="none" w:sz="0" w:space="0" w:color="auto"/>
                <w:bottom w:val="none" w:sz="0" w:space="0" w:color="auto"/>
                <w:right w:val="none" w:sz="0" w:space="0" w:color="auto"/>
              </w:divBdr>
              <w:divsChild>
                <w:div w:id="1566842103">
                  <w:marLeft w:val="0"/>
                  <w:marRight w:val="0"/>
                  <w:marTop w:val="0"/>
                  <w:marBottom w:val="0"/>
                  <w:divBdr>
                    <w:top w:val="none" w:sz="0" w:space="0" w:color="auto"/>
                    <w:left w:val="none" w:sz="0" w:space="0" w:color="auto"/>
                    <w:bottom w:val="none" w:sz="0" w:space="0" w:color="auto"/>
                    <w:right w:val="none" w:sz="0" w:space="0" w:color="auto"/>
                  </w:divBdr>
                  <w:divsChild>
                    <w:div w:id="122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4095">
          <w:marLeft w:val="0"/>
          <w:marRight w:val="0"/>
          <w:marTop w:val="0"/>
          <w:marBottom w:val="0"/>
          <w:divBdr>
            <w:top w:val="none" w:sz="0" w:space="0" w:color="auto"/>
            <w:left w:val="none" w:sz="0" w:space="0" w:color="auto"/>
            <w:bottom w:val="none" w:sz="0" w:space="0" w:color="auto"/>
            <w:right w:val="none" w:sz="0" w:space="0" w:color="auto"/>
          </w:divBdr>
          <w:divsChild>
            <w:div w:id="1377314552">
              <w:marLeft w:val="0"/>
              <w:marRight w:val="0"/>
              <w:marTop w:val="0"/>
              <w:marBottom w:val="0"/>
              <w:divBdr>
                <w:top w:val="none" w:sz="0" w:space="0" w:color="auto"/>
                <w:left w:val="none" w:sz="0" w:space="0" w:color="auto"/>
                <w:bottom w:val="none" w:sz="0" w:space="0" w:color="auto"/>
                <w:right w:val="none" w:sz="0" w:space="0" w:color="auto"/>
              </w:divBdr>
              <w:divsChild>
                <w:div w:id="1126700466">
                  <w:marLeft w:val="0"/>
                  <w:marRight w:val="0"/>
                  <w:marTop w:val="0"/>
                  <w:marBottom w:val="0"/>
                  <w:divBdr>
                    <w:top w:val="none" w:sz="0" w:space="0" w:color="auto"/>
                    <w:left w:val="none" w:sz="0" w:space="0" w:color="auto"/>
                    <w:bottom w:val="none" w:sz="0" w:space="0" w:color="auto"/>
                    <w:right w:val="none" w:sz="0" w:space="0" w:color="auto"/>
                  </w:divBdr>
                  <w:divsChild>
                    <w:div w:id="1961449656">
                      <w:marLeft w:val="0"/>
                      <w:marRight w:val="0"/>
                      <w:marTop w:val="0"/>
                      <w:marBottom w:val="0"/>
                      <w:divBdr>
                        <w:top w:val="none" w:sz="0" w:space="0" w:color="auto"/>
                        <w:left w:val="none" w:sz="0" w:space="0" w:color="auto"/>
                        <w:bottom w:val="none" w:sz="0" w:space="0" w:color="auto"/>
                        <w:right w:val="none" w:sz="0" w:space="0" w:color="auto"/>
                      </w:divBdr>
                      <w:divsChild>
                        <w:div w:id="28116228">
                          <w:marLeft w:val="0"/>
                          <w:marRight w:val="0"/>
                          <w:marTop w:val="0"/>
                          <w:marBottom w:val="0"/>
                          <w:divBdr>
                            <w:top w:val="none" w:sz="0" w:space="0" w:color="auto"/>
                            <w:left w:val="none" w:sz="0" w:space="0" w:color="auto"/>
                            <w:bottom w:val="none" w:sz="0" w:space="0" w:color="auto"/>
                            <w:right w:val="none" w:sz="0" w:space="0" w:color="auto"/>
                          </w:divBdr>
                          <w:divsChild>
                            <w:div w:id="2618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696">
      <w:bodyDiv w:val="1"/>
      <w:marLeft w:val="0"/>
      <w:marRight w:val="0"/>
      <w:marTop w:val="0"/>
      <w:marBottom w:val="0"/>
      <w:divBdr>
        <w:top w:val="none" w:sz="0" w:space="0" w:color="auto"/>
        <w:left w:val="none" w:sz="0" w:space="0" w:color="auto"/>
        <w:bottom w:val="none" w:sz="0" w:space="0" w:color="auto"/>
        <w:right w:val="none" w:sz="0" w:space="0" w:color="auto"/>
      </w:divBdr>
    </w:div>
    <w:div w:id="1091317938">
      <w:bodyDiv w:val="1"/>
      <w:marLeft w:val="0"/>
      <w:marRight w:val="0"/>
      <w:marTop w:val="0"/>
      <w:marBottom w:val="0"/>
      <w:divBdr>
        <w:top w:val="none" w:sz="0" w:space="0" w:color="auto"/>
        <w:left w:val="none" w:sz="0" w:space="0" w:color="auto"/>
        <w:bottom w:val="none" w:sz="0" w:space="0" w:color="auto"/>
        <w:right w:val="none" w:sz="0" w:space="0" w:color="auto"/>
      </w:divBdr>
      <w:divsChild>
        <w:div w:id="1669484778">
          <w:marLeft w:val="0"/>
          <w:marRight w:val="0"/>
          <w:marTop w:val="0"/>
          <w:marBottom w:val="0"/>
          <w:divBdr>
            <w:top w:val="none" w:sz="0" w:space="0" w:color="auto"/>
            <w:left w:val="none" w:sz="0" w:space="0" w:color="auto"/>
            <w:bottom w:val="none" w:sz="0" w:space="0" w:color="auto"/>
            <w:right w:val="none" w:sz="0" w:space="0" w:color="auto"/>
          </w:divBdr>
        </w:div>
      </w:divsChild>
    </w:div>
    <w:div w:id="1104613042">
      <w:bodyDiv w:val="1"/>
      <w:marLeft w:val="0"/>
      <w:marRight w:val="0"/>
      <w:marTop w:val="0"/>
      <w:marBottom w:val="0"/>
      <w:divBdr>
        <w:top w:val="none" w:sz="0" w:space="0" w:color="auto"/>
        <w:left w:val="none" w:sz="0" w:space="0" w:color="auto"/>
        <w:bottom w:val="none" w:sz="0" w:space="0" w:color="auto"/>
        <w:right w:val="none" w:sz="0" w:space="0" w:color="auto"/>
      </w:divBdr>
    </w:div>
    <w:div w:id="1111054063">
      <w:bodyDiv w:val="1"/>
      <w:marLeft w:val="0"/>
      <w:marRight w:val="0"/>
      <w:marTop w:val="0"/>
      <w:marBottom w:val="0"/>
      <w:divBdr>
        <w:top w:val="none" w:sz="0" w:space="0" w:color="auto"/>
        <w:left w:val="none" w:sz="0" w:space="0" w:color="auto"/>
        <w:bottom w:val="none" w:sz="0" w:space="0" w:color="auto"/>
        <w:right w:val="none" w:sz="0" w:space="0" w:color="auto"/>
      </w:divBdr>
    </w:div>
    <w:div w:id="1117791324">
      <w:bodyDiv w:val="1"/>
      <w:marLeft w:val="0"/>
      <w:marRight w:val="0"/>
      <w:marTop w:val="0"/>
      <w:marBottom w:val="0"/>
      <w:divBdr>
        <w:top w:val="none" w:sz="0" w:space="0" w:color="auto"/>
        <w:left w:val="none" w:sz="0" w:space="0" w:color="auto"/>
        <w:bottom w:val="none" w:sz="0" w:space="0" w:color="auto"/>
        <w:right w:val="none" w:sz="0" w:space="0" w:color="auto"/>
      </w:divBdr>
    </w:div>
    <w:div w:id="1135366698">
      <w:bodyDiv w:val="1"/>
      <w:marLeft w:val="0"/>
      <w:marRight w:val="0"/>
      <w:marTop w:val="0"/>
      <w:marBottom w:val="0"/>
      <w:divBdr>
        <w:top w:val="none" w:sz="0" w:space="0" w:color="auto"/>
        <w:left w:val="none" w:sz="0" w:space="0" w:color="auto"/>
        <w:bottom w:val="none" w:sz="0" w:space="0" w:color="auto"/>
        <w:right w:val="none" w:sz="0" w:space="0" w:color="auto"/>
      </w:divBdr>
      <w:divsChild>
        <w:div w:id="1330057889">
          <w:marLeft w:val="0"/>
          <w:marRight w:val="0"/>
          <w:marTop w:val="0"/>
          <w:marBottom w:val="0"/>
          <w:divBdr>
            <w:top w:val="none" w:sz="0" w:space="0" w:color="auto"/>
            <w:left w:val="none" w:sz="0" w:space="0" w:color="auto"/>
            <w:bottom w:val="none" w:sz="0" w:space="0" w:color="auto"/>
            <w:right w:val="none" w:sz="0" w:space="0" w:color="auto"/>
          </w:divBdr>
        </w:div>
      </w:divsChild>
    </w:div>
    <w:div w:id="1144541084">
      <w:bodyDiv w:val="1"/>
      <w:marLeft w:val="0"/>
      <w:marRight w:val="0"/>
      <w:marTop w:val="0"/>
      <w:marBottom w:val="0"/>
      <w:divBdr>
        <w:top w:val="none" w:sz="0" w:space="0" w:color="auto"/>
        <w:left w:val="none" w:sz="0" w:space="0" w:color="auto"/>
        <w:bottom w:val="none" w:sz="0" w:space="0" w:color="auto"/>
        <w:right w:val="none" w:sz="0" w:space="0" w:color="auto"/>
      </w:divBdr>
    </w:div>
    <w:div w:id="1173111697">
      <w:bodyDiv w:val="1"/>
      <w:marLeft w:val="0"/>
      <w:marRight w:val="0"/>
      <w:marTop w:val="0"/>
      <w:marBottom w:val="0"/>
      <w:divBdr>
        <w:top w:val="none" w:sz="0" w:space="0" w:color="auto"/>
        <w:left w:val="none" w:sz="0" w:space="0" w:color="auto"/>
        <w:bottom w:val="none" w:sz="0" w:space="0" w:color="auto"/>
        <w:right w:val="none" w:sz="0" w:space="0" w:color="auto"/>
      </w:divBdr>
      <w:divsChild>
        <w:div w:id="158928522">
          <w:marLeft w:val="0"/>
          <w:marRight w:val="0"/>
          <w:marTop w:val="0"/>
          <w:marBottom w:val="0"/>
          <w:divBdr>
            <w:top w:val="none" w:sz="0" w:space="0" w:color="auto"/>
            <w:left w:val="none" w:sz="0" w:space="0" w:color="auto"/>
            <w:bottom w:val="none" w:sz="0" w:space="0" w:color="auto"/>
            <w:right w:val="none" w:sz="0" w:space="0" w:color="auto"/>
          </w:divBdr>
        </w:div>
      </w:divsChild>
    </w:div>
    <w:div w:id="1173181497">
      <w:bodyDiv w:val="1"/>
      <w:marLeft w:val="0"/>
      <w:marRight w:val="0"/>
      <w:marTop w:val="0"/>
      <w:marBottom w:val="0"/>
      <w:divBdr>
        <w:top w:val="none" w:sz="0" w:space="0" w:color="auto"/>
        <w:left w:val="none" w:sz="0" w:space="0" w:color="auto"/>
        <w:bottom w:val="none" w:sz="0" w:space="0" w:color="auto"/>
        <w:right w:val="none" w:sz="0" w:space="0" w:color="auto"/>
      </w:divBdr>
      <w:divsChild>
        <w:div w:id="391730737">
          <w:marLeft w:val="0"/>
          <w:marRight w:val="0"/>
          <w:marTop w:val="0"/>
          <w:marBottom w:val="0"/>
          <w:divBdr>
            <w:top w:val="none" w:sz="0" w:space="0" w:color="auto"/>
            <w:left w:val="none" w:sz="0" w:space="0" w:color="auto"/>
            <w:bottom w:val="none" w:sz="0" w:space="0" w:color="auto"/>
            <w:right w:val="none" w:sz="0" w:space="0" w:color="auto"/>
          </w:divBdr>
        </w:div>
      </w:divsChild>
    </w:div>
    <w:div w:id="1175221789">
      <w:bodyDiv w:val="1"/>
      <w:marLeft w:val="0"/>
      <w:marRight w:val="0"/>
      <w:marTop w:val="0"/>
      <w:marBottom w:val="0"/>
      <w:divBdr>
        <w:top w:val="none" w:sz="0" w:space="0" w:color="auto"/>
        <w:left w:val="none" w:sz="0" w:space="0" w:color="auto"/>
        <w:bottom w:val="none" w:sz="0" w:space="0" w:color="auto"/>
        <w:right w:val="none" w:sz="0" w:space="0" w:color="auto"/>
      </w:divBdr>
    </w:div>
    <w:div w:id="1204555518">
      <w:bodyDiv w:val="1"/>
      <w:marLeft w:val="0"/>
      <w:marRight w:val="0"/>
      <w:marTop w:val="0"/>
      <w:marBottom w:val="0"/>
      <w:divBdr>
        <w:top w:val="none" w:sz="0" w:space="0" w:color="auto"/>
        <w:left w:val="none" w:sz="0" w:space="0" w:color="auto"/>
        <w:bottom w:val="none" w:sz="0" w:space="0" w:color="auto"/>
        <w:right w:val="none" w:sz="0" w:space="0" w:color="auto"/>
      </w:divBdr>
      <w:divsChild>
        <w:div w:id="157308419">
          <w:marLeft w:val="0"/>
          <w:marRight w:val="0"/>
          <w:marTop w:val="0"/>
          <w:marBottom w:val="0"/>
          <w:divBdr>
            <w:top w:val="none" w:sz="0" w:space="0" w:color="auto"/>
            <w:left w:val="none" w:sz="0" w:space="0" w:color="auto"/>
            <w:bottom w:val="none" w:sz="0" w:space="0" w:color="auto"/>
            <w:right w:val="none" w:sz="0" w:space="0" w:color="auto"/>
          </w:divBdr>
        </w:div>
      </w:divsChild>
    </w:div>
    <w:div w:id="1213931155">
      <w:bodyDiv w:val="1"/>
      <w:marLeft w:val="0"/>
      <w:marRight w:val="0"/>
      <w:marTop w:val="0"/>
      <w:marBottom w:val="0"/>
      <w:divBdr>
        <w:top w:val="none" w:sz="0" w:space="0" w:color="auto"/>
        <w:left w:val="none" w:sz="0" w:space="0" w:color="auto"/>
        <w:bottom w:val="none" w:sz="0" w:space="0" w:color="auto"/>
        <w:right w:val="none" w:sz="0" w:space="0" w:color="auto"/>
      </w:divBdr>
    </w:div>
    <w:div w:id="1245145854">
      <w:bodyDiv w:val="1"/>
      <w:marLeft w:val="0"/>
      <w:marRight w:val="0"/>
      <w:marTop w:val="0"/>
      <w:marBottom w:val="0"/>
      <w:divBdr>
        <w:top w:val="none" w:sz="0" w:space="0" w:color="auto"/>
        <w:left w:val="none" w:sz="0" w:space="0" w:color="auto"/>
        <w:bottom w:val="none" w:sz="0" w:space="0" w:color="auto"/>
        <w:right w:val="none" w:sz="0" w:space="0" w:color="auto"/>
      </w:divBdr>
      <w:divsChild>
        <w:div w:id="1480687193">
          <w:marLeft w:val="0"/>
          <w:marRight w:val="0"/>
          <w:marTop w:val="0"/>
          <w:marBottom w:val="0"/>
          <w:divBdr>
            <w:top w:val="none" w:sz="0" w:space="0" w:color="auto"/>
            <w:left w:val="none" w:sz="0" w:space="0" w:color="auto"/>
            <w:bottom w:val="none" w:sz="0" w:space="0" w:color="auto"/>
            <w:right w:val="none" w:sz="0" w:space="0" w:color="auto"/>
          </w:divBdr>
        </w:div>
      </w:divsChild>
    </w:div>
    <w:div w:id="1254704931">
      <w:bodyDiv w:val="1"/>
      <w:marLeft w:val="0"/>
      <w:marRight w:val="0"/>
      <w:marTop w:val="0"/>
      <w:marBottom w:val="0"/>
      <w:divBdr>
        <w:top w:val="none" w:sz="0" w:space="0" w:color="auto"/>
        <w:left w:val="none" w:sz="0" w:space="0" w:color="auto"/>
        <w:bottom w:val="none" w:sz="0" w:space="0" w:color="auto"/>
        <w:right w:val="none" w:sz="0" w:space="0" w:color="auto"/>
      </w:divBdr>
      <w:divsChild>
        <w:div w:id="1973823312">
          <w:marLeft w:val="0"/>
          <w:marRight w:val="0"/>
          <w:marTop w:val="0"/>
          <w:marBottom w:val="0"/>
          <w:divBdr>
            <w:top w:val="none" w:sz="0" w:space="0" w:color="auto"/>
            <w:left w:val="none" w:sz="0" w:space="0" w:color="auto"/>
            <w:bottom w:val="none" w:sz="0" w:space="0" w:color="auto"/>
            <w:right w:val="none" w:sz="0" w:space="0" w:color="auto"/>
          </w:divBdr>
        </w:div>
      </w:divsChild>
    </w:div>
    <w:div w:id="1260916153">
      <w:bodyDiv w:val="1"/>
      <w:marLeft w:val="0"/>
      <w:marRight w:val="0"/>
      <w:marTop w:val="0"/>
      <w:marBottom w:val="0"/>
      <w:divBdr>
        <w:top w:val="none" w:sz="0" w:space="0" w:color="auto"/>
        <w:left w:val="none" w:sz="0" w:space="0" w:color="auto"/>
        <w:bottom w:val="none" w:sz="0" w:space="0" w:color="auto"/>
        <w:right w:val="none" w:sz="0" w:space="0" w:color="auto"/>
      </w:divBdr>
    </w:div>
    <w:div w:id="1268461923">
      <w:bodyDiv w:val="1"/>
      <w:marLeft w:val="0"/>
      <w:marRight w:val="0"/>
      <w:marTop w:val="0"/>
      <w:marBottom w:val="0"/>
      <w:divBdr>
        <w:top w:val="none" w:sz="0" w:space="0" w:color="auto"/>
        <w:left w:val="none" w:sz="0" w:space="0" w:color="auto"/>
        <w:bottom w:val="none" w:sz="0" w:space="0" w:color="auto"/>
        <w:right w:val="none" w:sz="0" w:space="0" w:color="auto"/>
      </w:divBdr>
    </w:div>
    <w:div w:id="1319772749">
      <w:bodyDiv w:val="1"/>
      <w:marLeft w:val="0"/>
      <w:marRight w:val="0"/>
      <w:marTop w:val="0"/>
      <w:marBottom w:val="0"/>
      <w:divBdr>
        <w:top w:val="none" w:sz="0" w:space="0" w:color="auto"/>
        <w:left w:val="none" w:sz="0" w:space="0" w:color="auto"/>
        <w:bottom w:val="none" w:sz="0" w:space="0" w:color="auto"/>
        <w:right w:val="none" w:sz="0" w:space="0" w:color="auto"/>
      </w:divBdr>
    </w:div>
    <w:div w:id="1320646584">
      <w:bodyDiv w:val="1"/>
      <w:marLeft w:val="0"/>
      <w:marRight w:val="0"/>
      <w:marTop w:val="0"/>
      <w:marBottom w:val="0"/>
      <w:divBdr>
        <w:top w:val="none" w:sz="0" w:space="0" w:color="auto"/>
        <w:left w:val="none" w:sz="0" w:space="0" w:color="auto"/>
        <w:bottom w:val="none" w:sz="0" w:space="0" w:color="auto"/>
        <w:right w:val="none" w:sz="0" w:space="0" w:color="auto"/>
      </w:divBdr>
    </w:div>
    <w:div w:id="1326083175">
      <w:bodyDiv w:val="1"/>
      <w:marLeft w:val="0"/>
      <w:marRight w:val="0"/>
      <w:marTop w:val="0"/>
      <w:marBottom w:val="0"/>
      <w:divBdr>
        <w:top w:val="none" w:sz="0" w:space="0" w:color="auto"/>
        <w:left w:val="none" w:sz="0" w:space="0" w:color="auto"/>
        <w:bottom w:val="none" w:sz="0" w:space="0" w:color="auto"/>
        <w:right w:val="none" w:sz="0" w:space="0" w:color="auto"/>
      </w:divBdr>
    </w:div>
    <w:div w:id="1332903887">
      <w:bodyDiv w:val="1"/>
      <w:marLeft w:val="0"/>
      <w:marRight w:val="0"/>
      <w:marTop w:val="0"/>
      <w:marBottom w:val="0"/>
      <w:divBdr>
        <w:top w:val="none" w:sz="0" w:space="0" w:color="auto"/>
        <w:left w:val="none" w:sz="0" w:space="0" w:color="auto"/>
        <w:bottom w:val="none" w:sz="0" w:space="0" w:color="auto"/>
        <w:right w:val="none" w:sz="0" w:space="0" w:color="auto"/>
      </w:divBdr>
    </w:div>
    <w:div w:id="1367410594">
      <w:bodyDiv w:val="1"/>
      <w:marLeft w:val="0"/>
      <w:marRight w:val="0"/>
      <w:marTop w:val="0"/>
      <w:marBottom w:val="0"/>
      <w:divBdr>
        <w:top w:val="none" w:sz="0" w:space="0" w:color="auto"/>
        <w:left w:val="none" w:sz="0" w:space="0" w:color="auto"/>
        <w:bottom w:val="none" w:sz="0" w:space="0" w:color="auto"/>
        <w:right w:val="none" w:sz="0" w:space="0" w:color="auto"/>
      </w:divBdr>
      <w:divsChild>
        <w:div w:id="966810804">
          <w:marLeft w:val="0"/>
          <w:marRight w:val="0"/>
          <w:marTop w:val="0"/>
          <w:marBottom w:val="0"/>
          <w:divBdr>
            <w:top w:val="none" w:sz="0" w:space="0" w:color="auto"/>
            <w:left w:val="none" w:sz="0" w:space="0" w:color="auto"/>
            <w:bottom w:val="none" w:sz="0" w:space="0" w:color="auto"/>
            <w:right w:val="none" w:sz="0" w:space="0" w:color="auto"/>
          </w:divBdr>
        </w:div>
        <w:div w:id="1970821867">
          <w:marLeft w:val="0"/>
          <w:marRight w:val="0"/>
          <w:marTop w:val="0"/>
          <w:marBottom w:val="0"/>
          <w:divBdr>
            <w:top w:val="none" w:sz="0" w:space="0" w:color="auto"/>
            <w:left w:val="none" w:sz="0" w:space="0" w:color="auto"/>
            <w:bottom w:val="none" w:sz="0" w:space="0" w:color="auto"/>
            <w:right w:val="none" w:sz="0" w:space="0" w:color="auto"/>
          </w:divBdr>
          <w:divsChild>
            <w:div w:id="1087338854">
              <w:marLeft w:val="0"/>
              <w:marRight w:val="0"/>
              <w:marTop w:val="0"/>
              <w:marBottom w:val="0"/>
              <w:divBdr>
                <w:top w:val="none" w:sz="0" w:space="0" w:color="auto"/>
                <w:left w:val="none" w:sz="0" w:space="0" w:color="auto"/>
                <w:bottom w:val="none" w:sz="0" w:space="0" w:color="auto"/>
                <w:right w:val="none" w:sz="0" w:space="0" w:color="auto"/>
              </w:divBdr>
              <w:divsChild>
                <w:div w:id="165217779">
                  <w:marLeft w:val="0"/>
                  <w:marRight w:val="0"/>
                  <w:marTop w:val="0"/>
                  <w:marBottom w:val="0"/>
                  <w:divBdr>
                    <w:top w:val="none" w:sz="0" w:space="0" w:color="auto"/>
                    <w:left w:val="none" w:sz="0" w:space="0" w:color="auto"/>
                    <w:bottom w:val="none" w:sz="0" w:space="0" w:color="auto"/>
                    <w:right w:val="none" w:sz="0" w:space="0" w:color="auto"/>
                  </w:divBdr>
                  <w:divsChild>
                    <w:div w:id="1973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8362">
          <w:marLeft w:val="0"/>
          <w:marRight w:val="0"/>
          <w:marTop w:val="0"/>
          <w:marBottom w:val="0"/>
          <w:divBdr>
            <w:top w:val="none" w:sz="0" w:space="0" w:color="auto"/>
            <w:left w:val="none" w:sz="0" w:space="0" w:color="auto"/>
            <w:bottom w:val="none" w:sz="0" w:space="0" w:color="auto"/>
            <w:right w:val="none" w:sz="0" w:space="0" w:color="auto"/>
          </w:divBdr>
          <w:divsChild>
            <w:div w:id="463933465">
              <w:marLeft w:val="0"/>
              <w:marRight w:val="0"/>
              <w:marTop w:val="0"/>
              <w:marBottom w:val="0"/>
              <w:divBdr>
                <w:top w:val="none" w:sz="0" w:space="0" w:color="auto"/>
                <w:left w:val="none" w:sz="0" w:space="0" w:color="auto"/>
                <w:bottom w:val="none" w:sz="0" w:space="0" w:color="auto"/>
                <w:right w:val="none" w:sz="0" w:space="0" w:color="auto"/>
              </w:divBdr>
              <w:divsChild>
                <w:div w:id="617640068">
                  <w:marLeft w:val="0"/>
                  <w:marRight w:val="0"/>
                  <w:marTop w:val="0"/>
                  <w:marBottom w:val="0"/>
                  <w:divBdr>
                    <w:top w:val="none" w:sz="0" w:space="0" w:color="auto"/>
                    <w:left w:val="none" w:sz="0" w:space="0" w:color="auto"/>
                    <w:bottom w:val="none" w:sz="0" w:space="0" w:color="auto"/>
                    <w:right w:val="none" w:sz="0" w:space="0" w:color="auto"/>
                  </w:divBdr>
                  <w:divsChild>
                    <w:div w:id="83964545">
                      <w:marLeft w:val="0"/>
                      <w:marRight w:val="0"/>
                      <w:marTop w:val="0"/>
                      <w:marBottom w:val="0"/>
                      <w:divBdr>
                        <w:top w:val="none" w:sz="0" w:space="0" w:color="auto"/>
                        <w:left w:val="none" w:sz="0" w:space="0" w:color="auto"/>
                        <w:bottom w:val="none" w:sz="0" w:space="0" w:color="auto"/>
                        <w:right w:val="none" w:sz="0" w:space="0" w:color="auto"/>
                      </w:divBdr>
                      <w:divsChild>
                        <w:div w:id="1850176367">
                          <w:marLeft w:val="0"/>
                          <w:marRight w:val="0"/>
                          <w:marTop w:val="0"/>
                          <w:marBottom w:val="0"/>
                          <w:divBdr>
                            <w:top w:val="none" w:sz="0" w:space="0" w:color="auto"/>
                            <w:left w:val="none" w:sz="0" w:space="0" w:color="auto"/>
                            <w:bottom w:val="none" w:sz="0" w:space="0" w:color="auto"/>
                            <w:right w:val="none" w:sz="0" w:space="0" w:color="auto"/>
                          </w:divBdr>
                          <w:divsChild>
                            <w:div w:id="4825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127306">
          <w:marLeft w:val="0"/>
          <w:marRight w:val="0"/>
          <w:marTop w:val="0"/>
          <w:marBottom w:val="0"/>
          <w:divBdr>
            <w:top w:val="none" w:sz="0" w:space="0" w:color="auto"/>
            <w:left w:val="none" w:sz="0" w:space="0" w:color="auto"/>
            <w:bottom w:val="none" w:sz="0" w:space="0" w:color="auto"/>
            <w:right w:val="none" w:sz="0" w:space="0" w:color="auto"/>
          </w:divBdr>
          <w:divsChild>
            <w:div w:id="266471276">
              <w:marLeft w:val="0"/>
              <w:marRight w:val="0"/>
              <w:marTop w:val="0"/>
              <w:marBottom w:val="0"/>
              <w:divBdr>
                <w:top w:val="none" w:sz="0" w:space="0" w:color="auto"/>
                <w:left w:val="none" w:sz="0" w:space="0" w:color="auto"/>
                <w:bottom w:val="none" w:sz="0" w:space="0" w:color="auto"/>
                <w:right w:val="none" w:sz="0" w:space="0" w:color="auto"/>
              </w:divBdr>
              <w:divsChild>
                <w:div w:id="5893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114">
          <w:marLeft w:val="0"/>
          <w:marRight w:val="0"/>
          <w:marTop w:val="0"/>
          <w:marBottom w:val="0"/>
          <w:divBdr>
            <w:top w:val="none" w:sz="0" w:space="0" w:color="auto"/>
            <w:left w:val="none" w:sz="0" w:space="0" w:color="auto"/>
            <w:bottom w:val="none" w:sz="0" w:space="0" w:color="auto"/>
            <w:right w:val="none" w:sz="0" w:space="0" w:color="auto"/>
          </w:divBdr>
          <w:divsChild>
            <w:div w:id="357006933">
              <w:marLeft w:val="0"/>
              <w:marRight w:val="0"/>
              <w:marTop w:val="0"/>
              <w:marBottom w:val="0"/>
              <w:divBdr>
                <w:top w:val="none" w:sz="0" w:space="0" w:color="auto"/>
                <w:left w:val="none" w:sz="0" w:space="0" w:color="auto"/>
                <w:bottom w:val="none" w:sz="0" w:space="0" w:color="auto"/>
                <w:right w:val="none" w:sz="0" w:space="0" w:color="auto"/>
              </w:divBdr>
              <w:divsChild>
                <w:div w:id="2104449184">
                  <w:marLeft w:val="0"/>
                  <w:marRight w:val="0"/>
                  <w:marTop w:val="0"/>
                  <w:marBottom w:val="0"/>
                  <w:divBdr>
                    <w:top w:val="none" w:sz="0" w:space="0" w:color="auto"/>
                    <w:left w:val="none" w:sz="0" w:space="0" w:color="auto"/>
                    <w:bottom w:val="none" w:sz="0" w:space="0" w:color="auto"/>
                    <w:right w:val="none" w:sz="0" w:space="0" w:color="auto"/>
                  </w:divBdr>
                  <w:divsChild>
                    <w:div w:id="9524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0284">
          <w:marLeft w:val="0"/>
          <w:marRight w:val="0"/>
          <w:marTop w:val="0"/>
          <w:marBottom w:val="0"/>
          <w:divBdr>
            <w:top w:val="none" w:sz="0" w:space="0" w:color="auto"/>
            <w:left w:val="none" w:sz="0" w:space="0" w:color="auto"/>
            <w:bottom w:val="none" w:sz="0" w:space="0" w:color="auto"/>
            <w:right w:val="none" w:sz="0" w:space="0" w:color="auto"/>
          </w:divBdr>
          <w:divsChild>
            <w:div w:id="1314486164">
              <w:marLeft w:val="0"/>
              <w:marRight w:val="0"/>
              <w:marTop w:val="0"/>
              <w:marBottom w:val="0"/>
              <w:divBdr>
                <w:top w:val="none" w:sz="0" w:space="0" w:color="auto"/>
                <w:left w:val="none" w:sz="0" w:space="0" w:color="auto"/>
                <w:bottom w:val="none" w:sz="0" w:space="0" w:color="auto"/>
                <w:right w:val="none" w:sz="0" w:space="0" w:color="auto"/>
              </w:divBdr>
              <w:divsChild>
                <w:div w:id="182745115">
                  <w:marLeft w:val="0"/>
                  <w:marRight w:val="0"/>
                  <w:marTop w:val="0"/>
                  <w:marBottom w:val="0"/>
                  <w:divBdr>
                    <w:top w:val="none" w:sz="0" w:space="0" w:color="auto"/>
                    <w:left w:val="none" w:sz="0" w:space="0" w:color="auto"/>
                    <w:bottom w:val="none" w:sz="0" w:space="0" w:color="auto"/>
                    <w:right w:val="none" w:sz="0" w:space="0" w:color="auto"/>
                  </w:divBdr>
                  <w:divsChild>
                    <w:div w:id="704522483">
                      <w:marLeft w:val="0"/>
                      <w:marRight w:val="0"/>
                      <w:marTop w:val="0"/>
                      <w:marBottom w:val="0"/>
                      <w:divBdr>
                        <w:top w:val="none" w:sz="0" w:space="0" w:color="auto"/>
                        <w:left w:val="none" w:sz="0" w:space="0" w:color="auto"/>
                        <w:bottom w:val="none" w:sz="0" w:space="0" w:color="auto"/>
                        <w:right w:val="none" w:sz="0" w:space="0" w:color="auto"/>
                      </w:divBdr>
                      <w:divsChild>
                        <w:div w:id="8829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3937">
          <w:marLeft w:val="0"/>
          <w:marRight w:val="0"/>
          <w:marTop w:val="0"/>
          <w:marBottom w:val="0"/>
          <w:divBdr>
            <w:top w:val="none" w:sz="0" w:space="0" w:color="auto"/>
            <w:left w:val="none" w:sz="0" w:space="0" w:color="auto"/>
            <w:bottom w:val="none" w:sz="0" w:space="0" w:color="auto"/>
            <w:right w:val="none" w:sz="0" w:space="0" w:color="auto"/>
          </w:divBdr>
          <w:divsChild>
            <w:div w:id="368653953">
              <w:marLeft w:val="0"/>
              <w:marRight w:val="0"/>
              <w:marTop w:val="0"/>
              <w:marBottom w:val="0"/>
              <w:divBdr>
                <w:top w:val="none" w:sz="0" w:space="0" w:color="auto"/>
                <w:left w:val="none" w:sz="0" w:space="0" w:color="auto"/>
                <w:bottom w:val="none" w:sz="0" w:space="0" w:color="auto"/>
                <w:right w:val="none" w:sz="0" w:space="0" w:color="auto"/>
              </w:divBdr>
              <w:divsChild>
                <w:div w:id="1909413734">
                  <w:marLeft w:val="0"/>
                  <w:marRight w:val="0"/>
                  <w:marTop w:val="0"/>
                  <w:marBottom w:val="0"/>
                  <w:divBdr>
                    <w:top w:val="none" w:sz="0" w:space="0" w:color="auto"/>
                    <w:left w:val="none" w:sz="0" w:space="0" w:color="auto"/>
                    <w:bottom w:val="none" w:sz="0" w:space="0" w:color="auto"/>
                    <w:right w:val="none" w:sz="0" w:space="0" w:color="auto"/>
                  </w:divBdr>
                  <w:divsChild>
                    <w:div w:id="1445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5605">
          <w:marLeft w:val="0"/>
          <w:marRight w:val="0"/>
          <w:marTop w:val="0"/>
          <w:marBottom w:val="0"/>
          <w:divBdr>
            <w:top w:val="none" w:sz="0" w:space="0" w:color="auto"/>
            <w:left w:val="none" w:sz="0" w:space="0" w:color="auto"/>
            <w:bottom w:val="none" w:sz="0" w:space="0" w:color="auto"/>
            <w:right w:val="none" w:sz="0" w:space="0" w:color="auto"/>
          </w:divBdr>
          <w:divsChild>
            <w:div w:id="738208458">
              <w:marLeft w:val="0"/>
              <w:marRight w:val="0"/>
              <w:marTop w:val="0"/>
              <w:marBottom w:val="0"/>
              <w:divBdr>
                <w:top w:val="none" w:sz="0" w:space="0" w:color="auto"/>
                <w:left w:val="none" w:sz="0" w:space="0" w:color="auto"/>
                <w:bottom w:val="none" w:sz="0" w:space="0" w:color="auto"/>
                <w:right w:val="none" w:sz="0" w:space="0" w:color="auto"/>
              </w:divBdr>
              <w:divsChild>
                <w:div w:id="1119299134">
                  <w:marLeft w:val="0"/>
                  <w:marRight w:val="0"/>
                  <w:marTop w:val="0"/>
                  <w:marBottom w:val="0"/>
                  <w:divBdr>
                    <w:top w:val="none" w:sz="0" w:space="0" w:color="auto"/>
                    <w:left w:val="none" w:sz="0" w:space="0" w:color="auto"/>
                    <w:bottom w:val="none" w:sz="0" w:space="0" w:color="auto"/>
                    <w:right w:val="none" w:sz="0" w:space="0" w:color="auto"/>
                  </w:divBdr>
                  <w:divsChild>
                    <w:div w:id="1425801758">
                      <w:marLeft w:val="0"/>
                      <w:marRight w:val="0"/>
                      <w:marTop w:val="0"/>
                      <w:marBottom w:val="0"/>
                      <w:divBdr>
                        <w:top w:val="none" w:sz="0" w:space="0" w:color="auto"/>
                        <w:left w:val="none" w:sz="0" w:space="0" w:color="auto"/>
                        <w:bottom w:val="none" w:sz="0" w:space="0" w:color="auto"/>
                        <w:right w:val="none" w:sz="0" w:space="0" w:color="auto"/>
                      </w:divBdr>
                      <w:divsChild>
                        <w:div w:id="19072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1397">
          <w:marLeft w:val="0"/>
          <w:marRight w:val="0"/>
          <w:marTop w:val="0"/>
          <w:marBottom w:val="0"/>
          <w:divBdr>
            <w:top w:val="none" w:sz="0" w:space="0" w:color="auto"/>
            <w:left w:val="none" w:sz="0" w:space="0" w:color="auto"/>
            <w:bottom w:val="none" w:sz="0" w:space="0" w:color="auto"/>
            <w:right w:val="none" w:sz="0" w:space="0" w:color="auto"/>
          </w:divBdr>
          <w:divsChild>
            <w:div w:id="51082249">
              <w:marLeft w:val="0"/>
              <w:marRight w:val="0"/>
              <w:marTop w:val="0"/>
              <w:marBottom w:val="0"/>
              <w:divBdr>
                <w:top w:val="none" w:sz="0" w:space="0" w:color="auto"/>
                <w:left w:val="none" w:sz="0" w:space="0" w:color="auto"/>
                <w:bottom w:val="none" w:sz="0" w:space="0" w:color="auto"/>
                <w:right w:val="none" w:sz="0" w:space="0" w:color="auto"/>
              </w:divBdr>
              <w:divsChild>
                <w:div w:id="1175266563">
                  <w:marLeft w:val="0"/>
                  <w:marRight w:val="0"/>
                  <w:marTop w:val="0"/>
                  <w:marBottom w:val="0"/>
                  <w:divBdr>
                    <w:top w:val="none" w:sz="0" w:space="0" w:color="auto"/>
                    <w:left w:val="none" w:sz="0" w:space="0" w:color="auto"/>
                    <w:bottom w:val="none" w:sz="0" w:space="0" w:color="auto"/>
                    <w:right w:val="none" w:sz="0" w:space="0" w:color="auto"/>
                  </w:divBdr>
                  <w:divsChild>
                    <w:div w:id="1105617345">
                      <w:marLeft w:val="0"/>
                      <w:marRight w:val="0"/>
                      <w:marTop w:val="0"/>
                      <w:marBottom w:val="0"/>
                      <w:divBdr>
                        <w:top w:val="none" w:sz="0" w:space="0" w:color="auto"/>
                        <w:left w:val="none" w:sz="0" w:space="0" w:color="auto"/>
                        <w:bottom w:val="none" w:sz="0" w:space="0" w:color="auto"/>
                        <w:right w:val="none" w:sz="0" w:space="0" w:color="auto"/>
                      </w:divBdr>
                      <w:divsChild>
                        <w:div w:id="373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4046">
          <w:marLeft w:val="0"/>
          <w:marRight w:val="0"/>
          <w:marTop w:val="0"/>
          <w:marBottom w:val="0"/>
          <w:divBdr>
            <w:top w:val="none" w:sz="0" w:space="0" w:color="auto"/>
            <w:left w:val="none" w:sz="0" w:space="0" w:color="auto"/>
            <w:bottom w:val="none" w:sz="0" w:space="0" w:color="auto"/>
            <w:right w:val="none" w:sz="0" w:space="0" w:color="auto"/>
          </w:divBdr>
          <w:divsChild>
            <w:div w:id="661617159">
              <w:marLeft w:val="0"/>
              <w:marRight w:val="0"/>
              <w:marTop w:val="0"/>
              <w:marBottom w:val="0"/>
              <w:divBdr>
                <w:top w:val="none" w:sz="0" w:space="0" w:color="auto"/>
                <w:left w:val="none" w:sz="0" w:space="0" w:color="auto"/>
                <w:bottom w:val="none" w:sz="0" w:space="0" w:color="auto"/>
                <w:right w:val="none" w:sz="0" w:space="0" w:color="auto"/>
              </w:divBdr>
              <w:divsChild>
                <w:div w:id="560097228">
                  <w:marLeft w:val="0"/>
                  <w:marRight w:val="0"/>
                  <w:marTop w:val="0"/>
                  <w:marBottom w:val="0"/>
                  <w:divBdr>
                    <w:top w:val="none" w:sz="0" w:space="0" w:color="auto"/>
                    <w:left w:val="none" w:sz="0" w:space="0" w:color="auto"/>
                    <w:bottom w:val="none" w:sz="0" w:space="0" w:color="auto"/>
                    <w:right w:val="none" w:sz="0" w:space="0" w:color="auto"/>
                  </w:divBdr>
                  <w:divsChild>
                    <w:div w:id="1533031108">
                      <w:marLeft w:val="0"/>
                      <w:marRight w:val="0"/>
                      <w:marTop w:val="0"/>
                      <w:marBottom w:val="0"/>
                      <w:divBdr>
                        <w:top w:val="none" w:sz="0" w:space="0" w:color="auto"/>
                        <w:left w:val="none" w:sz="0" w:space="0" w:color="auto"/>
                        <w:bottom w:val="none" w:sz="0" w:space="0" w:color="auto"/>
                        <w:right w:val="none" w:sz="0" w:space="0" w:color="auto"/>
                      </w:divBdr>
                      <w:divsChild>
                        <w:div w:id="95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21190">
          <w:marLeft w:val="0"/>
          <w:marRight w:val="0"/>
          <w:marTop w:val="0"/>
          <w:marBottom w:val="0"/>
          <w:divBdr>
            <w:top w:val="none" w:sz="0" w:space="0" w:color="auto"/>
            <w:left w:val="none" w:sz="0" w:space="0" w:color="auto"/>
            <w:bottom w:val="none" w:sz="0" w:space="0" w:color="auto"/>
            <w:right w:val="none" w:sz="0" w:space="0" w:color="auto"/>
          </w:divBdr>
          <w:divsChild>
            <w:div w:id="1811247240">
              <w:marLeft w:val="0"/>
              <w:marRight w:val="0"/>
              <w:marTop w:val="0"/>
              <w:marBottom w:val="0"/>
              <w:divBdr>
                <w:top w:val="none" w:sz="0" w:space="0" w:color="auto"/>
                <w:left w:val="none" w:sz="0" w:space="0" w:color="auto"/>
                <w:bottom w:val="none" w:sz="0" w:space="0" w:color="auto"/>
                <w:right w:val="none" w:sz="0" w:space="0" w:color="auto"/>
              </w:divBdr>
              <w:divsChild>
                <w:div w:id="1767924732">
                  <w:marLeft w:val="0"/>
                  <w:marRight w:val="0"/>
                  <w:marTop w:val="0"/>
                  <w:marBottom w:val="0"/>
                  <w:divBdr>
                    <w:top w:val="none" w:sz="0" w:space="0" w:color="auto"/>
                    <w:left w:val="none" w:sz="0" w:space="0" w:color="auto"/>
                    <w:bottom w:val="none" w:sz="0" w:space="0" w:color="auto"/>
                    <w:right w:val="none" w:sz="0" w:space="0" w:color="auto"/>
                  </w:divBdr>
                  <w:divsChild>
                    <w:div w:id="16720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5756">
          <w:marLeft w:val="0"/>
          <w:marRight w:val="0"/>
          <w:marTop w:val="0"/>
          <w:marBottom w:val="0"/>
          <w:divBdr>
            <w:top w:val="none" w:sz="0" w:space="0" w:color="auto"/>
            <w:left w:val="none" w:sz="0" w:space="0" w:color="auto"/>
            <w:bottom w:val="none" w:sz="0" w:space="0" w:color="auto"/>
            <w:right w:val="none" w:sz="0" w:space="0" w:color="auto"/>
          </w:divBdr>
          <w:divsChild>
            <w:div w:id="1657417300">
              <w:marLeft w:val="0"/>
              <w:marRight w:val="0"/>
              <w:marTop w:val="0"/>
              <w:marBottom w:val="0"/>
              <w:divBdr>
                <w:top w:val="none" w:sz="0" w:space="0" w:color="auto"/>
                <w:left w:val="none" w:sz="0" w:space="0" w:color="auto"/>
                <w:bottom w:val="none" w:sz="0" w:space="0" w:color="auto"/>
                <w:right w:val="none" w:sz="0" w:space="0" w:color="auto"/>
              </w:divBdr>
              <w:divsChild>
                <w:div w:id="342902581">
                  <w:marLeft w:val="0"/>
                  <w:marRight w:val="0"/>
                  <w:marTop w:val="0"/>
                  <w:marBottom w:val="0"/>
                  <w:divBdr>
                    <w:top w:val="none" w:sz="0" w:space="0" w:color="auto"/>
                    <w:left w:val="none" w:sz="0" w:space="0" w:color="auto"/>
                    <w:bottom w:val="none" w:sz="0" w:space="0" w:color="auto"/>
                    <w:right w:val="none" w:sz="0" w:space="0" w:color="auto"/>
                  </w:divBdr>
                  <w:divsChild>
                    <w:div w:id="1024210454">
                      <w:marLeft w:val="0"/>
                      <w:marRight w:val="0"/>
                      <w:marTop w:val="0"/>
                      <w:marBottom w:val="0"/>
                      <w:divBdr>
                        <w:top w:val="none" w:sz="0" w:space="0" w:color="auto"/>
                        <w:left w:val="none" w:sz="0" w:space="0" w:color="auto"/>
                        <w:bottom w:val="none" w:sz="0" w:space="0" w:color="auto"/>
                        <w:right w:val="none" w:sz="0" w:space="0" w:color="auto"/>
                      </w:divBdr>
                      <w:divsChild>
                        <w:div w:id="20861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3897">
          <w:marLeft w:val="0"/>
          <w:marRight w:val="0"/>
          <w:marTop w:val="0"/>
          <w:marBottom w:val="0"/>
          <w:divBdr>
            <w:top w:val="none" w:sz="0" w:space="0" w:color="auto"/>
            <w:left w:val="none" w:sz="0" w:space="0" w:color="auto"/>
            <w:bottom w:val="none" w:sz="0" w:space="0" w:color="auto"/>
            <w:right w:val="none" w:sz="0" w:space="0" w:color="auto"/>
          </w:divBdr>
          <w:divsChild>
            <w:div w:id="566456172">
              <w:marLeft w:val="0"/>
              <w:marRight w:val="0"/>
              <w:marTop w:val="0"/>
              <w:marBottom w:val="0"/>
              <w:divBdr>
                <w:top w:val="none" w:sz="0" w:space="0" w:color="auto"/>
                <w:left w:val="none" w:sz="0" w:space="0" w:color="auto"/>
                <w:bottom w:val="none" w:sz="0" w:space="0" w:color="auto"/>
                <w:right w:val="none" w:sz="0" w:space="0" w:color="auto"/>
              </w:divBdr>
              <w:divsChild>
                <w:div w:id="1044015416">
                  <w:marLeft w:val="0"/>
                  <w:marRight w:val="0"/>
                  <w:marTop w:val="0"/>
                  <w:marBottom w:val="0"/>
                  <w:divBdr>
                    <w:top w:val="none" w:sz="0" w:space="0" w:color="auto"/>
                    <w:left w:val="none" w:sz="0" w:space="0" w:color="auto"/>
                    <w:bottom w:val="none" w:sz="0" w:space="0" w:color="auto"/>
                    <w:right w:val="none" w:sz="0" w:space="0" w:color="auto"/>
                  </w:divBdr>
                  <w:divsChild>
                    <w:div w:id="16896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795">
          <w:marLeft w:val="0"/>
          <w:marRight w:val="0"/>
          <w:marTop w:val="0"/>
          <w:marBottom w:val="0"/>
          <w:divBdr>
            <w:top w:val="none" w:sz="0" w:space="0" w:color="auto"/>
            <w:left w:val="none" w:sz="0" w:space="0" w:color="auto"/>
            <w:bottom w:val="none" w:sz="0" w:space="0" w:color="auto"/>
            <w:right w:val="none" w:sz="0" w:space="0" w:color="auto"/>
          </w:divBdr>
          <w:divsChild>
            <w:div w:id="1967733036">
              <w:marLeft w:val="0"/>
              <w:marRight w:val="0"/>
              <w:marTop w:val="0"/>
              <w:marBottom w:val="0"/>
              <w:divBdr>
                <w:top w:val="none" w:sz="0" w:space="0" w:color="auto"/>
                <w:left w:val="none" w:sz="0" w:space="0" w:color="auto"/>
                <w:bottom w:val="none" w:sz="0" w:space="0" w:color="auto"/>
                <w:right w:val="none" w:sz="0" w:space="0" w:color="auto"/>
              </w:divBdr>
              <w:divsChild>
                <w:div w:id="1349982603">
                  <w:marLeft w:val="0"/>
                  <w:marRight w:val="0"/>
                  <w:marTop w:val="0"/>
                  <w:marBottom w:val="0"/>
                  <w:divBdr>
                    <w:top w:val="none" w:sz="0" w:space="0" w:color="auto"/>
                    <w:left w:val="none" w:sz="0" w:space="0" w:color="auto"/>
                    <w:bottom w:val="none" w:sz="0" w:space="0" w:color="auto"/>
                    <w:right w:val="none" w:sz="0" w:space="0" w:color="auto"/>
                  </w:divBdr>
                  <w:divsChild>
                    <w:div w:id="198248944">
                      <w:marLeft w:val="0"/>
                      <w:marRight w:val="0"/>
                      <w:marTop w:val="0"/>
                      <w:marBottom w:val="0"/>
                      <w:divBdr>
                        <w:top w:val="none" w:sz="0" w:space="0" w:color="auto"/>
                        <w:left w:val="none" w:sz="0" w:space="0" w:color="auto"/>
                        <w:bottom w:val="none" w:sz="0" w:space="0" w:color="auto"/>
                        <w:right w:val="none" w:sz="0" w:space="0" w:color="auto"/>
                      </w:divBdr>
                      <w:divsChild>
                        <w:div w:id="3876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8104">
          <w:marLeft w:val="0"/>
          <w:marRight w:val="0"/>
          <w:marTop w:val="0"/>
          <w:marBottom w:val="0"/>
          <w:divBdr>
            <w:top w:val="none" w:sz="0" w:space="0" w:color="auto"/>
            <w:left w:val="none" w:sz="0" w:space="0" w:color="auto"/>
            <w:bottom w:val="none" w:sz="0" w:space="0" w:color="auto"/>
            <w:right w:val="none" w:sz="0" w:space="0" w:color="auto"/>
          </w:divBdr>
          <w:divsChild>
            <w:div w:id="772287712">
              <w:marLeft w:val="0"/>
              <w:marRight w:val="0"/>
              <w:marTop w:val="0"/>
              <w:marBottom w:val="0"/>
              <w:divBdr>
                <w:top w:val="none" w:sz="0" w:space="0" w:color="auto"/>
                <w:left w:val="none" w:sz="0" w:space="0" w:color="auto"/>
                <w:bottom w:val="none" w:sz="0" w:space="0" w:color="auto"/>
                <w:right w:val="none" w:sz="0" w:space="0" w:color="auto"/>
              </w:divBdr>
              <w:divsChild>
                <w:div w:id="317852247">
                  <w:marLeft w:val="0"/>
                  <w:marRight w:val="0"/>
                  <w:marTop w:val="0"/>
                  <w:marBottom w:val="0"/>
                  <w:divBdr>
                    <w:top w:val="none" w:sz="0" w:space="0" w:color="auto"/>
                    <w:left w:val="none" w:sz="0" w:space="0" w:color="auto"/>
                    <w:bottom w:val="none" w:sz="0" w:space="0" w:color="auto"/>
                    <w:right w:val="none" w:sz="0" w:space="0" w:color="auto"/>
                  </w:divBdr>
                  <w:divsChild>
                    <w:div w:id="351761847">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99871">
          <w:marLeft w:val="0"/>
          <w:marRight w:val="0"/>
          <w:marTop w:val="0"/>
          <w:marBottom w:val="0"/>
          <w:divBdr>
            <w:top w:val="none" w:sz="0" w:space="0" w:color="auto"/>
            <w:left w:val="none" w:sz="0" w:space="0" w:color="auto"/>
            <w:bottom w:val="none" w:sz="0" w:space="0" w:color="auto"/>
            <w:right w:val="none" w:sz="0" w:space="0" w:color="auto"/>
          </w:divBdr>
          <w:divsChild>
            <w:div w:id="568462675">
              <w:marLeft w:val="0"/>
              <w:marRight w:val="0"/>
              <w:marTop w:val="0"/>
              <w:marBottom w:val="0"/>
              <w:divBdr>
                <w:top w:val="none" w:sz="0" w:space="0" w:color="auto"/>
                <w:left w:val="none" w:sz="0" w:space="0" w:color="auto"/>
                <w:bottom w:val="none" w:sz="0" w:space="0" w:color="auto"/>
                <w:right w:val="none" w:sz="0" w:space="0" w:color="auto"/>
              </w:divBdr>
              <w:divsChild>
                <w:div w:id="1038316937">
                  <w:marLeft w:val="0"/>
                  <w:marRight w:val="0"/>
                  <w:marTop w:val="0"/>
                  <w:marBottom w:val="0"/>
                  <w:divBdr>
                    <w:top w:val="none" w:sz="0" w:space="0" w:color="auto"/>
                    <w:left w:val="none" w:sz="0" w:space="0" w:color="auto"/>
                    <w:bottom w:val="none" w:sz="0" w:space="0" w:color="auto"/>
                    <w:right w:val="none" w:sz="0" w:space="0" w:color="auto"/>
                  </w:divBdr>
                  <w:divsChild>
                    <w:div w:id="94445532">
                      <w:marLeft w:val="0"/>
                      <w:marRight w:val="0"/>
                      <w:marTop w:val="0"/>
                      <w:marBottom w:val="0"/>
                      <w:divBdr>
                        <w:top w:val="none" w:sz="0" w:space="0" w:color="auto"/>
                        <w:left w:val="none" w:sz="0" w:space="0" w:color="auto"/>
                        <w:bottom w:val="none" w:sz="0" w:space="0" w:color="auto"/>
                        <w:right w:val="none" w:sz="0" w:space="0" w:color="auto"/>
                      </w:divBdr>
                      <w:divsChild>
                        <w:div w:id="809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36176">
          <w:marLeft w:val="0"/>
          <w:marRight w:val="0"/>
          <w:marTop w:val="0"/>
          <w:marBottom w:val="0"/>
          <w:divBdr>
            <w:top w:val="none" w:sz="0" w:space="0" w:color="auto"/>
            <w:left w:val="none" w:sz="0" w:space="0" w:color="auto"/>
            <w:bottom w:val="none" w:sz="0" w:space="0" w:color="auto"/>
            <w:right w:val="none" w:sz="0" w:space="0" w:color="auto"/>
          </w:divBdr>
          <w:divsChild>
            <w:div w:id="640616211">
              <w:marLeft w:val="0"/>
              <w:marRight w:val="0"/>
              <w:marTop w:val="0"/>
              <w:marBottom w:val="0"/>
              <w:divBdr>
                <w:top w:val="none" w:sz="0" w:space="0" w:color="auto"/>
                <w:left w:val="none" w:sz="0" w:space="0" w:color="auto"/>
                <w:bottom w:val="none" w:sz="0" w:space="0" w:color="auto"/>
                <w:right w:val="none" w:sz="0" w:space="0" w:color="auto"/>
              </w:divBdr>
              <w:divsChild>
                <w:div w:id="223880492">
                  <w:marLeft w:val="0"/>
                  <w:marRight w:val="0"/>
                  <w:marTop w:val="0"/>
                  <w:marBottom w:val="0"/>
                  <w:divBdr>
                    <w:top w:val="none" w:sz="0" w:space="0" w:color="auto"/>
                    <w:left w:val="none" w:sz="0" w:space="0" w:color="auto"/>
                    <w:bottom w:val="none" w:sz="0" w:space="0" w:color="auto"/>
                    <w:right w:val="none" w:sz="0" w:space="0" w:color="auto"/>
                  </w:divBdr>
                  <w:divsChild>
                    <w:div w:id="965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8483">
          <w:marLeft w:val="0"/>
          <w:marRight w:val="0"/>
          <w:marTop w:val="0"/>
          <w:marBottom w:val="0"/>
          <w:divBdr>
            <w:top w:val="none" w:sz="0" w:space="0" w:color="auto"/>
            <w:left w:val="none" w:sz="0" w:space="0" w:color="auto"/>
            <w:bottom w:val="none" w:sz="0" w:space="0" w:color="auto"/>
            <w:right w:val="none" w:sz="0" w:space="0" w:color="auto"/>
          </w:divBdr>
          <w:divsChild>
            <w:div w:id="1947927925">
              <w:marLeft w:val="0"/>
              <w:marRight w:val="0"/>
              <w:marTop w:val="0"/>
              <w:marBottom w:val="0"/>
              <w:divBdr>
                <w:top w:val="none" w:sz="0" w:space="0" w:color="auto"/>
                <w:left w:val="none" w:sz="0" w:space="0" w:color="auto"/>
                <w:bottom w:val="none" w:sz="0" w:space="0" w:color="auto"/>
                <w:right w:val="none" w:sz="0" w:space="0" w:color="auto"/>
              </w:divBdr>
              <w:divsChild>
                <w:div w:id="499582979">
                  <w:marLeft w:val="0"/>
                  <w:marRight w:val="0"/>
                  <w:marTop w:val="0"/>
                  <w:marBottom w:val="0"/>
                  <w:divBdr>
                    <w:top w:val="none" w:sz="0" w:space="0" w:color="auto"/>
                    <w:left w:val="none" w:sz="0" w:space="0" w:color="auto"/>
                    <w:bottom w:val="none" w:sz="0" w:space="0" w:color="auto"/>
                    <w:right w:val="none" w:sz="0" w:space="0" w:color="auto"/>
                  </w:divBdr>
                  <w:divsChild>
                    <w:div w:id="1341423225">
                      <w:marLeft w:val="0"/>
                      <w:marRight w:val="0"/>
                      <w:marTop w:val="0"/>
                      <w:marBottom w:val="0"/>
                      <w:divBdr>
                        <w:top w:val="none" w:sz="0" w:space="0" w:color="auto"/>
                        <w:left w:val="none" w:sz="0" w:space="0" w:color="auto"/>
                        <w:bottom w:val="none" w:sz="0" w:space="0" w:color="auto"/>
                        <w:right w:val="none" w:sz="0" w:space="0" w:color="auto"/>
                      </w:divBdr>
                      <w:divsChild>
                        <w:div w:id="1790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4974">
          <w:marLeft w:val="0"/>
          <w:marRight w:val="0"/>
          <w:marTop w:val="0"/>
          <w:marBottom w:val="0"/>
          <w:divBdr>
            <w:top w:val="none" w:sz="0" w:space="0" w:color="auto"/>
            <w:left w:val="none" w:sz="0" w:space="0" w:color="auto"/>
            <w:bottom w:val="none" w:sz="0" w:space="0" w:color="auto"/>
            <w:right w:val="none" w:sz="0" w:space="0" w:color="auto"/>
          </w:divBdr>
          <w:divsChild>
            <w:div w:id="1654410746">
              <w:marLeft w:val="0"/>
              <w:marRight w:val="0"/>
              <w:marTop w:val="0"/>
              <w:marBottom w:val="0"/>
              <w:divBdr>
                <w:top w:val="none" w:sz="0" w:space="0" w:color="auto"/>
                <w:left w:val="none" w:sz="0" w:space="0" w:color="auto"/>
                <w:bottom w:val="none" w:sz="0" w:space="0" w:color="auto"/>
                <w:right w:val="none" w:sz="0" w:space="0" w:color="auto"/>
              </w:divBdr>
              <w:divsChild>
                <w:div w:id="1164852528">
                  <w:marLeft w:val="0"/>
                  <w:marRight w:val="0"/>
                  <w:marTop w:val="0"/>
                  <w:marBottom w:val="0"/>
                  <w:divBdr>
                    <w:top w:val="none" w:sz="0" w:space="0" w:color="auto"/>
                    <w:left w:val="none" w:sz="0" w:space="0" w:color="auto"/>
                    <w:bottom w:val="none" w:sz="0" w:space="0" w:color="auto"/>
                    <w:right w:val="none" w:sz="0" w:space="0" w:color="auto"/>
                  </w:divBdr>
                  <w:divsChild>
                    <w:div w:id="20362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4103">
          <w:marLeft w:val="0"/>
          <w:marRight w:val="0"/>
          <w:marTop w:val="0"/>
          <w:marBottom w:val="0"/>
          <w:divBdr>
            <w:top w:val="none" w:sz="0" w:space="0" w:color="auto"/>
            <w:left w:val="none" w:sz="0" w:space="0" w:color="auto"/>
            <w:bottom w:val="none" w:sz="0" w:space="0" w:color="auto"/>
            <w:right w:val="none" w:sz="0" w:space="0" w:color="auto"/>
          </w:divBdr>
          <w:divsChild>
            <w:div w:id="645088962">
              <w:marLeft w:val="0"/>
              <w:marRight w:val="0"/>
              <w:marTop w:val="0"/>
              <w:marBottom w:val="0"/>
              <w:divBdr>
                <w:top w:val="none" w:sz="0" w:space="0" w:color="auto"/>
                <w:left w:val="none" w:sz="0" w:space="0" w:color="auto"/>
                <w:bottom w:val="none" w:sz="0" w:space="0" w:color="auto"/>
                <w:right w:val="none" w:sz="0" w:space="0" w:color="auto"/>
              </w:divBdr>
              <w:divsChild>
                <w:div w:id="1374187826">
                  <w:marLeft w:val="0"/>
                  <w:marRight w:val="0"/>
                  <w:marTop w:val="0"/>
                  <w:marBottom w:val="0"/>
                  <w:divBdr>
                    <w:top w:val="none" w:sz="0" w:space="0" w:color="auto"/>
                    <w:left w:val="none" w:sz="0" w:space="0" w:color="auto"/>
                    <w:bottom w:val="none" w:sz="0" w:space="0" w:color="auto"/>
                    <w:right w:val="none" w:sz="0" w:space="0" w:color="auto"/>
                  </w:divBdr>
                  <w:divsChild>
                    <w:div w:id="1317606974">
                      <w:marLeft w:val="0"/>
                      <w:marRight w:val="0"/>
                      <w:marTop w:val="0"/>
                      <w:marBottom w:val="0"/>
                      <w:divBdr>
                        <w:top w:val="none" w:sz="0" w:space="0" w:color="auto"/>
                        <w:left w:val="none" w:sz="0" w:space="0" w:color="auto"/>
                        <w:bottom w:val="none" w:sz="0" w:space="0" w:color="auto"/>
                        <w:right w:val="none" w:sz="0" w:space="0" w:color="auto"/>
                      </w:divBdr>
                      <w:divsChild>
                        <w:div w:id="1045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60494">
          <w:marLeft w:val="0"/>
          <w:marRight w:val="0"/>
          <w:marTop w:val="0"/>
          <w:marBottom w:val="0"/>
          <w:divBdr>
            <w:top w:val="none" w:sz="0" w:space="0" w:color="auto"/>
            <w:left w:val="none" w:sz="0" w:space="0" w:color="auto"/>
            <w:bottom w:val="none" w:sz="0" w:space="0" w:color="auto"/>
            <w:right w:val="none" w:sz="0" w:space="0" w:color="auto"/>
          </w:divBdr>
          <w:divsChild>
            <w:div w:id="399057256">
              <w:marLeft w:val="0"/>
              <w:marRight w:val="0"/>
              <w:marTop w:val="0"/>
              <w:marBottom w:val="0"/>
              <w:divBdr>
                <w:top w:val="none" w:sz="0" w:space="0" w:color="auto"/>
                <w:left w:val="none" w:sz="0" w:space="0" w:color="auto"/>
                <w:bottom w:val="none" w:sz="0" w:space="0" w:color="auto"/>
                <w:right w:val="none" w:sz="0" w:space="0" w:color="auto"/>
              </w:divBdr>
              <w:divsChild>
                <w:div w:id="1161920491">
                  <w:marLeft w:val="0"/>
                  <w:marRight w:val="0"/>
                  <w:marTop w:val="0"/>
                  <w:marBottom w:val="0"/>
                  <w:divBdr>
                    <w:top w:val="none" w:sz="0" w:space="0" w:color="auto"/>
                    <w:left w:val="none" w:sz="0" w:space="0" w:color="auto"/>
                    <w:bottom w:val="none" w:sz="0" w:space="0" w:color="auto"/>
                    <w:right w:val="none" w:sz="0" w:space="0" w:color="auto"/>
                  </w:divBdr>
                  <w:divsChild>
                    <w:div w:id="15162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9411">
          <w:marLeft w:val="0"/>
          <w:marRight w:val="0"/>
          <w:marTop w:val="0"/>
          <w:marBottom w:val="0"/>
          <w:divBdr>
            <w:top w:val="none" w:sz="0" w:space="0" w:color="auto"/>
            <w:left w:val="none" w:sz="0" w:space="0" w:color="auto"/>
            <w:bottom w:val="none" w:sz="0" w:space="0" w:color="auto"/>
            <w:right w:val="none" w:sz="0" w:space="0" w:color="auto"/>
          </w:divBdr>
          <w:divsChild>
            <w:div w:id="1385446662">
              <w:marLeft w:val="0"/>
              <w:marRight w:val="0"/>
              <w:marTop w:val="0"/>
              <w:marBottom w:val="0"/>
              <w:divBdr>
                <w:top w:val="none" w:sz="0" w:space="0" w:color="auto"/>
                <w:left w:val="none" w:sz="0" w:space="0" w:color="auto"/>
                <w:bottom w:val="none" w:sz="0" w:space="0" w:color="auto"/>
                <w:right w:val="none" w:sz="0" w:space="0" w:color="auto"/>
              </w:divBdr>
              <w:divsChild>
                <w:div w:id="685786749">
                  <w:marLeft w:val="0"/>
                  <w:marRight w:val="0"/>
                  <w:marTop w:val="0"/>
                  <w:marBottom w:val="0"/>
                  <w:divBdr>
                    <w:top w:val="none" w:sz="0" w:space="0" w:color="auto"/>
                    <w:left w:val="none" w:sz="0" w:space="0" w:color="auto"/>
                    <w:bottom w:val="none" w:sz="0" w:space="0" w:color="auto"/>
                    <w:right w:val="none" w:sz="0" w:space="0" w:color="auto"/>
                  </w:divBdr>
                  <w:divsChild>
                    <w:div w:id="2084638171">
                      <w:marLeft w:val="0"/>
                      <w:marRight w:val="0"/>
                      <w:marTop w:val="0"/>
                      <w:marBottom w:val="0"/>
                      <w:divBdr>
                        <w:top w:val="none" w:sz="0" w:space="0" w:color="auto"/>
                        <w:left w:val="none" w:sz="0" w:space="0" w:color="auto"/>
                        <w:bottom w:val="none" w:sz="0" w:space="0" w:color="auto"/>
                        <w:right w:val="none" w:sz="0" w:space="0" w:color="auto"/>
                      </w:divBdr>
                      <w:divsChild>
                        <w:div w:id="1924874037">
                          <w:marLeft w:val="0"/>
                          <w:marRight w:val="0"/>
                          <w:marTop w:val="0"/>
                          <w:marBottom w:val="0"/>
                          <w:divBdr>
                            <w:top w:val="none" w:sz="0" w:space="0" w:color="auto"/>
                            <w:left w:val="none" w:sz="0" w:space="0" w:color="auto"/>
                            <w:bottom w:val="none" w:sz="0" w:space="0" w:color="auto"/>
                            <w:right w:val="none" w:sz="0" w:space="0" w:color="auto"/>
                          </w:divBdr>
                          <w:divsChild>
                            <w:div w:id="18985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99343">
          <w:marLeft w:val="0"/>
          <w:marRight w:val="0"/>
          <w:marTop w:val="0"/>
          <w:marBottom w:val="0"/>
          <w:divBdr>
            <w:top w:val="none" w:sz="0" w:space="0" w:color="auto"/>
            <w:left w:val="none" w:sz="0" w:space="0" w:color="auto"/>
            <w:bottom w:val="none" w:sz="0" w:space="0" w:color="auto"/>
            <w:right w:val="none" w:sz="0" w:space="0" w:color="auto"/>
          </w:divBdr>
          <w:divsChild>
            <w:div w:id="1285037083">
              <w:marLeft w:val="0"/>
              <w:marRight w:val="0"/>
              <w:marTop w:val="0"/>
              <w:marBottom w:val="0"/>
              <w:divBdr>
                <w:top w:val="none" w:sz="0" w:space="0" w:color="auto"/>
                <w:left w:val="none" w:sz="0" w:space="0" w:color="auto"/>
                <w:bottom w:val="none" w:sz="0" w:space="0" w:color="auto"/>
                <w:right w:val="none" w:sz="0" w:space="0" w:color="auto"/>
              </w:divBdr>
              <w:divsChild>
                <w:div w:id="1961573412">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2048606934">
                          <w:marLeft w:val="0"/>
                          <w:marRight w:val="0"/>
                          <w:marTop w:val="0"/>
                          <w:marBottom w:val="0"/>
                          <w:divBdr>
                            <w:top w:val="none" w:sz="0" w:space="0" w:color="auto"/>
                            <w:left w:val="none" w:sz="0" w:space="0" w:color="auto"/>
                            <w:bottom w:val="none" w:sz="0" w:space="0" w:color="auto"/>
                            <w:right w:val="none" w:sz="0" w:space="0" w:color="auto"/>
                          </w:divBdr>
                          <w:divsChild>
                            <w:div w:id="189540101">
                              <w:marLeft w:val="0"/>
                              <w:marRight w:val="0"/>
                              <w:marTop w:val="0"/>
                              <w:marBottom w:val="0"/>
                              <w:divBdr>
                                <w:top w:val="none" w:sz="0" w:space="0" w:color="auto"/>
                                <w:left w:val="none" w:sz="0" w:space="0" w:color="auto"/>
                                <w:bottom w:val="none" w:sz="0" w:space="0" w:color="auto"/>
                                <w:right w:val="none" w:sz="0" w:space="0" w:color="auto"/>
                              </w:divBdr>
                              <w:divsChild>
                                <w:div w:id="371344853">
                                  <w:marLeft w:val="0"/>
                                  <w:marRight w:val="0"/>
                                  <w:marTop w:val="0"/>
                                  <w:marBottom w:val="0"/>
                                  <w:divBdr>
                                    <w:top w:val="none" w:sz="0" w:space="0" w:color="auto"/>
                                    <w:left w:val="none" w:sz="0" w:space="0" w:color="auto"/>
                                    <w:bottom w:val="none" w:sz="0" w:space="0" w:color="auto"/>
                                    <w:right w:val="none" w:sz="0" w:space="0" w:color="auto"/>
                                  </w:divBdr>
                                  <w:divsChild>
                                    <w:div w:id="1148399573">
                                      <w:marLeft w:val="0"/>
                                      <w:marRight w:val="0"/>
                                      <w:marTop w:val="0"/>
                                      <w:marBottom w:val="0"/>
                                      <w:divBdr>
                                        <w:top w:val="none" w:sz="0" w:space="0" w:color="auto"/>
                                        <w:left w:val="none" w:sz="0" w:space="0" w:color="auto"/>
                                        <w:bottom w:val="none" w:sz="0" w:space="0" w:color="auto"/>
                                        <w:right w:val="none" w:sz="0" w:space="0" w:color="auto"/>
                                      </w:divBdr>
                                      <w:divsChild>
                                        <w:div w:id="20613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3568">
          <w:marLeft w:val="0"/>
          <w:marRight w:val="0"/>
          <w:marTop w:val="0"/>
          <w:marBottom w:val="0"/>
          <w:divBdr>
            <w:top w:val="none" w:sz="0" w:space="0" w:color="auto"/>
            <w:left w:val="none" w:sz="0" w:space="0" w:color="auto"/>
            <w:bottom w:val="none" w:sz="0" w:space="0" w:color="auto"/>
            <w:right w:val="none" w:sz="0" w:space="0" w:color="auto"/>
          </w:divBdr>
          <w:divsChild>
            <w:div w:id="480080373">
              <w:marLeft w:val="0"/>
              <w:marRight w:val="0"/>
              <w:marTop w:val="0"/>
              <w:marBottom w:val="0"/>
              <w:divBdr>
                <w:top w:val="none" w:sz="0" w:space="0" w:color="auto"/>
                <w:left w:val="none" w:sz="0" w:space="0" w:color="auto"/>
                <w:bottom w:val="none" w:sz="0" w:space="0" w:color="auto"/>
                <w:right w:val="none" w:sz="0" w:space="0" w:color="auto"/>
              </w:divBdr>
              <w:divsChild>
                <w:div w:id="1077631463">
                  <w:marLeft w:val="0"/>
                  <w:marRight w:val="0"/>
                  <w:marTop w:val="0"/>
                  <w:marBottom w:val="0"/>
                  <w:divBdr>
                    <w:top w:val="none" w:sz="0" w:space="0" w:color="auto"/>
                    <w:left w:val="none" w:sz="0" w:space="0" w:color="auto"/>
                    <w:bottom w:val="none" w:sz="0" w:space="0" w:color="auto"/>
                    <w:right w:val="none" w:sz="0" w:space="0" w:color="auto"/>
                  </w:divBdr>
                  <w:divsChild>
                    <w:div w:id="1279604168">
                      <w:marLeft w:val="0"/>
                      <w:marRight w:val="0"/>
                      <w:marTop w:val="0"/>
                      <w:marBottom w:val="0"/>
                      <w:divBdr>
                        <w:top w:val="none" w:sz="0" w:space="0" w:color="auto"/>
                        <w:left w:val="none" w:sz="0" w:space="0" w:color="auto"/>
                        <w:bottom w:val="none" w:sz="0" w:space="0" w:color="auto"/>
                        <w:right w:val="none" w:sz="0" w:space="0" w:color="auto"/>
                      </w:divBdr>
                      <w:divsChild>
                        <w:div w:id="1685814279">
                          <w:marLeft w:val="0"/>
                          <w:marRight w:val="0"/>
                          <w:marTop w:val="0"/>
                          <w:marBottom w:val="0"/>
                          <w:divBdr>
                            <w:top w:val="none" w:sz="0" w:space="0" w:color="auto"/>
                            <w:left w:val="none" w:sz="0" w:space="0" w:color="auto"/>
                            <w:bottom w:val="none" w:sz="0" w:space="0" w:color="auto"/>
                            <w:right w:val="none" w:sz="0" w:space="0" w:color="auto"/>
                          </w:divBdr>
                          <w:divsChild>
                            <w:div w:id="1056008489">
                              <w:marLeft w:val="0"/>
                              <w:marRight w:val="0"/>
                              <w:marTop w:val="0"/>
                              <w:marBottom w:val="0"/>
                              <w:divBdr>
                                <w:top w:val="none" w:sz="0" w:space="0" w:color="auto"/>
                                <w:left w:val="none" w:sz="0" w:space="0" w:color="auto"/>
                                <w:bottom w:val="none" w:sz="0" w:space="0" w:color="auto"/>
                                <w:right w:val="none" w:sz="0" w:space="0" w:color="auto"/>
                              </w:divBdr>
                              <w:divsChild>
                                <w:div w:id="1177114091">
                                  <w:marLeft w:val="0"/>
                                  <w:marRight w:val="0"/>
                                  <w:marTop w:val="0"/>
                                  <w:marBottom w:val="0"/>
                                  <w:divBdr>
                                    <w:top w:val="none" w:sz="0" w:space="0" w:color="auto"/>
                                    <w:left w:val="none" w:sz="0" w:space="0" w:color="auto"/>
                                    <w:bottom w:val="none" w:sz="0" w:space="0" w:color="auto"/>
                                    <w:right w:val="none" w:sz="0" w:space="0" w:color="auto"/>
                                  </w:divBdr>
                                  <w:divsChild>
                                    <w:div w:id="2016490635">
                                      <w:marLeft w:val="0"/>
                                      <w:marRight w:val="0"/>
                                      <w:marTop w:val="0"/>
                                      <w:marBottom w:val="0"/>
                                      <w:divBdr>
                                        <w:top w:val="none" w:sz="0" w:space="0" w:color="auto"/>
                                        <w:left w:val="none" w:sz="0" w:space="0" w:color="auto"/>
                                        <w:bottom w:val="none" w:sz="0" w:space="0" w:color="auto"/>
                                        <w:right w:val="none" w:sz="0" w:space="0" w:color="auto"/>
                                      </w:divBdr>
                                      <w:divsChild>
                                        <w:div w:id="993753872">
                                          <w:marLeft w:val="0"/>
                                          <w:marRight w:val="0"/>
                                          <w:marTop w:val="0"/>
                                          <w:marBottom w:val="0"/>
                                          <w:divBdr>
                                            <w:top w:val="none" w:sz="0" w:space="0" w:color="auto"/>
                                            <w:left w:val="none" w:sz="0" w:space="0" w:color="auto"/>
                                            <w:bottom w:val="none" w:sz="0" w:space="0" w:color="auto"/>
                                            <w:right w:val="none" w:sz="0" w:space="0" w:color="auto"/>
                                          </w:divBdr>
                                          <w:divsChild>
                                            <w:div w:id="1127428562">
                                              <w:marLeft w:val="0"/>
                                              <w:marRight w:val="0"/>
                                              <w:marTop w:val="0"/>
                                              <w:marBottom w:val="0"/>
                                              <w:divBdr>
                                                <w:top w:val="none" w:sz="0" w:space="0" w:color="auto"/>
                                                <w:left w:val="none" w:sz="0" w:space="0" w:color="auto"/>
                                                <w:bottom w:val="none" w:sz="0" w:space="0" w:color="auto"/>
                                                <w:right w:val="none" w:sz="0" w:space="0" w:color="auto"/>
                                              </w:divBdr>
                                            </w:div>
                                            <w:div w:id="2018464616">
                                              <w:marLeft w:val="0"/>
                                              <w:marRight w:val="0"/>
                                              <w:marTop w:val="0"/>
                                              <w:marBottom w:val="0"/>
                                              <w:divBdr>
                                                <w:top w:val="none" w:sz="0" w:space="0" w:color="auto"/>
                                                <w:left w:val="none" w:sz="0" w:space="0" w:color="auto"/>
                                                <w:bottom w:val="none" w:sz="0" w:space="0" w:color="auto"/>
                                                <w:right w:val="none" w:sz="0" w:space="0" w:color="auto"/>
                                              </w:divBdr>
                                            </w:div>
                                            <w:div w:id="2006324377">
                                              <w:marLeft w:val="0"/>
                                              <w:marRight w:val="0"/>
                                              <w:marTop w:val="0"/>
                                              <w:marBottom w:val="0"/>
                                              <w:divBdr>
                                                <w:top w:val="none" w:sz="0" w:space="0" w:color="auto"/>
                                                <w:left w:val="none" w:sz="0" w:space="0" w:color="auto"/>
                                                <w:bottom w:val="none" w:sz="0" w:space="0" w:color="auto"/>
                                                <w:right w:val="none" w:sz="0" w:space="0" w:color="auto"/>
                                              </w:divBdr>
                                            </w:div>
                                            <w:div w:id="105589090">
                                              <w:marLeft w:val="0"/>
                                              <w:marRight w:val="0"/>
                                              <w:marTop w:val="0"/>
                                              <w:marBottom w:val="0"/>
                                              <w:divBdr>
                                                <w:top w:val="none" w:sz="0" w:space="0" w:color="auto"/>
                                                <w:left w:val="none" w:sz="0" w:space="0" w:color="auto"/>
                                                <w:bottom w:val="none" w:sz="0" w:space="0" w:color="auto"/>
                                                <w:right w:val="none" w:sz="0" w:space="0" w:color="auto"/>
                                              </w:divBdr>
                                            </w:div>
                                          </w:divsChild>
                                        </w:div>
                                        <w:div w:id="138034951">
                                          <w:marLeft w:val="0"/>
                                          <w:marRight w:val="0"/>
                                          <w:marTop w:val="0"/>
                                          <w:marBottom w:val="0"/>
                                          <w:divBdr>
                                            <w:top w:val="none" w:sz="0" w:space="0" w:color="auto"/>
                                            <w:left w:val="none" w:sz="0" w:space="0" w:color="auto"/>
                                            <w:bottom w:val="none" w:sz="0" w:space="0" w:color="auto"/>
                                            <w:right w:val="none" w:sz="0" w:space="0" w:color="auto"/>
                                          </w:divBdr>
                                          <w:divsChild>
                                            <w:div w:id="1962607346">
                                              <w:marLeft w:val="0"/>
                                              <w:marRight w:val="0"/>
                                              <w:marTop w:val="0"/>
                                              <w:marBottom w:val="0"/>
                                              <w:divBdr>
                                                <w:top w:val="none" w:sz="0" w:space="0" w:color="auto"/>
                                                <w:left w:val="none" w:sz="0" w:space="0" w:color="auto"/>
                                                <w:bottom w:val="none" w:sz="0" w:space="0" w:color="auto"/>
                                                <w:right w:val="none" w:sz="0" w:space="0" w:color="auto"/>
                                              </w:divBdr>
                                            </w:div>
                                            <w:div w:id="1928146102">
                                              <w:marLeft w:val="0"/>
                                              <w:marRight w:val="0"/>
                                              <w:marTop w:val="0"/>
                                              <w:marBottom w:val="0"/>
                                              <w:divBdr>
                                                <w:top w:val="none" w:sz="0" w:space="0" w:color="auto"/>
                                                <w:left w:val="none" w:sz="0" w:space="0" w:color="auto"/>
                                                <w:bottom w:val="none" w:sz="0" w:space="0" w:color="auto"/>
                                                <w:right w:val="none" w:sz="0" w:space="0" w:color="auto"/>
                                              </w:divBdr>
                                            </w:div>
                                            <w:div w:id="595406483">
                                              <w:marLeft w:val="0"/>
                                              <w:marRight w:val="0"/>
                                              <w:marTop w:val="0"/>
                                              <w:marBottom w:val="0"/>
                                              <w:divBdr>
                                                <w:top w:val="none" w:sz="0" w:space="0" w:color="auto"/>
                                                <w:left w:val="none" w:sz="0" w:space="0" w:color="auto"/>
                                                <w:bottom w:val="none" w:sz="0" w:space="0" w:color="auto"/>
                                                <w:right w:val="none" w:sz="0" w:space="0" w:color="auto"/>
                                              </w:divBdr>
                                            </w:div>
                                            <w:div w:id="8817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41840">
          <w:marLeft w:val="0"/>
          <w:marRight w:val="0"/>
          <w:marTop w:val="0"/>
          <w:marBottom w:val="0"/>
          <w:divBdr>
            <w:top w:val="none" w:sz="0" w:space="0" w:color="auto"/>
            <w:left w:val="none" w:sz="0" w:space="0" w:color="auto"/>
            <w:bottom w:val="none" w:sz="0" w:space="0" w:color="auto"/>
            <w:right w:val="none" w:sz="0" w:space="0" w:color="auto"/>
          </w:divBdr>
          <w:divsChild>
            <w:div w:id="235673721">
              <w:marLeft w:val="0"/>
              <w:marRight w:val="0"/>
              <w:marTop w:val="0"/>
              <w:marBottom w:val="0"/>
              <w:divBdr>
                <w:top w:val="none" w:sz="0" w:space="0" w:color="auto"/>
                <w:left w:val="none" w:sz="0" w:space="0" w:color="auto"/>
                <w:bottom w:val="none" w:sz="0" w:space="0" w:color="auto"/>
                <w:right w:val="none" w:sz="0" w:space="0" w:color="auto"/>
              </w:divBdr>
              <w:divsChild>
                <w:div w:id="832795970">
                  <w:marLeft w:val="0"/>
                  <w:marRight w:val="0"/>
                  <w:marTop w:val="0"/>
                  <w:marBottom w:val="0"/>
                  <w:divBdr>
                    <w:top w:val="none" w:sz="0" w:space="0" w:color="auto"/>
                    <w:left w:val="none" w:sz="0" w:space="0" w:color="auto"/>
                    <w:bottom w:val="none" w:sz="0" w:space="0" w:color="auto"/>
                    <w:right w:val="none" w:sz="0" w:space="0" w:color="auto"/>
                  </w:divBdr>
                  <w:divsChild>
                    <w:div w:id="1911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6790">
          <w:marLeft w:val="0"/>
          <w:marRight w:val="0"/>
          <w:marTop w:val="0"/>
          <w:marBottom w:val="0"/>
          <w:divBdr>
            <w:top w:val="none" w:sz="0" w:space="0" w:color="auto"/>
            <w:left w:val="none" w:sz="0" w:space="0" w:color="auto"/>
            <w:bottom w:val="none" w:sz="0" w:space="0" w:color="auto"/>
            <w:right w:val="none" w:sz="0" w:space="0" w:color="auto"/>
          </w:divBdr>
          <w:divsChild>
            <w:div w:id="1311985937">
              <w:marLeft w:val="0"/>
              <w:marRight w:val="0"/>
              <w:marTop w:val="0"/>
              <w:marBottom w:val="0"/>
              <w:divBdr>
                <w:top w:val="none" w:sz="0" w:space="0" w:color="auto"/>
                <w:left w:val="none" w:sz="0" w:space="0" w:color="auto"/>
                <w:bottom w:val="none" w:sz="0" w:space="0" w:color="auto"/>
                <w:right w:val="none" w:sz="0" w:space="0" w:color="auto"/>
              </w:divBdr>
              <w:divsChild>
                <w:div w:id="2050228680">
                  <w:marLeft w:val="0"/>
                  <w:marRight w:val="0"/>
                  <w:marTop w:val="0"/>
                  <w:marBottom w:val="0"/>
                  <w:divBdr>
                    <w:top w:val="none" w:sz="0" w:space="0" w:color="auto"/>
                    <w:left w:val="none" w:sz="0" w:space="0" w:color="auto"/>
                    <w:bottom w:val="none" w:sz="0" w:space="0" w:color="auto"/>
                    <w:right w:val="none" w:sz="0" w:space="0" w:color="auto"/>
                  </w:divBdr>
                  <w:divsChild>
                    <w:div w:id="121002483">
                      <w:marLeft w:val="0"/>
                      <w:marRight w:val="0"/>
                      <w:marTop w:val="0"/>
                      <w:marBottom w:val="0"/>
                      <w:divBdr>
                        <w:top w:val="none" w:sz="0" w:space="0" w:color="auto"/>
                        <w:left w:val="none" w:sz="0" w:space="0" w:color="auto"/>
                        <w:bottom w:val="none" w:sz="0" w:space="0" w:color="auto"/>
                        <w:right w:val="none" w:sz="0" w:space="0" w:color="auto"/>
                      </w:divBdr>
                      <w:divsChild>
                        <w:div w:id="1362248859">
                          <w:marLeft w:val="0"/>
                          <w:marRight w:val="0"/>
                          <w:marTop w:val="0"/>
                          <w:marBottom w:val="0"/>
                          <w:divBdr>
                            <w:top w:val="none" w:sz="0" w:space="0" w:color="auto"/>
                            <w:left w:val="none" w:sz="0" w:space="0" w:color="auto"/>
                            <w:bottom w:val="none" w:sz="0" w:space="0" w:color="auto"/>
                            <w:right w:val="none" w:sz="0" w:space="0" w:color="auto"/>
                          </w:divBdr>
                          <w:divsChild>
                            <w:div w:id="21124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5030">
      <w:bodyDiv w:val="1"/>
      <w:marLeft w:val="0"/>
      <w:marRight w:val="0"/>
      <w:marTop w:val="0"/>
      <w:marBottom w:val="0"/>
      <w:divBdr>
        <w:top w:val="none" w:sz="0" w:space="0" w:color="auto"/>
        <w:left w:val="none" w:sz="0" w:space="0" w:color="auto"/>
        <w:bottom w:val="none" w:sz="0" w:space="0" w:color="auto"/>
        <w:right w:val="none" w:sz="0" w:space="0" w:color="auto"/>
      </w:divBdr>
    </w:div>
    <w:div w:id="1387755939">
      <w:bodyDiv w:val="1"/>
      <w:marLeft w:val="0"/>
      <w:marRight w:val="0"/>
      <w:marTop w:val="0"/>
      <w:marBottom w:val="0"/>
      <w:divBdr>
        <w:top w:val="none" w:sz="0" w:space="0" w:color="auto"/>
        <w:left w:val="none" w:sz="0" w:space="0" w:color="auto"/>
        <w:bottom w:val="none" w:sz="0" w:space="0" w:color="auto"/>
        <w:right w:val="none" w:sz="0" w:space="0" w:color="auto"/>
      </w:divBdr>
      <w:divsChild>
        <w:div w:id="1420911078">
          <w:marLeft w:val="0"/>
          <w:marRight w:val="0"/>
          <w:marTop w:val="0"/>
          <w:marBottom w:val="0"/>
          <w:divBdr>
            <w:top w:val="none" w:sz="0" w:space="0" w:color="auto"/>
            <w:left w:val="none" w:sz="0" w:space="0" w:color="auto"/>
            <w:bottom w:val="none" w:sz="0" w:space="0" w:color="auto"/>
            <w:right w:val="none" w:sz="0" w:space="0" w:color="auto"/>
          </w:divBdr>
        </w:div>
      </w:divsChild>
    </w:div>
    <w:div w:id="1396776811">
      <w:bodyDiv w:val="1"/>
      <w:marLeft w:val="0"/>
      <w:marRight w:val="0"/>
      <w:marTop w:val="0"/>
      <w:marBottom w:val="0"/>
      <w:divBdr>
        <w:top w:val="none" w:sz="0" w:space="0" w:color="auto"/>
        <w:left w:val="none" w:sz="0" w:space="0" w:color="auto"/>
        <w:bottom w:val="none" w:sz="0" w:space="0" w:color="auto"/>
        <w:right w:val="none" w:sz="0" w:space="0" w:color="auto"/>
      </w:divBdr>
    </w:div>
    <w:div w:id="1412047762">
      <w:bodyDiv w:val="1"/>
      <w:marLeft w:val="0"/>
      <w:marRight w:val="0"/>
      <w:marTop w:val="0"/>
      <w:marBottom w:val="0"/>
      <w:divBdr>
        <w:top w:val="none" w:sz="0" w:space="0" w:color="auto"/>
        <w:left w:val="none" w:sz="0" w:space="0" w:color="auto"/>
        <w:bottom w:val="none" w:sz="0" w:space="0" w:color="auto"/>
        <w:right w:val="none" w:sz="0" w:space="0" w:color="auto"/>
      </w:divBdr>
      <w:divsChild>
        <w:div w:id="239949990">
          <w:marLeft w:val="0"/>
          <w:marRight w:val="0"/>
          <w:marTop w:val="0"/>
          <w:marBottom w:val="0"/>
          <w:divBdr>
            <w:top w:val="none" w:sz="0" w:space="0" w:color="auto"/>
            <w:left w:val="none" w:sz="0" w:space="0" w:color="auto"/>
            <w:bottom w:val="none" w:sz="0" w:space="0" w:color="auto"/>
            <w:right w:val="none" w:sz="0" w:space="0" w:color="auto"/>
          </w:divBdr>
        </w:div>
        <w:div w:id="875968159">
          <w:marLeft w:val="0"/>
          <w:marRight w:val="0"/>
          <w:marTop w:val="0"/>
          <w:marBottom w:val="0"/>
          <w:divBdr>
            <w:top w:val="none" w:sz="0" w:space="0" w:color="auto"/>
            <w:left w:val="none" w:sz="0" w:space="0" w:color="auto"/>
            <w:bottom w:val="none" w:sz="0" w:space="0" w:color="auto"/>
            <w:right w:val="none" w:sz="0" w:space="0" w:color="auto"/>
          </w:divBdr>
          <w:divsChild>
            <w:div w:id="2003581734">
              <w:marLeft w:val="0"/>
              <w:marRight w:val="0"/>
              <w:marTop w:val="0"/>
              <w:marBottom w:val="0"/>
              <w:divBdr>
                <w:top w:val="none" w:sz="0" w:space="0" w:color="auto"/>
                <w:left w:val="none" w:sz="0" w:space="0" w:color="auto"/>
                <w:bottom w:val="none" w:sz="0" w:space="0" w:color="auto"/>
                <w:right w:val="none" w:sz="0" w:space="0" w:color="auto"/>
              </w:divBdr>
              <w:divsChild>
                <w:div w:id="718210538">
                  <w:marLeft w:val="0"/>
                  <w:marRight w:val="0"/>
                  <w:marTop w:val="0"/>
                  <w:marBottom w:val="0"/>
                  <w:divBdr>
                    <w:top w:val="none" w:sz="0" w:space="0" w:color="auto"/>
                    <w:left w:val="none" w:sz="0" w:space="0" w:color="auto"/>
                    <w:bottom w:val="none" w:sz="0" w:space="0" w:color="auto"/>
                    <w:right w:val="none" w:sz="0" w:space="0" w:color="auto"/>
                  </w:divBdr>
                  <w:divsChild>
                    <w:div w:id="21028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7828">
          <w:marLeft w:val="0"/>
          <w:marRight w:val="0"/>
          <w:marTop w:val="0"/>
          <w:marBottom w:val="0"/>
          <w:divBdr>
            <w:top w:val="none" w:sz="0" w:space="0" w:color="auto"/>
            <w:left w:val="none" w:sz="0" w:space="0" w:color="auto"/>
            <w:bottom w:val="none" w:sz="0" w:space="0" w:color="auto"/>
            <w:right w:val="none" w:sz="0" w:space="0" w:color="auto"/>
          </w:divBdr>
          <w:divsChild>
            <w:div w:id="691540490">
              <w:marLeft w:val="0"/>
              <w:marRight w:val="0"/>
              <w:marTop w:val="0"/>
              <w:marBottom w:val="0"/>
              <w:divBdr>
                <w:top w:val="none" w:sz="0" w:space="0" w:color="auto"/>
                <w:left w:val="none" w:sz="0" w:space="0" w:color="auto"/>
                <w:bottom w:val="none" w:sz="0" w:space="0" w:color="auto"/>
                <w:right w:val="none" w:sz="0" w:space="0" w:color="auto"/>
              </w:divBdr>
              <w:divsChild>
                <w:div w:id="121845571">
                  <w:marLeft w:val="0"/>
                  <w:marRight w:val="0"/>
                  <w:marTop w:val="0"/>
                  <w:marBottom w:val="0"/>
                  <w:divBdr>
                    <w:top w:val="none" w:sz="0" w:space="0" w:color="auto"/>
                    <w:left w:val="none" w:sz="0" w:space="0" w:color="auto"/>
                    <w:bottom w:val="none" w:sz="0" w:space="0" w:color="auto"/>
                    <w:right w:val="none" w:sz="0" w:space="0" w:color="auto"/>
                  </w:divBdr>
                  <w:divsChild>
                    <w:div w:id="1462529792">
                      <w:marLeft w:val="0"/>
                      <w:marRight w:val="0"/>
                      <w:marTop w:val="0"/>
                      <w:marBottom w:val="0"/>
                      <w:divBdr>
                        <w:top w:val="none" w:sz="0" w:space="0" w:color="auto"/>
                        <w:left w:val="none" w:sz="0" w:space="0" w:color="auto"/>
                        <w:bottom w:val="none" w:sz="0" w:space="0" w:color="auto"/>
                        <w:right w:val="none" w:sz="0" w:space="0" w:color="auto"/>
                      </w:divBdr>
                      <w:divsChild>
                        <w:div w:id="395973806">
                          <w:marLeft w:val="0"/>
                          <w:marRight w:val="0"/>
                          <w:marTop w:val="0"/>
                          <w:marBottom w:val="0"/>
                          <w:divBdr>
                            <w:top w:val="none" w:sz="0" w:space="0" w:color="auto"/>
                            <w:left w:val="none" w:sz="0" w:space="0" w:color="auto"/>
                            <w:bottom w:val="none" w:sz="0" w:space="0" w:color="auto"/>
                            <w:right w:val="none" w:sz="0" w:space="0" w:color="auto"/>
                          </w:divBdr>
                          <w:divsChild>
                            <w:div w:id="2007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801554">
          <w:marLeft w:val="0"/>
          <w:marRight w:val="0"/>
          <w:marTop w:val="0"/>
          <w:marBottom w:val="0"/>
          <w:divBdr>
            <w:top w:val="none" w:sz="0" w:space="0" w:color="auto"/>
            <w:left w:val="none" w:sz="0" w:space="0" w:color="auto"/>
            <w:bottom w:val="none" w:sz="0" w:space="0" w:color="auto"/>
            <w:right w:val="none" w:sz="0" w:space="0" w:color="auto"/>
          </w:divBdr>
          <w:divsChild>
            <w:div w:id="618729017">
              <w:marLeft w:val="0"/>
              <w:marRight w:val="0"/>
              <w:marTop w:val="0"/>
              <w:marBottom w:val="0"/>
              <w:divBdr>
                <w:top w:val="none" w:sz="0" w:space="0" w:color="auto"/>
                <w:left w:val="none" w:sz="0" w:space="0" w:color="auto"/>
                <w:bottom w:val="none" w:sz="0" w:space="0" w:color="auto"/>
                <w:right w:val="none" w:sz="0" w:space="0" w:color="auto"/>
              </w:divBdr>
              <w:divsChild>
                <w:div w:id="1686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0407">
          <w:marLeft w:val="0"/>
          <w:marRight w:val="0"/>
          <w:marTop w:val="0"/>
          <w:marBottom w:val="0"/>
          <w:divBdr>
            <w:top w:val="none" w:sz="0" w:space="0" w:color="auto"/>
            <w:left w:val="none" w:sz="0" w:space="0" w:color="auto"/>
            <w:bottom w:val="none" w:sz="0" w:space="0" w:color="auto"/>
            <w:right w:val="none" w:sz="0" w:space="0" w:color="auto"/>
          </w:divBdr>
          <w:divsChild>
            <w:div w:id="842626812">
              <w:marLeft w:val="0"/>
              <w:marRight w:val="0"/>
              <w:marTop w:val="0"/>
              <w:marBottom w:val="0"/>
              <w:divBdr>
                <w:top w:val="none" w:sz="0" w:space="0" w:color="auto"/>
                <w:left w:val="none" w:sz="0" w:space="0" w:color="auto"/>
                <w:bottom w:val="none" w:sz="0" w:space="0" w:color="auto"/>
                <w:right w:val="none" w:sz="0" w:space="0" w:color="auto"/>
              </w:divBdr>
              <w:divsChild>
                <w:div w:id="676619532">
                  <w:marLeft w:val="0"/>
                  <w:marRight w:val="0"/>
                  <w:marTop w:val="0"/>
                  <w:marBottom w:val="0"/>
                  <w:divBdr>
                    <w:top w:val="none" w:sz="0" w:space="0" w:color="auto"/>
                    <w:left w:val="none" w:sz="0" w:space="0" w:color="auto"/>
                    <w:bottom w:val="none" w:sz="0" w:space="0" w:color="auto"/>
                    <w:right w:val="none" w:sz="0" w:space="0" w:color="auto"/>
                  </w:divBdr>
                  <w:divsChild>
                    <w:div w:id="18569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8895">
          <w:marLeft w:val="0"/>
          <w:marRight w:val="0"/>
          <w:marTop w:val="0"/>
          <w:marBottom w:val="0"/>
          <w:divBdr>
            <w:top w:val="none" w:sz="0" w:space="0" w:color="auto"/>
            <w:left w:val="none" w:sz="0" w:space="0" w:color="auto"/>
            <w:bottom w:val="none" w:sz="0" w:space="0" w:color="auto"/>
            <w:right w:val="none" w:sz="0" w:space="0" w:color="auto"/>
          </w:divBdr>
          <w:divsChild>
            <w:div w:id="1975452097">
              <w:marLeft w:val="0"/>
              <w:marRight w:val="0"/>
              <w:marTop w:val="0"/>
              <w:marBottom w:val="0"/>
              <w:divBdr>
                <w:top w:val="none" w:sz="0" w:space="0" w:color="auto"/>
                <w:left w:val="none" w:sz="0" w:space="0" w:color="auto"/>
                <w:bottom w:val="none" w:sz="0" w:space="0" w:color="auto"/>
                <w:right w:val="none" w:sz="0" w:space="0" w:color="auto"/>
              </w:divBdr>
              <w:divsChild>
                <w:div w:id="1795058945">
                  <w:marLeft w:val="0"/>
                  <w:marRight w:val="0"/>
                  <w:marTop w:val="0"/>
                  <w:marBottom w:val="0"/>
                  <w:divBdr>
                    <w:top w:val="none" w:sz="0" w:space="0" w:color="auto"/>
                    <w:left w:val="none" w:sz="0" w:space="0" w:color="auto"/>
                    <w:bottom w:val="none" w:sz="0" w:space="0" w:color="auto"/>
                    <w:right w:val="none" w:sz="0" w:space="0" w:color="auto"/>
                  </w:divBdr>
                  <w:divsChild>
                    <w:div w:id="1380326942">
                      <w:marLeft w:val="0"/>
                      <w:marRight w:val="0"/>
                      <w:marTop w:val="0"/>
                      <w:marBottom w:val="0"/>
                      <w:divBdr>
                        <w:top w:val="none" w:sz="0" w:space="0" w:color="auto"/>
                        <w:left w:val="none" w:sz="0" w:space="0" w:color="auto"/>
                        <w:bottom w:val="none" w:sz="0" w:space="0" w:color="auto"/>
                        <w:right w:val="none" w:sz="0" w:space="0" w:color="auto"/>
                      </w:divBdr>
                      <w:divsChild>
                        <w:div w:id="642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9874">
          <w:marLeft w:val="0"/>
          <w:marRight w:val="0"/>
          <w:marTop w:val="0"/>
          <w:marBottom w:val="0"/>
          <w:divBdr>
            <w:top w:val="none" w:sz="0" w:space="0" w:color="auto"/>
            <w:left w:val="none" w:sz="0" w:space="0" w:color="auto"/>
            <w:bottom w:val="none" w:sz="0" w:space="0" w:color="auto"/>
            <w:right w:val="none" w:sz="0" w:space="0" w:color="auto"/>
          </w:divBdr>
          <w:divsChild>
            <w:div w:id="1674721441">
              <w:marLeft w:val="0"/>
              <w:marRight w:val="0"/>
              <w:marTop w:val="0"/>
              <w:marBottom w:val="0"/>
              <w:divBdr>
                <w:top w:val="none" w:sz="0" w:space="0" w:color="auto"/>
                <w:left w:val="none" w:sz="0" w:space="0" w:color="auto"/>
                <w:bottom w:val="none" w:sz="0" w:space="0" w:color="auto"/>
                <w:right w:val="none" w:sz="0" w:space="0" w:color="auto"/>
              </w:divBdr>
              <w:divsChild>
                <w:div w:id="571278736">
                  <w:marLeft w:val="0"/>
                  <w:marRight w:val="0"/>
                  <w:marTop w:val="0"/>
                  <w:marBottom w:val="0"/>
                  <w:divBdr>
                    <w:top w:val="none" w:sz="0" w:space="0" w:color="auto"/>
                    <w:left w:val="none" w:sz="0" w:space="0" w:color="auto"/>
                    <w:bottom w:val="none" w:sz="0" w:space="0" w:color="auto"/>
                    <w:right w:val="none" w:sz="0" w:space="0" w:color="auto"/>
                  </w:divBdr>
                  <w:divsChild>
                    <w:div w:id="16694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1485">
          <w:marLeft w:val="0"/>
          <w:marRight w:val="0"/>
          <w:marTop w:val="0"/>
          <w:marBottom w:val="0"/>
          <w:divBdr>
            <w:top w:val="none" w:sz="0" w:space="0" w:color="auto"/>
            <w:left w:val="none" w:sz="0" w:space="0" w:color="auto"/>
            <w:bottom w:val="none" w:sz="0" w:space="0" w:color="auto"/>
            <w:right w:val="none" w:sz="0" w:space="0" w:color="auto"/>
          </w:divBdr>
          <w:divsChild>
            <w:div w:id="655843139">
              <w:marLeft w:val="0"/>
              <w:marRight w:val="0"/>
              <w:marTop w:val="0"/>
              <w:marBottom w:val="0"/>
              <w:divBdr>
                <w:top w:val="none" w:sz="0" w:space="0" w:color="auto"/>
                <w:left w:val="none" w:sz="0" w:space="0" w:color="auto"/>
                <w:bottom w:val="none" w:sz="0" w:space="0" w:color="auto"/>
                <w:right w:val="none" w:sz="0" w:space="0" w:color="auto"/>
              </w:divBdr>
              <w:divsChild>
                <w:div w:id="1062174186">
                  <w:marLeft w:val="0"/>
                  <w:marRight w:val="0"/>
                  <w:marTop w:val="0"/>
                  <w:marBottom w:val="0"/>
                  <w:divBdr>
                    <w:top w:val="none" w:sz="0" w:space="0" w:color="auto"/>
                    <w:left w:val="none" w:sz="0" w:space="0" w:color="auto"/>
                    <w:bottom w:val="none" w:sz="0" w:space="0" w:color="auto"/>
                    <w:right w:val="none" w:sz="0" w:space="0" w:color="auto"/>
                  </w:divBdr>
                  <w:divsChild>
                    <w:div w:id="1190292649">
                      <w:marLeft w:val="0"/>
                      <w:marRight w:val="0"/>
                      <w:marTop w:val="0"/>
                      <w:marBottom w:val="0"/>
                      <w:divBdr>
                        <w:top w:val="none" w:sz="0" w:space="0" w:color="auto"/>
                        <w:left w:val="none" w:sz="0" w:space="0" w:color="auto"/>
                        <w:bottom w:val="none" w:sz="0" w:space="0" w:color="auto"/>
                        <w:right w:val="none" w:sz="0" w:space="0" w:color="auto"/>
                      </w:divBdr>
                      <w:divsChild>
                        <w:div w:id="13135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4588">
          <w:marLeft w:val="0"/>
          <w:marRight w:val="0"/>
          <w:marTop w:val="0"/>
          <w:marBottom w:val="0"/>
          <w:divBdr>
            <w:top w:val="none" w:sz="0" w:space="0" w:color="auto"/>
            <w:left w:val="none" w:sz="0" w:space="0" w:color="auto"/>
            <w:bottom w:val="none" w:sz="0" w:space="0" w:color="auto"/>
            <w:right w:val="none" w:sz="0" w:space="0" w:color="auto"/>
          </w:divBdr>
          <w:divsChild>
            <w:div w:id="398940860">
              <w:marLeft w:val="0"/>
              <w:marRight w:val="0"/>
              <w:marTop w:val="0"/>
              <w:marBottom w:val="0"/>
              <w:divBdr>
                <w:top w:val="none" w:sz="0" w:space="0" w:color="auto"/>
                <w:left w:val="none" w:sz="0" w:space="0" w:color="auto"/>
                <w:bottom w:val="none" w:sz="0" w:space="0" w:color="auto"/>
                <w:right w:val="none" w:sz="0" w:space="0" w:color="auto"/>
              </w:divBdr>
              <w:divsChild>
                <w:div w:id="377515750">
                  <w:marLeft w:val="0"/>
                  <w:marRight w:val="0"/>
                  <w:marTop w:val="0"/>
                  <w:marBottom w:val="0"/>
                  <w:divBdr>
                    <w:top w:val="none" w:sz="0" w:space="0" w:color="auto"/>
                    <w:left w:val="none" w:sz="0" w:space="0" w:color="auto"/>
                    <w:bottom w:val="none" w:sz="0" w:space="0" w:color="auto"/>
                    <w:right w:val="none" w:sz="0" w:space="0" w:color="auto"/>
                  </w:divBdr>
                  <w:divsChild>
                    <w:div w:id="899243769">
                      <w:marLeft w:val="0"/>
                      <w:marRight w:val="0"/>
                      <w:marTop w:val="0"/>
                      <w:marBottom w:val="0"/>
                      <w:divBdr>
                        <w:top w:val="none" w:sz="0" w:space="0" w:color="auto"/>
                        <w:left w:val="none" w:sz="0" w:space="0" w:color="auto"/>
                        <w:bottom w:val="none" w:sz="0" w:space="0" w:color="auto"/>
                        <w:right w:val="none" w:sz="0" w:space="0" w:color="auto"/>
                      </w:divBdr>
                      <w:divsChild>
                        <w:div w:id="11659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2104">
          <w:marLeft w:val="0"/>
          <w:marRight w:val="0"/>
          <w:marTop w:val="0"/>
          <w:marBottom w:val="0"/>
          <w:divBdr>
            <w:top w:val="none" w:sz="0" w:space="0" w:color="auto"/>
            <w:left w:val="none" w:sz="0" w:space="0" w:color="auto"/>
            <w:bottom w:val="none" w:sz="0" w:space="0" w:color="auto"/>
            <w:right w:val="none" w:sz="0" w:space="0" w:color="auto"/>
          </w:divBdr>
          <w:divsChild>
            <w:div w:id="576552748">
              <w:marLeft w:val="0"/>
              <w:marRight w:val="0"/>
              <w:marTop w:val="0"/>
              <w:marBottom w:val="0"/>
              <w:divBdr>
                <w:top w:val="none" w:sz="0" w:space="0" w:color="auto"/>
                <w:left w:val="none" w:sz="0" w:space="0" w:color="auto"/>
                <w:bottom w:val="none" w:sz="0" w:space="0" w:color="auto"/>
                <w:right w:val="none" w:sz="0" w:space="0" w:color="auto"/>
              </w:divBdr>
              <w:divsChild>
                <w:div w:id="1610577892">
                  <w:marLeft w:val="0"/>
                  <w:marRight w:val="0"/>
                  <w:marTop w:val="0"/>
                  <w:marBottom w:val="0"/>
                  <w:divBdr>
                    <w:top w:val="none" w:sz="0" w:space="0" w:color="auto"/>
                    <w:left w:val="none" w:sz="0" w:space="0" w:color="auto"/>
                    <w:bottom w:val="none" w:sz="0" w:space="0" w:color="auto"/>
                    <w:right w:val="none" w:sz="0" w:space="0" w:color="auto"/>
                  </w:divBdr>
                  <w:divsChild>
                    <w:div w:id="1537817193">
                      <w:marLeft w:val="0"/>
                      <w:marRight w:val="0"/>
                      <w:marTop w:val="0"/>
                      <w:marBottom w:val="0"/>
                      <w:divBdr>
                        <w:top w:val="none" w:sz="0" w:space="0" w:color="auto"/>
                        <w:left w:val="none" w:sz="0" w:space="0" w:color="auto"/>
                        <w:bottom w:val="none" w:sz="0" w:space="0" w:color="auto"/>
                        <w:right w:val="none" w:sz="0" w:space="0" w:color="auto"/>
                      </w:divBdr>
                      <w:divsChild>
                        <w:div w:id="1378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9614">
          <w:marLeft w:val="0"/>
          <w:marRight w:val="0"/>
          <w:marTop w:val="0"/>
          <w:marBottom w:val="0"/>
          <w:divBdr>
            <w:top w:val="none" w:sz="0" w:space="0" w:color="auto"/>
            <w:left w:val="none" w:sz="0" w:space="0" w:color="auto"/>
            <w:bottom w:val="none" w:sz="0" w:space="0" w:color="auto"/>
            <w:right w:val="none" w:sz="0" w:space="0" w:color="auto"/>
          </w:divBdr>
          <w:divsChild>
            <w:div w:id="1402829228">
              <w:marLeft w:val="0"/>
              <w:marRight w:val="0"/>
              <w:marTop w:val="0"/>
              <w:marBottom w:val="0"/>
              <w:divBdr>
                <w:top w:val="none" w:sz="0" w:space="0" w:color="auto"/>
                <w:left w:val="none" w:sz="0" w:space="0" w:color="auto"/>
                <w:bottom w:val="none" w:sz="0" w:space="0" w:color="auto"/>
                <w:right w:val="none" w:sz="0" w:space="0" w:color="auto"/>
              </w:divBdr>
              <w:divsChild>
                <w:div w:id="572281724">
                  <w:marLeft w:val="0"/>
                  <w:marRight w:val="0"/>
                  <w:marTop w:val="0"/>
                  <w:marBottom w:val="0"/>
                  <w:divBdr>
                    <w:top w:val="none" w:sz="0" w:space="0" w:color="auto"/>
                    <w:left w:val="none" w:sz="0" w:space="0" w:color="auto"/>
                    <w:bottom w:val="none" w:sz="0" w:space="0" w:color="auto"/>
                    <w:right w:val="none" w:sz="0" w:space="0" w:color="auto"/>
                  </w:divBdr>
                  <w:divsChild>
                    <w:div w:id="25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280">
          <w:marLeft w:val="0"/>
          <w:marRight w:val="0"/>
          <w:marTop w:val="0"/>
          <w:marBottom w:val="0"/>
          <w:divBdr>
            <w:top w:val="none" w:sz="0" w:space="0" w:color="auto"/>
            <w:left w:val="none" w:sz="0" w:space="0" w:color="auto"/>
            <w:bottom w:val="none" w:sz="0" w:space="0" w:color="auto"/>
            <w:right w:val="none" w:sz="0" w:space="0" w:color="auto"/>
          </w:divBdr>
          <w:divsChild>
            <w:div w:id="107550836">
              <w:marLeft w:val="0"/>
              <w:marRight w:val="0"/>
              <w:marTop w:val="0"/>
              <w:marBottom w:val="0"/>
              <w:divBdr>
                <w:top w:val="none" w:sz="0" w:space="0" w:color="auto"/>
                <w:left w:val="none" w:sz="0" w:space="0" w:color="auto"/>
                <w:bottom w:val="none" w:sz="0" w:space="0" w:color="auto"/>
                <w:right w:val="none" w:sz="0" w:space="0" w:color="auto"/>
              </w:divBdr>
              <w:divsChild>
                <w:div w:id="719979977">
                  <w:marLeft w:val="0"/>
                  <w:marRight w:val="0"/>
                  <w:marTop w:val="0"/>
                  <w:marBottom w:val="0"/>
                  <w:divBdr>
                    <w:top w:val="none" w:sz="0" w:space="0" w:color="auto"/>
                    <w:left w:val="none" w:sz="0" w:space="0" w:color="auto"/>
                    <w:bottom w:val="none" w:sz="0" w:space="0" w:color="auto"/>
                    <w:right w:val="none" w:sz="0" w:space="0" w:color="auto"/>
                  </w:divBdr>
                  <w:divsChild>
                    <w:div w:id="879243695">
                      <w:marLeft w:val="0"/>
                      <w:marRight w:val="0"/>
                      <w:marTop w:val="0"/>
                      <w:marBottom w:val="0"/>
                      <w:divBdr>
                        <w:top w:val="none" w:sz="0" w:space="0" w:color="auto"/>
                        <w:left w:val="none" w:sz="0" w:space="0" w:color="auto"/>
                        <w:bottom w:val="none" w:sz="0" w:space="0" w:color="auto"/>
                        <w:right w:val="none" w:sz="0" w:space="0" w:color="auto"/>
                      </w:divBdr>
                      <w:divsChild>
                        <w:div w:id="13672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0014">
          <w:marLeft w:val="0"/>
          <w:marRight w:val="0"/>
          <w:marTop w:val="0"/>
          <w:marBottom w:val="0"/>
          <w:divBdr>
            <w:top w:val="none" w:sz="0" w:space="0" w:color="auto"/>
            <w:left w:val="none" w:sz="0" w:space="0" w:color="auto"/>
            <w:bottom w:val="none" w:sz="0" w:space="0" w:color="auto"/>
            <w:right w:val="none" w:sz="0" w:space="0" w:color="auto"/>
          </w:divBdr>
          <w:divsChild>
            <w:div w:id="1034766796">
              <w:marLeft w:val="0"/>
              <w:marRight w:val="0"/>
              <w:marTop w:val="0"/>
              <w:marBottom w:val="0"/>
              <w:divBdr>
                <w:top w:val="none" w:sz="0" w:space="0" w:color="auto"/>
                <w:left w:val="none" w:sz="0" w:space="0" w:color="auto"/>
                <w:bottom w:val="none" w:sz="0" w:space="0" w:color="auto"/>
                <w:right w:val="none" w:sz="0" w:space="0" w:color="auto"/>
              </w:divBdr>
              <w:divsChild>
                <w:div w:id="1706130435">
                  <w:marLeft w:val="0"/>
                  <w:marRight w:val="0"/>
                  <w:marTop w:val="0"/>
                  <w:marBottom w:val="0"/>
                  <w:divBdr>
                    <w:top w:val="none" w:sz="0" w:space="0" w:color="auto"/>
                    <w:left w:val="none" w:sz="0" w:space="0" w:color="auto"/>
                    <w:bottom w:val="none" w:sz="0" w:space="0" w:color="auto"/>
                    <w:right w:val="none" w:sz="0" w:space="0" w:color="auto"/>
                  </w:divBdr>
                  <w:divsChild>
                    <w:div w:id="16589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56">
          <w:marLeft w:val="0"/>
          <w:marRight w:val="0"/>
          <w:marTop w:val="0"/>
          <w:marBottom w:val="0"/>
          <w:divBdr>
            <w:top w:val="none" w:sz="0" w:space="0" w:color="auto"/>
            <w:left w:val="none" w:sz="0" w:space="0" w:color="auto"/>
            <w:bottom w:val="none" w:sz="0" w:space="0" w:color="auto"/>
            <w:right w:val="none" w:sz="0" w:space="0" w:color="auto"/>
          </w:divBdr>
          <w:divsChild>
            <w:div w:id="1808890845">
              <w:marLeft w:val="0"/>
              <w:marRight w:val="0"/>
              <w:marTop w:val="0"/>
              <w:marBottom w:val="0"/>
              <w:divBdr>
                <w:top w:val="none" w:sz="0" w:space="0" w:color="auto"/>
                <w:left w:val="none" w:sz="0" w:space="0" w:color="auto"/>
                <w:bottom w:val="none" w:sz="0" w:space="0" w:color="auto"/>
                <w:right w:val="none" w:sz="0" w:space="0" w:color="auto"/>
              </w:divBdr>
              <w:divsChild>
                <w:div w:id="553588146">
                  <w:marLeft w:val="0"/>
                  <w:marRight w:val="0"/>
                  <w:marTop w:val="0"/>
                  <w:marBottom w:val="0"/>
                  <w:divBdr>
                    <w:top w:val="none" w:sz="0" w:space="0" w:color="auto"/>
                    <w:left w:val="none" w:sz="0" w:space="0" w:color="auto"/>
                    <w:bottom w:val="none" w:sz="0" w:space="0" w:color="auto"/>
                    <w:right w:val="none" w:sz="0" w:space="0" w:color="auto"/>
                  </w:divBdr>
                  <w:divsChild>
                    <w:div w:id="1939172243">
                      <w:marLeft w:val="0"/>
                      <w:marRight w:val="0"/>
                      <w:marTop w:val="0"/>
                      <w:marBottom w:val="0"/>
                      <w:divBdr>
                        <w:top w:val="none" w:sz="0" w:space="0" w:color="auto"/>
                        <w:left w:val="none" w:sz="0" w:space="0" w:color="auto"/>
                        <w:bottom w:val="none" w:sz="0" w:space="0" w:color="auto"/>
                        <w:right w:val="none" w:sz="0" w:space="0" w:color="auto"/>
                      </w:divBdr>
                      <w:divsChild>
                        <w:div w:id="3824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0314">
          <w:marLeft w:val="0"/>
          <w:marRight w:val="0"/>
          <w:marTop w:val="0"/>
          <w:marBottom w:val="0"/>
          <w:divBdr>
            <w:top w:val="none" w:sz="0" w:space="0" w:color="auto"/>
            <w:left w:val="none" w:sz="0" w:space="0" w:color="auto"/>
            <w:bottom w:val="none" w:sz="0" w:space="0" w:color="auto"/>
            <w:right w:val="none" w:sz="0" w:space="0" w:color="auto"/>
          </w:divBdr>
          <w:divsChild>
            <w:div w:id="858157189">
              <w:marLeft w:val="0"/>
              <w:marRight w:val="0"/>
              <w:marTop w:val="0"/>
              <w:marBottom w:val="0"/>
              <w:divBdr>
                <w:top w:val="none" w:sz="0" w:space="0" w:color="auto"/>
                <w:left w:val="none" w:sz="0" w:space="0" w:color="auto"/>
                <w:bottom w:val="none" w:sz="0" w:space="0" w:color="auto"/>
                <w:right w:val="none" w:sz="0" w:space="0" w:color="auto"/>
              </w:divBdr>
              <w:divsChild>
                <w:div w:id="1100446523">
                  <w:marLeft w:val="0"/>
                  <w:marRight w:val="0"/>
                  <w:marTop w:val="0"/>
                  <w:marBottom w:val="0"/>
                  <w:divBdr>
                    <w:top w:val="none" w:sz="0" w:space="0" w:color="auto"/>
                    <w:left w:val="none" w:sz="0" w:space="0" w:color="auto"/>
                    <w:bottom w:val="none" w:sz="0" w:space="0" w:color="auto"/>
                    <w:right w:val="none" w:sz="0" w:space="0" w:color="auto"/>
                  </w:divBdr>
                  <w:divsChild>
                    <w:div w:id="956258862">
                      <w:marLeft w:val="0"/>
                      <w:marRight w:val="0"/>
                      <w:marTop w:val="0"/>
                      <w:marBottom w:val="0"/>
                      <w:divBdr>
                        <w:top w:val="none" w:sz="0" w:space="0" w:color="auto"/>
                        <w:left w:val="none" w:sz="0" w:space="0" w:color="auto"/>
                        <w:bottom w:val="none" w:sz="0" w:space="0" w:color="auto"/>
                        <w:right w:val="none" w:sz="0" w:space="0" w:color="auto"/>
                      </w:divBdr>
                      <w:divsChild>
                        <w:div w:id="6780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813">
          <w:marLeft w:val="0"/>
          <w:marRight w:val="0"/>
          <w:marTop w:val="0"/>
          <w:marBottom w:val="0"/>
          <w:divBdr>
            <w:top w:val="none" w:sz="0" w:space="0" w:color="auto"/>
            <w:left w:val="none" w:sz="0" w:space="0" w:color="auto"/>
            <w:bottom w:val="none" w:sz="0" w:space="0" w:color="auto"/>
            <w:right w:val="none" w:sz="0" w:space="0" w:color="auto"/>
          </w:divBdr>
          <w:divsChild>
            <w:div w:id="2003271335">
              <w:marLeft w:val="0"/>
              <w:marRight w:val="0"/>
              <w:marTop w:val="0"/>
              <w:marBottom w:val="0"/>
              <w:divBdr>
                <w:top w:val="none" w:sz="0" w:space="0" w:color="auto"/>
                <w:left w:val="none" w:sz="0" w:space="0" w:color="auto"/>
                <w:bottom w:val="none" w:sz="0" w:space="0" w:color="auto"/>
                <w:right w:val="none" w:sz="0" w:space="0" w:color="auto"/>
              </w:divBdr>
              <w:divsChild>
                <w:div w:id="337273419">
                  <w:marLeft w:val="0"/>
                  <w:marRight w:val="0"/>
                  <w:marTop w:val="0"/>
                  <w:marBottom w:val="0"/>
                  <w:divBdr>
                    <w:top w:val="none" w:sz="0" w:space="0" w:color="auto"/>
                    <w:left w:val="none" w:sz="0" w:space="0" w:color="auto"/>
                    <w:bottom w:val="none" w:sz="0" w:space="0" w:color="auto"/>
                    <w:right w:val="none" w:sz="0" w:space="0" w:color="auto"/>
                  </w:divBdr>
                  <w:divsChild>
                    <w:div w:id="1179732093">
                      <w:marLeft w:val="0"/>
                      <w:marRight w:val="0"/>
                      <w:marTop w:val="0"/>
                      <w:marBottom w:val="0"/>
                      <w:divBdr>
                        <w:top w:val="none" w:sz="0" w:space="0" w:color="auto"/>
                        <w:left w:val="none" w:sz="0" w:space="0" w:color="auto"/>
                        <w:bottom w:val="none" w:sz="0" w:space="0" w:color="auto"/>
                        <w:right w:val="none" w:sz="0" w:space="0" w:color="auto"/>
                      </w:divBdr>
                      <w:divsChild>
                        <w:div w:id="7916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8460">
          <w:marLeft w:val="0"/>
          <w:marRight w:val="0"/>
          <w:marTop w:val="0"/>
          <w:marBottom w:val="0"/>
          <w:divBdr>
            <w:top w:val="none" w:sz="0" w:space="0" w:color="auto"/>
            <w:left w:val="none" w:sz="0" w:space="0" w:color="auto"/>
            <w:bottom w:val="none" w:sz="0" w:space="0" w:color="auto"/>
            <w:right w:val="none" w:sz="0" w:space="0" w:color="auto"/>
          </w:divBdr>
          <w:divsChild>
            <w:div w:id="1829397032">
              <w:marLeft w:val="0"/>
              <w:marRight w:val="0"/>
              <w:marTop w:val="0"/>
              <w:marBottom w:val="0"/>
              <w:divBdr>
                <w:top w:val="none" w:sz="0" w:space="0" w:color="auto"/>
                <w:left w:val="none" w:sz="0" w:space="0" w:color="auto"/>
                <w:bottom w:val="none" w:sz="0" w:space="0" w:color="auto"/>
                <w:right w:val="none" w:sz="0" w:space="0" w:color="auto"/>
              </w:divBdr>
              <w:divsChild>
                <w:div w:id="132909119">
                  <w:marLeft w:val="0"/>
                  <w:marRight w:val="0"/>
                  <w:marTop w:val="0"/>
                  <w:marBottom w:val="0"/>
                  <w:divBdr>
                    <w:top w:val="none" w:sz="0" w:space="0" w:color="auto"/>
                    <w:left w:val="none" w:sz="0" w:space="0" w:color="auto"/>
                    <w:bottom w:val="none" w:sz="0" w:space="0" w:color="auto"/>
                    <w:right w:val="none" w:sz="0" w:space="0" w:color="auto"/>
                  </w:divBdr>
                  <w:divsChild>
                    <w:div w:id="1034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79627">
          <w:marLeft w:val="0"/>
          <w:marRight w:val="0"/>
          <w:marTop w:val="0"/>
          <w:marBottom w:val="0"/>
          <w:divBdr>
            <w:top w:val="none" w:sz="0" w:space="0" w:color="auto"/>
            <w:left w:val="none" w:sz="0" w:space="0" w:color="auto"/>
            <w:bottom w:val="none" w:sz="0" w:space="0" w:color="auto"/>
            <w:right w:val="none" w:sz="0" w:space="0" w:color="auto"/>
          </w:divBdr>
          <w:divsChild>
            <w:div w:id="1830755547">
              <w:marLeft w:val="0"/>
              <w:marRight w:val="0"/>
              <w:marTop w:val="0"/>
              <w:marBottom w:val="0"/>
              <w:divBdr>
                <w:top w:val="none" w:sz="0" w:space="0" w:color="auto"/>
                <w:left w:val="none" w:sz="0" w:space="0" w:color="auto"/>
                <w:bottom w:val="none" w:sz="0" w:space="0" w:color="auto"/>
                <w:right w:val="none" w:sz="0" w:space="0" w:color="auto"/>
              </w:divBdr>
              <w:divsChild>
                <w:div w:id="1056591043">
                  <w:marLeft w:val="0"/>
                  <w:marRight w:val="0"/>
                  <w:marTop w:val="0"/>
                  <w:marBottom w:val="0"/>
                  <w:divBdr>
                    <w:top w:val="none" w:sz="0" w:space="0" w:color="auto"/>
                    <w:left w:val="none" w:sz="0" w:space="0" w:color="auto"/>
                    <w:bottom w:val="none" w:sz="0" w:space="0" w:color="auto"/>
                    <w:right w:val="none" w:sz="0" w:space="0" w:color="auto"/>
                  </w:divBdr>
                  <w:divsChild>
                    <w:div w:id="512915443">
                      <w:marLeft w:val="0"/>
                      <w:marRight w:val="0"/>
                      <w:marTop w:val="0"/>
                      <w:marBottom w:val="0"/>
                      <w:divBdr>
                        <w:top w:val="none" w:sz="0" w:space="0" w:color="auto"/>
                        <w:left w:val="none" w:sz="0" w:space="0" w:color="auto"/>
                        <w:bottom w:val="none" w:sz="0" w:space="0" w:color="auto"/>
                        <w:right w:val="none" w:sz="0" w:space="0" w:color="auto"/>
                      </w:divBdr>
                      <w:divsChild>
                        <w:div w:id="5439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876">
          <w:marLeft w:val="0"/>
          <w:marRight w:val="0"/>
          <w:marTop w:val="0"/>
          <w:marBottom w:val="0"/>
          <w:divBdr>
            <w:top w:val="none" w:sz="0" w:space="0" w:color="auto"/>
            <w:left w:val="none" w:sz="0" w:space="0" w:color="auto"/>
            <w:bottom w:val="none" w:sz="0" w:space="0" w:color="auto"/>
            <w:right w:val="none" w:sz="0" w:space="0" w:color="auto"/>
          </w:divBdr>
          <w:divsChild>
            <w:div w:id="926306153">
              <w:marLeft w:val="0"/>
              <w:marRight w:val="0"/>
              <w:marTop w:val="0"/>
              <w:marBottom w:val="0"/>
              <w:divBdr>
                <w:top w:val="none" w:sz="0" w:space="0" w:color="auto"/>
                <w:left w:val="none" w:sz="0" w:space="0" w:color="auto"/>
                <w:bottom w:val="none" w:sz="0" w:space="0" w:color="auto"/>
                <w:right w:val="none" w:sz="0" w:space="0" w:color="auto"/>
              </w:divBdr>
              <w:divsChild>
                <w:div w:id="1294142443">
                  <w:marLeft w:val="0"/>
                  <w:marRight w:val="0"/>
                  <w:marTop w:val="0"/>
                  <w:marBottom w:val="0"/>
                  <w:divBdr>
                    <w:top w:val="none" w:sz="0" w:space="0" w:color="auto"/>
                    <w:left w:val="none" w:sz="0" w:space="0" w:color="auto"/>
                    <w:bottom w:val="none" w:sz="0" w:space="0" w:color="auto"/>
                    <w:right w:val="none" w:sz="0" w:space="0" w:color="auto"/>
                  </w:divBdr>
                  <w:divsChild>
                    <w:div w:id="1919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7466">
          <w:marLeft w:val="0"/>
          <w:marRight w:val="0"/>
          <w:marTop w:val="0"/>
          <w:marBottom w:val="0"/>
          <w:divBdr>
            <w:top w:val="none" w:sz="0" w:space="0" w:color="auto"/>
            <w:left w:val="none" w:sz="0" w:space="0" w:color="auto"/>
            <w:bottom w:val="none" w:sz="0" w:space="0" w:color="auto"/>
            <w:right w:val="none" w:sz="0" w:space="0" w:color="auto"/>
          </w:divBdr>
          <w:divsChild>
            <w:div w:id="1963608542">
              <w:marLeft w:val="0"/>
              <w:marRight w:val="0"/>
              <w:marTop w:val="0"/>
              <w:marBottom w:val="0"/>
              <w:divBdr>
                <w:top w:val="none" w:sz="0" w:space="0" w:color="auto"/>
                <w:left w:val="none" w:sz="0" w:space="0" w:color="auto"/>
                <w:bottom w:val="none" w:sz="0" w:space="0" w:color="auto"/>
                <w:right w:val="none" w:sz="0" w:space="0" w:color="auto"/>
              </w:divBdr>
              <w:divsChild>
                <w:div w:id="1045181306">
                  <w:marLeft w:val="0"/>
                  <w:marRight w:val="0"/>
                  <w:marTop w:val="0"/>
                  <w:marBottom w:val="0"/>
                  <w:divBdr>
                    <w:top w:val="none" w:sz="0" w:space="0" w:color="auto"/>
                    <w:left w:val="none" w:sz="0" w:space="0" w:color="auto"/>
                    <w:bottom w:val="none" w:sz="0" w:space="0" w:color="auto"/>
                    <w:right w:val="none" w:sz="0" w:space="0" w:color="auto"/>
                  </w:divBdr>
                  <w:divsChild>
                    <w:div w:id="1166168972">
                      <w:marLeft w:val="0"/>
                      <w:marRight w:val="0"/>
                      <w:marTop w:val="0"/>
                      <w:marBottom w:val="0"/>
                      <w:divBdr>
                        <w:top w:val="none" w:sz="0" w:space="0" w:color="auto"/>
                        <w:left w:val="none" w:sz="0" w:space="0" w:color="auto"/>
                        <w:bottom w:val="none" w:sz="0" w:space="0" w:color="auto"/>
                        <w:right w:val="none" w:sz="0" w:space="0" w:color="auto"/>
                      </w:divBdr>
                      <w:divsChild>
                        <w:div w:id="6114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6936">
          <w:marLeft w:val="0"/>
          <w:marRight w:val="0"/>
          <w:marTop w:val="0"/>
          <w:marBottom w:val="0"/>
          <w:divBdr>
            <w:top w:val="none" w:sz="0" w:space="0" w:color="auto"/>
            <w:left w:val="none" w:sz="0" w:space="0" w:color="auto"/>
            <w:bottom w:val="none" w:sz="0" w:space="0" w:color="auto"/>
            <w:right w:val="none" w:sz="0" w:space="0" w:color="auto"/>
          </w:divBdr>
          <w:divsChild>
            <w:div w:id="1549535248">
              <w:marLeft w:val="0"/>
              <w:marRight w:val="0"/>
              <w:marTop w:val="0"/>
              <w:marBottom w:val="0"/>
              <w:divBdr>
                <w:top w:val="none" w:sz="0" w:space="0" w:color="auto"/>
                <w:left w:val="none" w:sz="0" w:space="0" w:color="auto"/>
                <w:bottom w:val="none" w:sz="0" w:space="0" w:color="auto"/>
                <w:right w:val="none" w:sz="0" w:space="0" w:color="auto"/>
              </w:divBdr>
              <w:divsChild>
                <w:div w:id="1129203539">
                  <w:marLeft w:val="0"/>
                  <w:marRight w:val="0"/>
                  <w:marTop w:val="0"/>
                  <w:marBottom w:val="0"/>
                  <w:divBdr>
                    <w:top w:val="none" w:sz="0" w:space="0" w:color="auto"/>
                    <w:left w:val="none" w:sz="0" w:space="0" w:color="auto"/>
                    <w:bottom w:val="none" w:sz="0" w:space="0" w:color="auto"/>
                    <w:right w:val="none" w:sz="0" w:space="0" w:color="auto"/>
                  </w:divBdr>
                  <w:divsChild>
                    <w:div w:id="5543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951">
          <w:marLeft w:val="0"/>
          <w:marRight w:val="0"/>
          <w:marTop w:val="0"/>
          <w:marBottom w:val="0"/>
          <w:divBdr>
            <w:top w:val="none" w:sz="0" w:space="0" w:color="auto"/>
            <w:left w:val="none" w:sz="0" w:space="0" w:color="auto"/>
            <w:bottom w:val="none" w:sz="0" w:space="0" w:color="auto"/>
            <w:right w:val="none" w:sz="0" w:space="0" w:color="auto"/>
          </w:divBdr>
          <w:divsChild>
            <w:div w:id="222757588">
              <w:marLeft w:val="0"/>
              <w:marRight w:val="0"/>
              <w:marTop w:val="0"/>
              <w:marBottom w:val="0"/>
              <w:divBdr>
                <w:top w:val="none" w:sz="0" w:space="0" w:color="auto"/>
                <w:left w:val="none" w:sz="0" w:space="0" w:color="auto"/>
                <w:bottom w:val="none" w:sz="0" w:space="0" w:color="auto"/>
                <w:right w:val="none" w:sz="0" w:space="0" w:color="auto"/>
              </w:divBdr>
              <w:divsChild>
                <w:div w:id="1962610839">
                  <w:marLeft w:val="0"/>
                  <w:marRight w:val="0"/>
                  <w:marTop w:val="0"/>
                  <w:marBottom w:val="0"/>
                  <w:divBdr>
                    <w:top w:val="none" w:sz="0" w:space="0" w:color="auto"/>
                    <w:left w:val="none" w:sz="0" w:space="0" w:color="auto"/>
                    <w:bottom w:val="none" w:sz="0" w:space="0" w:color="auto"/>
                    <w:right w:val="none" w:sz="0" w:space="0" w:color="auto"/>
                  </w:divBdr>
                  <w:divsChild>
                    <w:div w:id="1093740436">
                      <w:marLeft w:val="0"/>
                      <w:marRight w:val="0"/>
                      <w:marTop w:val="0"/>
                      <w:marBottom w:val="0"/>
                      <w:divBdr>
                        <w:top w:val="none" w:sz="0" w:space="0" w:color="auto"/>
                        <w:left w:val="none" w:sz="0" w:space="0" w:color="auto"/>
                        <w:bottom w:val="none" w:sz="0" w:space="0" w:color="auto"/>
                        <w:right w:val="none" w:sz="0" w:space="0" w:color="auto"/>
                      </w:divBdr>
                      <w:divsChild>
                        <w:div w:id="566958250">
                          <w:marLeft w:val="0"/>
                          <w:marRight w:val="0"/>
                          <w:marTop w:val="0"/>
                          <w:marBottom w:val="0"/>
                          <w:divBdr>
                            <w:top w:val="none" w:sz="0" w:space="0" w:color="auto"/>
                            <w:left w:val="none" w:sz="0" w:space="0" w:color="auto"/>
                            <w:bottom w:val="none" w:sz="0" w:space="0" w:color="auto"/>
                            <w:right w:val="none" w:sz="0" w:space="0" w:color="auto"/>
                          </w:divBdr>
                          <w:divsChild>
                            <w:div w:id="774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50116">
          <w:marLeft w:val="0"/>
          <w:marRight w:val="0"/>
          <w:marTop w:val="0"/>
          <w:marBottom w:val="0"/>
          <w:divBdr>
            <w:top w:val="none" w:sz="0" w:space="0" w:color="auto"/>
            <w:left w:val="none" w:sz="0" w:space="0" w:color="auto"/>
            <w:bottom w:val="none" w:sz="0" w:space="0" w:color="auto"/>
            <w:right w:val="none" w:sz="0" w:space="0" w:color="auto"/>
          </w:divBdr>
          <w:divsChild>
            <w:div w:id="2034646145">
              <w:marLeft w:val="0"/>
              <w:marRight w:val="0"/>
              <w:marTop w:val="0"/>
              <w:marBottom w:val="0"/>
              <w:divBdr>
                <w:top w:val="none" w:sz="0" w:space="0" w:color="auto"/>
                <w:left w:val="none" w:sz="0" w:space="0" w:color="auto"/>
                <w:bottom w:val="none" w:sz="0" w:space="0" w:color="auto"/>
                <w:right w:val="none" w:sz="0" w:space="0" w:color="auto"/>
              </w:divBdr>
              <w:divsChild>
                <w:div w:id="1541286224">
                  <w:marLeft w:val="0"/>
                  <w:marRight w:val="0"/>
                  <w:marTop w:val="0"/>
                  <w:marBottom w:val="0"/>
                  <w:divBdr>
                    <w:top w:val="none" w:sz="0" w:space="0" w:color="auto"/>
                    <w:left w:val="none" w:sz="0" w:space="0" w:color="auto"/>
                    <w:bottom w:val="none" w:sz="0" w:space="0" w:color="auto"/>
                    <w:right w:val="none" w:sz="0" w:space="0" w:color="auto"/>
                  </w:divBdr>
                  <w:divsChild>
                    <w:div w:id="1340111326">
                      <w:marLeft w:val="0"/>
                      <w:marRight w:val="0"/>
                      <w:marTop w:val="0"/>
                      <w:marBottom w:val="0"/>
                      <w:divBdr>
                        <w:top w:val="none" w:sz="0" w:space="0" w:color="auto"/>
                        <w:left w:val="none" w:sz="0" w:space="0" w:color="auto"/>
                        <w:bottom w:val="none" w:sz="0" w:space="0" w:color="auto"/>
                        <w:right w:val="none" w:sz="0" w:space="0" w:color="auto"/>
                      </w:divBdr>
                      <w:divsChild>
                        <w:div w:id="44918803">
                          <w:marLeft w:val="0"/>
                          <w:marRight w:val="0"/>
                          <w:marTop w:val="0"/>
                          <w:marBottom w:val="0"/>
                          <w:divBdr>
                            <w:top w:val="none" w:sz="0" w:space="0" w:color="auto"/>
                            <w:left w:val="none" w:sz="0" w:space="0" w:color="auto"/>
                            <w:bottom w:val="none" w:sz="0" w:space="0" w:color="auto"/>
                            <w:right w:val="none" w:sz="0" w:space="0" w:color="auto"/>
                          </w:divBdr>
                          <w:divsChild>
                            <w:div w:id="2039965747">
                              <w:marLeft w:val="0"/>
                              <w:marRight w:val="0"/>
                              <w:marTop w:val="0"/>
                              <w:marBottom w:val="0"/>
                              <w:divBdr>
                                <w:top w:val="none" w:sz="0" w:space="0" w:color="auto"/>
                                <w:left w:val="none" w:sz="0" w:space="0" w:color="auto"/>
                                <w:bottom w:val="none" w:sz="0" w:space="0" w:color="auto"/>
                                <w:right w:val="none" w:sz="0" w:space="0" w:color="auto"/>
                              </w:divBdr>
                              <w:divsChild>
                                <w:div w:id="1035732168">
                                  <w:marLeft w:val="0"/>
                                  <w:marRight w:val="0"/>
                                  <w:marTop w:val="0"/>
                                  <w:marBottom w:val="0"/>
                                  <w:divBdr>
                                    <w:top w:val="none" w:sz="0" w:space="0" w:color="auto"/>
                                    <w:left w:val="none" w:sz="0" w:space="0" w:color="auto"/>
                                    <w:bottom w:val="none" w:sz="0" w:space="0" w:color="auto"/>
                                    <w:right w:val="none" w:sz="0" w:space="0" w:color="auto"/>
                                  </w:divBdr>
                                  <w:divsChild>
                                    <w:div w:id="540283657">
                                      <w:marLeft w:val="0"/>
                                      <w:marRight w:val="0"/>
                                      <w:marTop w:val="0"/>
                                      <w:marBottom w:val="0"/>
                                      <w:divBdr>
                                        <w:top w:val="none" w:sz="0" w:space="0" w:color="auto"/>
                                        <w:left w:val="none" w:sz="0" w:space="0" w:color="auto"/>
                                        <w:bottom w:val="none" w:sz="0" w:space="0" w:color="auto"/>
                                        <w:right w:val="none" w:sz="0" w:space="0" w:color="auto"/>
                                      </w:divBdr>
                                      <w:divsChild>
                                        <w:div w:id="6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531461">
          <w:marLeft w:val="0"/>
          <w:marRight w:val="0"/>
          <w:marTop w:val="0"/>
          <w:marBottom w:val="0"/>
          <w:divBdr>
            <w:top w:val="none" w:sz="0" w:space="0" w:color="auto"/>
            <w:left w:val="none" w:sz="0" w:space="0" w:color="auto"/>
            <w:bottom w:val="none" w:sz="0" w:space="0" w:color="auto"/>
            <w:right w:val="none" w:sz="0" w:space="0" w:color="auto"/>
          </w:divBdr>
          <w:divsChild>
            <w:div w:id="1752653940">
              <w:marLeft w:val="0"/>
              <w:marRight w:val="0"/>
              <w:marTop w:val="0"/>
              <w:marBottom w:val="0"/>
              <w:divBdr>
                <w:top w:val="none" w:sz="0" w:space="0" w:color="auto"/>
                <w:left w:val="none" w:sz="0" w:space="0" w:color="auto"/>
                <w:bottom w:val="none" w:sz="0" w:space="0" w:color="auto"/>
                <w:right w:val="none" w:sz="0" w:space="0" w:color="auto"/>
              </w:divBdr>
              <w:divsChild>
                <w:div w:id="1701929016">
                  <w:marLeft w:val="0"/>
                  <w:marRight w:val="0"/>
                  <w:marTop w:val="0"/>
                  <w:marBottom w:val="0"/>
                  <w:divBdr>
                    <w:top w:val="none" w:sz="0" w:space="0" w:color="auto"/>
                    <w:left w:val="none" w:sz="0" w:space="0" w:color="auto"/>
                    <w:bottom w:val="none" w:sz="0" w:space="0" w:color="auto"/>
                    <w:right w:val="none" w:sz="0" w:space="0" w:color="auto"/>
                  </w:divBdr>
                  <w:divsChild>
                    <w:div w:id="298918930">
                      <w:marLeft w:val="0"/>
                      <w:marRight w:val="0"/>
                      <w:marTop w:val="0"/>
                      <w:marBottom w:val="0"/>
                      <w:divBdr>
                        <w:top w:val="none" w:sz="0" w:space="0" w:color="auto"/>
                        <w:left w:val="none" w:sz="0" w:space="0" w:color="auto"/>
                        <w:bottom w:val="none" w:sz="0" w:space="0" w:color="auto"/>
                        <w:right w:val="none" w:sz="0" w:space="0" w:color="auto"/>
                      </w:divBdr>
                      <w:divsChild>
                        <w:div w:id="1444378956">
                          <w:marLeft w:val="0"/>
                          <w:marRight w:val="0"/>
                          <w:marTop w:val="0"/>
                          <w:marBottom w:val="0"/>
                          <w:divBdr>
                            <w:top w:val="none" w:sz="0" w:space="0" w:color="auto"/>
                            <w:left w:val="none" w:sz="0" w:space="0" w:color="auto"/>
                            <w:bottom w:val="none" w:sz="0" w:space="0" w:color="auto"/>
                            <w:right w:val="none" w:sz="0" w:space="0" w:color="auto"/>
                          </w:divBdr>
                          <w:divsChild>
                            <w:div w:id="1543447103">
                              <w:marLeft w:val="0"/>
                              <w:marRight w:val="0"/>
                              <w:marTop w:val="0"/>
                              <w:marBottom w:val="0"/>
                              <w:divBdr>
                                <w:top w:val="none" w:sz="0" w:space="0" w:color="auto"/>
                                <w:left w:val="none" w:sz="0" w:space="0" w:color="auto"/>
                                <w:bottom w:val="none" w:sz="0" w:space="0" w:color="auto"/>
                                <w:right w:val="none" w:sz="0" w:space="0" w:color="auto"/>
                              </w:divBdr>
                              <w:divsChild>
                                <w:div w:id="1658222809">
                                  <w:marLeft w:val="0"/>
                                  <w:marRight w:val="0"/>
                                  <w:marTop w:val="0"/>
                                  <w:marBottom w:val="0"/>
                                  <w:divBdr>
                                    <w:top w:val="none" w:sz="0" w:space="0" w:color="auto"/>
                                    <w:left w:val="none" w:sz="0" w:space="0" w:color="auto"/>
                                    <w:bottom w:val="none" w:sz="0" w:space="0" w:color="auto"/>
                                    <w:right w:val="none" w:sz="0" w:space="0" w:color="auto"/>
                                  </w:divBdr>
                                  <w:divsChild>
                                    <w:div w:id="1912884762">
                                      <w:marLeft w:val="0"/>
                                      <w:marRight w:val="0"/>
                                      <w:marTop w:val="0"/>
                                      <w:marBottom w:val="0"/>
                                      <w:divBdr>
                                        <w:top w:val="none" w:sz="0" w:space="0" w:color="auto"/>
                                        <w:left w:val="none" w:sz="0" w:space="0" w:color="auto"/>
                                        <w:bottom w:val="none" w:sz="0" w:space="0" w:color="auto"/>
                                        <w:right w:val="none" w:sz="0" w:space="0" w:color="auto"/>
                                      </w:divBdr>
                                      <w:divsChild>
                                        <w:div w:id="1515074810">
                                          <w:marLeft w:val="0"/>
                                          <w:marRight w:val="0"/>
                                          <w:marTop w:val="0"/>
                                          <w:marBottom w:val="0"/>
                                          <w:divBdr>
                                            <w:top w:val="none" w:sz="0" w:space="0" w:color="auto"/>
                                            <w:left w:val="none" w:sz="0" w:space="0" w:color="auto"/>
                                            <w:bottom w:val="none" w:sz="0" w:space="0" w:color="auto"/>
                                            <w:right w:val="none" w:sz="0" w:space="0" w:color="auto"/>
                                          </w:divBdr>
                                          <w:divsChild>
                                            <w:div w:id="1109735377">
                                              <w:marLeft w:val="0"/>
                                              <w:marRight w:val="0"/>
                                              <w:marTop w:val="0"/>
                                              <w:marBottom w:val="0"/>
                                              <w:divBdr>
                                                <w:top w:val="none" w:sz="0" w:space="0" w:color="auto"/>
                                                <w:left w:val="none" w:sz="0" w:space="0" w:color="auto"/>
                                                <w:bottom w:val="none" w:sz="0" w:space="0" w:color="auto"/>
                                                <w:right w:val="none" w:sz="0" w:space="0" w:color="auto"/>
                                              </w:divBdr>
                                            </w:div>
                                            <w:div w:id="1098138173">
                                              <w:marLeft w:val="0"/>
                                              <w:marRight w:val="0"/>
                                              <w:marTop w:val="0"/>
                                              <w:marBottom w:val="0"/>
                                              <w:divBdr>
                                                <w:top w:val="none" w:sz="0" w:space="0" w:color="auto"/>
                                                <w:left w:val="none" w:sz="0" w:space="0" w:color="auto"/>
                                                <w:bottom w:val="none" w:sz="0" w:space="0" w:color="auto"/>
                                                <w:right w:val="none" w:sz="0" w:space="0" w:color="auto"/>
                                              </w:divBdr>
                                            </w:div>
                                            <w:div w:id="558170173">
                                              <w:marLeft w:val="0"/>
                                              <w:marRight w:val="0"/>
                                              <w:marTop w:val="0"/>
                                              <w:marBottom w:val="0"/>
                                              <w:divBdr>
                                                <w:top w:val="none" w:sz="0" w:space="0" w:color="auto"/>
                                                <w:left w:val="none" w:sz="0" w:space="0" w:color="auto"/>
                                                <w:bottom w:val="none" w:sz="0" w:space="0" w:color="auto"/>
                                                <w:right w:val="none" w:sz="0" w:space="0" w:color="auto"/>
                                              </w:divBdr>
                                            </w:div>
                                            <w:div w:id="2098013145">
                                              <w:marLeft w:val="0"/>
                                              <w:marRight w:val="0"/>
                                              <w:marTop w:val="0"/>
                                              <w:marBottom w:val="0"/>
                                              <w:divBdr>
                                                <w:top w:val="none" w:sz="0" w:space="0" w:color="auto"/>
                                                <w:left w:val="none" w:sz="0" w:space="0" w:color="auto"/>
                                                <w:bottom w:val="none" w:sz="0" w:space="0" w:color="auto"/>
                                                <w:right w:val="none" w:sz="0" w:space="0" w:color="auto"/>
                                              </w:divBdr>
                                            </w:div>
                                          </w:divsChild>
                                        </w:div>
                                        <w:div w:id="1225529382">
                                          <w:marLeft w:val="0"/>
                                          <w:marRight w:val="0"/>
                                          <w:marTop w:val="0"/>
                                          <w:marBottom w:val="0"/>
                                          <w:divBdr>
                                            <w:top w:val="none" w:sz="0" w:space="0" w:color="auto"/>
                                            <w:left w:val="none" w:sz="0" w:space="0" w:color="auto"/>
                                            <w:bottom w:val="none" w:sz="0" w:space="0" w:color="auto"/>
                                            <w:right w:val="none" w:sz="0" w:space="0" w:color="auto"/>
                                          </w:divBdr>
                                          <w:divsChild>
                                            <w:div w:id="378210427">
                                              <w:marLeft w:val="0"/>
                                              <w:marRight w:val="0"/>
                                              <w:marTop w:val="0"/>
                                              <w:marBottom w:val="0"/>
                                              <w:divBdr>
                                                <w:top w:val="none" w:sz="0" w:space="0" w:color="auto"/>
                                                <w:left w:val="none" w:sz="0" w:space="0" w:color="auto"/>
                                                <w:bottom w:val="none" w:sz="0" w:space="0" w:color="auto"/>
                                                <w:right w:val="none" w:sz="0" w:space="0" w:color="auto"/>
                                              </w:divBdr>
                                            </w:div>
                                            <w:div w:id="1682858340">
                                              <w:marLeft w:val="0"/>
                                              <w:marRight w:val="0"/>
                                              <w:marTop w:val="0"/>
                                              <w:marBottom w:val="0"/>
                                              <w:divBdr>
                                                <w:top w:val="none" w:sz="0" w:space="0" w:color="auto"/>
                                                <w:left w:val="none" w:sz="0" w:space="0" w:color="auto"/>
                                                <w:bottom w:val="none" w:sz="0" w:space="0" w:color="auto"/>
                                                <w:right w:val="none" w:sz="0" w:space="0" w:color="auto"/>
                                              </w:divBdr>
                                            </w:div>
                                            <w:div w:id="1656759942">
                                              <w:marLeft w:val="0"/>
                                              <w:marRight w:val="0"/>
                                              <w:marTop w:val="0"/>
                                              <w:marBottom w:val="0"/>
                                              <w:divBdr>
                                                <w:top w:val="none" w:sz="0" w:space="0" w:color="auto"/>
                                                <w:left w:val="none" w:sz="0" w:space="0" w:color="auto"/>
                                                <w:bottom w:val="none" w:sz="0" w:space="0" w:color="auto"/>
                                                <w:right w:val="none" w:sz="0" w:space="0" w:color="auto"/>
                                              </w:divBdr>
                                            </w:div>
                                            <w:div w:id="14255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4443">
          <w:marLeft w:val="0"/>
          <w:marRight w:val="0"/>
          <w:marTop w:val="0"/>
          <w:marBottom w:val="0"/>
          <w:divBdr>
            <w:top w:val="none" w:sz="0" w:space="0" w:color="auto"/>
            <w:left w:val="none" w:sz="0" w:space="0" w:color="auto"/>
            <w:bottom w:val="none" w:sz="0" w:space="0" w:color="auto"/>
            <w:right w:val="none" w:sz="0" w:space="0" w:color="auto"/>
          </w:divBdr>
          <w:divsChild>
            <w:div w:id="977146100">
              <w:marLeft w:val="0"/>
              <w:marRight w:val="0"/>
              <w:marTop w:val="0"/>
              <w:marBottom w:val="0"/>
              <w:divBdr>
                <w:top w:val="none" w:sz="0" w:space="0" w:color="auto"/>
                <w:left w:val="none" w:sz="0" w:space="0" w:color="auto"/>
                <w:bottom w:val="none" w:sz="0" w:space="0" w:color="auto"/>
                <w:right w:val="none" w:sz="0" w:space="0" w:color="auto"/>
              </w:divBdr>
              <w:divsChild>
                <w:div w:id="93748251">
                  <w:marLeft w:val="0"/>
                  <w:marRight w:val="0"/>
                  <w:marTop w:val="0"/>
                  <w:marBottom w:val="0"/>
                  <w:divBdr>
                    <w:top w:val="none" w:sz="0" w:space="0" w:color="auto"/>
                    <w:left w:val="none" w:sz="0" w:space="0" w:color="auto"/>
                    <w:bottom w:val="none" w:sz="0" w:space="0" w:color="auto"/>
                    <w:right w:val="none" w:sz="0" w:space="0" w:color="auto"/>
                  </w:divBdr>
                  <w:divsChild>
                    <w:div w:id="1597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4489">
          <w:marLeft w:val="0"/>
          <w:marRight w:val="0"/>
          <w:marTop w:val="0"/>
          <w:marBottom w:val="0"/>
          <w:divBdr>
            <w:top w:val="none" w:sz="0" w:space="0" w:color="auto"/>
            <w:left w:val="none" w:sz="0" w:space="0" w:color="auto"/>
            <w:bottom w:val="none" w:sz="0" w:space="0" w:color="auto"/>
            <w:right w:val="none" w:sz="0" w:space="0" w:color="auto"/>
          </w:divBdr>
          <w:divsChild>
            <w:div w:id="1748766018">
              <w:marLeft w:val="0"/>
              <w:marRight w:val="0"/>
              <w:marTop w:val="0"/>
              <w:marBottom w:val="0"/>
              <w:divBdr>
                <w:top w:val="none" w:sz="0" w:space="0" w:color="auto"/>
                <w:left w:val="none" w:sz="0" w:space="0" w:color="auto"/>
                <w:bottom w:val="none" w:sz="0" w:space="0" w:color="auto"/>
                <w:right w:val="none" w:sz="0" w:space="0" w:color="auto"/>
              </w:divBdr>
              <w:divsChild>
                <w:div w:id="828639302">
                  <w:marLeft w:val="0"/>
                  <w:marRight w:val="0"/>
                  <w:marTop w:val="0"/>
                  <w:marBottom w:val="0"/>
                  <w:divBdr>
                    <w:top w:val="none" w:sz="0" w:space="0" w:color="auto"/>
                    <w:left w:val="none" w:sz="0" w:space="0" w:color="auto"/>
                    <w:bottom w:val="none" w:sz="0" w:space="0" w:color="auto"/>
                    <w:right w:val="none" w:sz="0" w:space="0" w:color="auto"/>
                  </w:divBdr>
                  <w:divsChild>
                    <w:div w:id="1145045230">
                      <w:marLeft w:val="0"/>
                      <w:marRight w:val="0"/>
                      <w:marTop w:val="0"/>
                      <w:marBottom w:val="0"/>
                      <w:divBdr>
                        <w:top w:val="none" w:sz="0" w:space="0" w:color="auto"/>
                        <w:left w:val="none" w:sz="0" w:space="0" w:color="auto"/>
                        <w:bottom w:val="none" w:sz="0" w:space="0" w:color="auto"/>
                        <w:right w:val="none" w:sz="0" w:space="0" w:color="auto"/>
                      </w:divBdr>
                      <w:divsChild>
                        <w:div w:id="1435514255">
                          <w:marLeft w:val="0"/>
                          <w:marRight w:val="0"/>
                          <w:marTop w:val="0"/>
                          <w:marBottom w:val="0"/>
                          <w:divBdr>
                            <w:top w:val="none" w:sz="0" w:space="0" w:color="auto"/>
                            <w:left w:val="none" w:sz="0" w:space="0" w:color="auto"/>
                            <w:bottom w:val="none" w:sz="0" w:space="0" w:color="auto"/>
                            <w:right w:val="none" w:sz="0" w:space="0" w:color="auto"/>
                          </w:divBdr>
                          <w:divsChild>
                            <w:div w:id="1340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7254">
      <w:bodyDiv w:val="1"/>
      <w:marLeft w:val="0"/>
      <w:marRight w:val="0"/>
      <w:marTop w:val="0"/>
      <w:marBottom w:val="0"/>
      <w:divBdr>
        <w:top w:val="none" w:sz="0" w:space="0" w:color="auto"/>
        <w:left w:val="none" w:sz="0" w:space="0" w:color="auto"/>
        <w:bottom w:val="none" w:sz="0" w:space="0" w:color="auto"/>
        <w:right w:val="none" w:sz="0" w:space="0" w:color="auto"/>
      </w:divBdr>
    </w:div>
    <w:div w:id="1419403211">
      <w:bodyDiv w:val="1"/>
      <w:marLeft w:val="0"/>
      <w:marRight w:val="0"/>
      <w:marTop w:val="0"/>
      <w:marBottom w:val="0"/>
      <w:divBdr>
        <w:top w:val="none" w:sz="0" w:space="0" w:color="auto"/>
        <w:left w:val="none" w:sz="0" w:space="0" w:color="auto"/>
        <w:bottom w:val="none" w:sz="0" w:space="0" w:color="auto"/>
        <w:right w:val="none" w:sz="0" w:space="0" w:color="auto"/>
      </w:divBdr>
    </w:div>
    <w:div w:id="1422489967">
      <w:bodyDiv w:val="1"/>
      <w:marLeft w:val="0"/>
      <w:marRight w:val="0"/>
      <w:marTop w:val="0"/>
      <w:marBottom w:val="0"/>
      <w:divBdr>
        <w:top w:val="none" w:sz="0" w:space="0" w:color="auto"/>
        <w:left w:val="none" w:sz="0" w:space="0" w:color="auto"/>
        <w:bottom w:val="none" w:sz="0" w:space="0" w:color="auto"/>
        <w:right w:val="none" w:sz="0" w:space="0" w:color="auto"/>
      </w:divBdr>
      <w:divsChild>
        <w:div w:id="919485226">
          <w:marLeft w:val="0"/>
          <w:marRight w:val="0"/>
          <w:marTop w:val="0"/>
          <w:marBottom w:val="0"/>
          <w:divBdr>
            <w:top w:val="none" w:sz="0" w:space="0" w:color="auto"/>
            <w:left w:val="none" w:sz="0" w:space="0" w:color="auto"/>
            <w:bottom w:val="none" w:sz="0" w:space="0" w:color="auto"/>
            <w:right w:val="none" w:sz="0" w:space="0" w:color="auto"/>
          </w:divBdr>
        </w:div>
      </w:divsChild>
    </w:div>
    <w:div w:id="1424687987">
      <w:bodyDiv w:val="1"/>
      <w:marLeft w:val="0"/>
      <w:marRight w:val="0"/>
      <w:marTop w:val="0"/>
      <w:marBottom w:val="0"/>
      <w:divBdr>
        <w:top w:val="none" w:sz="0" w:space="0" w:color="auto"/>
        <w:left w:val="none" w:sz="0" w:space="0" w:color="auto"/>
        <w:bottom w:val="none" w:sz="0" w:space="0" w:color="auto"/>
        <w:right w:val="none" w:sz="0" w:space="0" w:color="auto"/>
      </w:divBdr>
      <w:divsChild>
        <w:div w:id="1527061842">
          <w:marLeft w:val="0"/>
          <w:marRight w:val="0"/>
          <w:marTop w:val="0"/>
          <w:marBottom w:val="0"/>
          <w:divBdr>
            <w:top w:val="none" w:sz="0" w:space="0" w:color="auto"/>
            <w:left w:val="none" w:sz="0" w:space="0" w:color="auto"/>
            <w:bottom w:val="none" w:sz="0" w:space="0" w:color="auto"/>
            <w:right w:val="none" w:sz="0" w:space="0" w:color="auto"/>
          </w:divBdr>
        </w:div>
      </w:divsChild>
    </w:div>
    <w:div w:id="1437023553">
      <w:bodyDiv w:val="1"/>
      <w:marLeft w:val="0"/>
      <w:marRight w:val="0"/>
      <w:marTop w:val="0"/>
      <w:marBottom w:val="0"/>
      <w:divBdr>
        <w:top w:val="none" w:sz="0" w:space="0" w:color="auto"/>
        <w:left w:val="none" w:sz="0" w:space="0" w:color="auto"/>
        <w:bottom w:val="none" w:sz="0" w:space="0" w:color="auto"/>
        <w:right w:val="none" w:sz="0" w:space="0" w:color="auto"/>
      </w:divBdr>
      <w:divsChild>
        <w:div w:id="652561535">
          <w:marLeft w:val="0"/>
          <w:marRight w:val="0"/>
          <w:marTop w:val="0"/>
          <w:marBottom w:val="0"/>
          <w:divBdr>
            <w:top w:val="none" w:sz="0" w:space="0" w:color="auto"/>
            <w:left w:val="none" w:sz="0" w:space="0" w:color="auto"/>
            <w:bottom w:val="none" w:sz="0" w:space="0" w:color="auto"/>
            <w:right w:val="none" w:sz="0" w:space="0" w:color="auto"/>
          </w:divBdr>
        </w:div>
      </w:divsChild>
    </w:div>
    <w:div w:id="1439450232">
      <w:bodyDiv w:val="1"/>
      <w:marLeft w:val="0"/>
      <w:marRight w:val="0"/>
      <w:marTop w:val="0"/>
      <w:marBottom w:val="0"/>
      <w:divBdr>
        <w:top w:val="none" w:sz="0" w:space="0" w:color="auto"/>
        <w:left w:val="none" w:sz="0" w:space="0" w:color="auto"/>
        <w:bottom w:val="none" w:sz="0" w:space="0" w:color="auto"/>
        <w:right w:val="none" w:sz="0" w:space="0" w:color="auto"/>
      </w:divBdr>
      <w:divsChild>
        <w:div w:id="603223811">
          <w:marLeft w:val="0"/>
          <w:marRight w:val="0"/>
          <w:marTop w:val="0"/>
          <w:marBottom w:val="0"/>
          <w:divBdr>
            <w:top w:val="none" w:sz="0" w:space="0" w:color="auto"/>
            <w:left w:val="none" w:sz="0" w:space="0" w:color="auto"/>
            <w:bottom w:val="none" w:sz="0" w:space="0" w:color="auto"/>
            <w:right w:val="none" w:sz="0" w:space="0" w:color="auto"/>
          </w:divBdr>
        </w:div>
      </w:divsChild>
    </w:div>
    <w:div w:id="1450196585">
      <w:bodyDiv w:val="1"/>
      <w:marLeft w:val="0"/>
      <w:marRight w:val="0"/>
      <w:marTop w:val="0"/>
      <w:marBottom w:val="0"/>
      <w:divBdr>
        <w:top w:val="none" w:sz="0" w:space="0" w:color="auto"/>
        <w:left w:val="none" w:sz="0" w:space="0" w:color="auto"/>
        <w:bottom w:val="none" w:sz="0" w:space="0" w:color="auto"/>
        <w:right w:val="none" w:sz="0" w:space="0" w:color="auto"/>
      </w:divBdr>
    </w:div>
    <w:div w:id="1467046360">
      <w:bodyDiv w:val="1"/>
      <w:marLeft w:val="0"/>
      <w:marRight w:val="0"/>
      <w:marTop w:val="0"/>
      <w:marBottom w:val="0"/>
      <w:divBdr>
        <w:top w:val="none" w:sz="0" w:space="0" w:color="auto"/>
        <w:left w:val="none" w:sz="0" w:space="0" w:color="auto"/>
        <w:bottom w:val="none" w:sz="0" w:space="0" w:color="auto"/>
        <w:right w:val="none" w:sz="0" w:space="0" w:color="auto"/>
      </w:divBdr>
      <w:divsChild>
        <w:div w:id="1225221509">
          <w:marLeft w:val="0"/>
          <w:marRight w:val="0"/>
          <w:marTop w:val="0"/>
          <w:marBottom w:val="0"/>
          <w:divBdr>
            <w:top w:val="none" w:sz="0" w:space="0" w:color="auto"/>
            <w:left w:val="none" w:sz="0" w:space="0" w:color="auto"/>
            <w:bottom w:val="none" w:sz="0" w:space="0" w:color="auto"/>
            <w:right w:val="none" w:sz="0" w:space="0" w:color="auto"/>
          </w:divBdr>
        </w:div>
      </w:divsChild>
    </w:div>
    <w:div w:id="1470513562">
      <w:bodyDiv w:val="1"/>
      <w:marLeft w:val="0"/>
      <w:marRight w:val="0"/>
      <w:marTop w:val="0"/>
      <w:marBottom w:val="0"/>
      <w:divBdr>
        <w:top w:val="none" w:sz="0" w:space="0" w:color="auto"/>
        <w:left w:val="none" w:sz="0" w:space="0" w:color="auto"/>
        <w:bottom w:val="none" w:sz="0" w:space="0" w:color="auto"/>
        <w:right w:val="none" w:sz="0" w:space="0" w:color="auto"/>
      </w:divBdr>
    </w:div>
    <w:div w:id="1473517273">
      <w:bodyDiv w:val="1"/>
      <w:marLeft w:val="0"/>
      <w:marRight w:val="0"/>
      <w:marTop w:val="0"/>
      <w:marBottom w:val="0"/>
      <w:divBdr>
        <w:top w:val="none" w:sz="0" w:space="0" w:color="auto"/>
        <w:left w:val="none" w:sz="0" w:space="0" w:color="auto"/>
        <w:bottom w:val="none" w:sz="0" w:space="0" w:color="auto"/>
        <w:right w:val="none" w:sz="0" w:space="0" w:color="auto"/>
      </w:divBdr>
      <w:divsChild>
        <w:div w:id="1205097050">
          <w:marLeft w:val="0"/>
          <w:marRight w:val="0"/>
          <w:marTop w:val="0"/>
          <w:marBottom w:val="0"/>
          <w:divBdr>
            <w:top w:val="none" w:sz="0" w:space="0" w:color="auto"/>
            <w:left w:val="none" w:sz="0" w:space="0" w:color="auto"/>
            <w:bottom w:val="none" w:sz="0" w:space="0" w:color="auto"/>
            <w:right w:val="none" w:sz="0" w:space="0" w:color="auto"/>
          </w:divBdr>
        </w:div>
      </w:divsChild>
    </w:div>
    <w:div w:id="1488324829">
      <w:bodyDiv w:val="1"/>
      <w:marLeft w:val="0"/>
      <w:marRight w:val="0"/>
      <w:marTop w:val="0"/>
      <w:marBottom w:val="0"/>
      <w:divBdr>
        <w:top w:val="none" w:sz="0" w:space="0" w:color="auto"/>
        <w:left w:val="none" w:sz="0" w:space="0" w:color="auto"/>
        <w:bottom w:val="none" w:sz="0" w:space="0" w:color="auto"/>
        <w:right w:val="none" w:sz="0" w:space="0" w:color="auto"/>
      </w:divBdr>
    </w:div>
    <w:div w:id="1512647795">
      <w:bodyDiv w:val="1"/>
      <w:marLeft w:val="0"/>
      <w:marRight w:val="0"/>
      <w:marTop w:val="0"/>
      <w:marBottom w:val="0"/>
      <w:divBdr>
        <w:top w:val="none" w:sz="0" w:space="0" w:color="auto"/>
        <w:left w:val="none" w:sz="0" w:space="0" w:color="auto"/>
        <w:bottom w:val="none" w:sz="0" w:space="0" w:color="auto"/>
        <w:right w:val="none" w:sz="0" w:space="0" w:color="auto"/>
      </w:divBdr>
    </w:div>
    <w:div w:id="1539854491">
      <w:bodyDiv w:val="1"/>
      <w:marLeft w:val="0"/>
      <w:marRight w:val="0"/>
      <w:marTop w:val="0"/>
      <w:marBottom w:val="0"/>
      <w:divBdr>
        <w:top w:val="none" w:sz="0" w:space="0" w:color="auto"/>
        <w:left w:val="none" w:sz="0" w:space="0" w:color="auto"/>
        <w:bottom w:val="none" w:sz="0" w:space="0" w:color="auto"/>
        <w:right w:val="none" w:sz="0" w:space="0" w:color="auto"/>
      </w:divBdr>
    </w:div>
    <w:div w:id="1542209756">
      <w:bodyDiv w:val="1"/>
      <w:marLeft w:val="0"/>
      <w:marRight w:val="0"/>
      <w:marTop w:val="0"/>
      <w:marBottom w:val="0"/>
      <w:divBdr>
        <w:top w:val="none" w:sz="0" w:space="0" w:color="auto"/>
        <w:left w:val="none" w:sz="0" w:space="0" w:color="auto"/>
        <w:bottom w:val="none" w:sz="0" w:space="0" w:color="auto"/>
        <w:right w:val="none" w:sz="0" w:space="0" w:color="auto"/>
      </w:divBdr>
    </w:div>
    <w:div w:id="1547765003">
      <w:bodyDiv w:val="1"/>
      <w:marLeft w:val="0"/>
      <w:marRight w:val="0"/>
      <w:marTop w:val="0"/>
      <w:marBottom w:val="0"/>
      <w:divBdr>
        <w:top w:val="none" w:sz="0" w:space="0" w:color="auto"/>
        <w:left w:val="none" w:sz="0" w:space="0" w:color="auto"/>
        <w:bottom w:val="none" w:sz="0" w:space="0" w:color="auto"/>
        <w:right w:val="none" w:sz="0" w:space="0" w:color="auto"/>
      </w:divBdr>
      <w:divsChild>
        <w:div w:id="333148681">
          <w:marLeft w:val="0"/>
          <w:marRight w:val="0"/>
          <w:marTop w:val="0"/>
          <w:marBottom w:val="0"/>
          <w:divBdr>
            <w:top w:val="none" w:sz="0" w:space="0" w:color="auto"/>
            <w:left w:val="none" w:sz="0" w:space="0" w:color="auto"/>
            <w:bottom w:val="none" w:sz="0" w:space="0" w:color="auto"/>
            <w:right w:val="none" w:sz="0" w:space="0" w:color="auto"/>
          </w:divBdr>
        </w:div>
      </w:divsChild>
    </w:div>
    <w:div w:id="1606380612">
      <w:bodyDiv w:val="1"/>
      <w:marLeft w:val="0"/>
      <w:marRight w:val="0"/>
      <w:marTop w:val="0"/>
      <w:marBottom w:val="0"/>
      <w:divBdr>
        <w:top w:val="none" w:sz="0" w:space="0" w:color="auto"/>
        <w:left w:val="none" w:sz="0" w:space="0" w:color="auto"/>
        <w:bottom w:val="none" w:sz="0" w:space="0" w:color="auto"/>
        <w:right w:val="none" w:sz="0" w:space="0" w:color="auto"/>
      </w:divBdr>
    </w:div>
    <w:div w:id="1606842259">
      <w:bodyDiv w:val="1"/>
      <w:marLeft w:val="0"/>
      <w:marRight w:val="0"/>
      <w:marTop w:val="0"/>
      <w:marBottom w:val="0"/>
      <w:divBdr>
        <w:top w:val="none" w:sz="0" w:space="0" w:color="auto"/>
        <w:left w:val="none" w:sz="0" w:space="0" w:color="auto"/>
        <w:bottom w:val="none" w:sz="0" w:space="0" w:color="auto"/>
        <w:right w:val="none" w:sz="0" w:space="0" w:color="auto"/>
      </w:divBdr>
      <w:divsChild>
        <w:div w:id="204758422">
          <w:marLeft w:val="0"/>
          <w:marRight w:val="0"/>
          <w:marTop w:val="0"/>
          <w:marBottom w:val="0"/>
          <w:divBdr>
            <w:top w:val="none" w:sz="0" w:space="0" w:color="auto"/>
            <w:left w:val="none" w:sz="0" w:space="0" w:color="auto"/>
            <w:bottom w:val="none" w:sz="0" w:space="0" w:color="auto"/>
            <w:right w:val="none" w:sz="0" w:space="0" w:color="auto"/>
          </w:divBdr>
        </w:div>
      </w:divsChild>
    </w:div>
    <w:div w:id="1640839557">
      <w:bodyDiv w:val="1"/>
      <w:marLeft w:val="0"/>
      <w:marRight w:val="0"/>
      <w:marTop w:val="0"/>
      <w:marBottom w:val="0"/>
      <w:divBdr>
        <w:top w:val="none" w:sz="0" w:space="0" w:color="auto"/>
        <w:left w:val="none" w:sz="0" w:space="0" w:color="auto"/>
        <w:bottom w:val="none" w:sz="0" w:space="0" w:color="auto"/>
        <w:right w:val="none" w:sz="0" w:space="0" w:color="auto"/>
      </w:divBdr>
    </w:div>
    <w:div w:id="1642232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7434">
          <w:marLeft w:val="0"/>
          <w:marRight w:val="0"/>
          <w:marTop w:val="0"/>
          <w:marBottom w:val="0"/>
          <w:divBdr>
            <w:top w:val="none" w:sz="0" w:space="0" w:color="auto"/>
            <w:left w:val="none" w:sz="0" w:space="0" w:color="auto"/>
            <w:bottom w:val="none" w:sz="0" w:space="0" w:color="auto"/>
            <w:right w:val="none" w:sz="0" w:space="0" w:color="auto"/>
          </w:divBdr>
        </w:div>
      </w:divsChild>
    </w:div>
    <w:div w:id="1669211117">
      <w:bodyDiv w:val="1"/>
      <w:marLeft w:val="0"/>
      <w:marRight w:val="0"/>
      <w:marTop w:val="0"/>
      <w:marBottom w:val="0"/>
      <w:divBdr>
        <w:top w:val="none" w:sz="0" w:space="0" w:color="auto"/>
        <w:left w:val="none" w:sz="0" w:space="0" w:color="auto"/>
        <w:bottom w:val="none" w:sz="0" w:space="0" w:color="auto"/>
        <w:right w:val="none" w:sz="0" w:space="0" w:color="auto"/>
      </w:divBdr>
    </w:div>
    <w:div w:id="1695376438">
      <w:bodyDiv w:val="1"/>
      <w:marLeft w:val="0"/>
      <w:marRight w:val="0"/>
      <w:marTop w:val="0"/>
      <w:marBottom w:val="0"/>
      <w:divBdr>
        <w:top w:val="none" w:sz="0" w:space="0" w:color="auto"/>
        <w:left w:val="none" w:sz="0" w:space="0" w:color="auto"/>
        <w:bottom w:val="none" w:sz="0" w:space="0" w:color="auto"/>
        <w:right w:val="none" w:sz="0" w:space="0" w:color="auto"/>
      </w:divBdr>
    </w:div>
    <w:div w:id="1696728696">
      <w:bodyDiv w:val="1"/>
      <w:marLeft w:val="0"/>
      <w:marRight w:val="0"/>
      <w:marTop w:val="0"/>
      <w:marBottom w:val="0"/>
      <w:divBdr>
        <w:top w:val="none" w:sz="0" w:space="0" w:color="auto"/>
        <w:left w:val="none" w:sz="0" w:space="0" w:color="auto"/>
        <w:bottom w:val="none" w:sz="0" w:space="0" w:color="auto"/>
        <w:right w:val="none" w:sz="0" w:space="0" w:color="auto"/>
      </w:divBdr>
      <w:divsChild>
        <w:div w:id="1776248991">
          <w:marLeft w:val="0"/>
          <w:marRight w:val="0"/>
          <w:marTop w:val="0"/>
          <w:marBottom w:val="0"/>
          <w:divBdr>
            <w:top w:val="none" w:sz="0" w:space="0" w:color="auto"/>
            <w:left w:val="none" w:sz="0" w:space="0" w:color="auto"/>
            <w:bottom w:val="none" w:sz="0" w:space="0" w:color="auto"/>
            <w:right w:val="none" w:sz="0" w:space="0" w:color="auto"/>
          </w:divBdr>
        </w:div>
        <w:div w:id="1231694132">
          <w:marLeft w:val="0"/>
          <w:marRight w:val="0"/>
          <w:marTop w:val="0"/>
          <w:marBottom w:val="0"/>
          <w:divBdr>
            <w:top w:val="none" w:sz="0" w:space="0" w:color="auto"/>
            <w:left w:val="none" w:sz="0" w:space="0" w:color="auto"/>
            <w:bottom w:val="none" w:sz="0" w:space="0" w:color="auto"/>
            <w:right w:val="none" w:sz="0" w:space="0" w:color="auto"/>
          </w:divBdr>
          <w:divsChild>
            <w:div w:id="234585596">
              <w:marLeft w:val="0"/>
              <w:marRight w:val="0"/>
              <w:marTop w:val="0"/>
              <w:marBottom w:val="0"/>
              <w:divBdr>
                <w:top w:val="none" w:sz="0" w:space="0" w:color="auto"/>
                <w:left w:val="none" w:sz="0" w:space="0" w:color="auto"/>
                <w:bottom w:val="none" w:sz="0" w:space="0" w:color="auto"/>
                <w:right w:val="none" w:sz="0" w:space="0" w:color="auto"/>
              </w:divBdr>
              <w:divsChild>
                <w:div w:id="2132432766">
                  <w:marLeft w:val="0"/>
                  <w:marRight w:val="0"/>
                  <w:marTop w:val="0"/>
                  <w:marBottom w:val="0"/>
                  <w:divBdr>
                    <w:top w:val="none" w:sz="0" w:space="0" w:color="auto"/>
                    <w:left w:val="none" w:sz="0" w:space="0" w:color="auto"/>
                    <w:bottom w:val="none" w:sz="0" w:space="0" w:color="auto"/>
                    <w:right w:val="none" w:sz="0" w:space="0" w:color="auto"/>
                  </w:divBdr>
                  <w:divsChild>
                    <w:div w:id="13207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7587">
          <w:marLeft w:val="0"/>
          <w:marRight w:val="0"/>
          <w:marTop w:val="0"/>
          <w:marBottom w:val="0"/>
          <w:divBdr>
            <w:top w:val="none" w:sz="0" w:space="0" w:color="auto"/>
            <w:left w:val="none" w:sz="0" w:space="0" w:color="auto"/>
            <w:bottom w:val="none" w:sz="0" w:space="0" w:color="auto"/>
            <w:right w:val="none" w:sz="0" w:space="0" w:color="auto"/>
          </w:divBdr>
          <w:divsChild>
            <w:div w:id="744835458">
              <w:marLeft w:val="0"/>
              <w:marRight w:val="0"/>
              <w:marTop w:val="0"/>
              <w:marBottom w:val="0"/>
              <w:divBdr>
                <w:top w:val="none" w:sz="0" w:space="0" w:color="auto"/>
                <w:left w:val="none" w:sz="0" w:space="0" w:color="auto"/>
                <w:bottom w:val="none" w:sz="0" w:space="0" w:color="auto"/>
                <w:right w:val="none" w:sz="0" w:space="0" w:color="auto"/>
              </w:divBdr>
              <w:divsChild>
                <w:div w:id="1797721233">
                  <w:marLeft w:val="0"/>
                  <w:marRight w:val="0"/>
                  <w:marTop w:val="0"/>
                  <w:marBottom w:val="0"/>
                  <w:divBdr>
                    <w:top w:val="none" w:sz="0" w:space="0" w:color="auto"/>
                    <w:left w:val="none" w:sz="0" w:space="0" w:color="auto"/>
                    <w:bottom w:val="none" w:sz="0" w:space="0" w:color="auto"/>
                    <w:right w:val="none" w:sz="0" w:space="0" w:color="auto"/>
                  </w:divBdr>
                  <w:divsChild>
                    <w:div w:id="385300276">
                      <w:marLeft w:val="0"/>
                      <w:marRight w:val="0"/>
                      <w:marTop w:val="0"/>
                      <w:marBottom w:val="0"/>
                      <w:divBdr>
                        <w:top w:val="none" w:sz="0" w:space="0" w:color="auto"/>
                        <w:left w:val="none" w:sz="0" w:space="0" w:color="auto"/>
                        <w:bottom w:val="none" w:sz="0" w:space="0" w:color="auto"/>
                        <w:right w:val="none" w:sz="0" w:space="0" w:color="auto"/>
                      </w:divBdr>
                      <w:divsChild>
                        <w:div w:id="1713385736">
                          <w:marLeft w:val="0"/>
                          <w:marRight w:val="0"/>
                          <w:marTop w:val="0"/>
                          <w:marBottom w:val="0"/>
                          <w:divBdr>
                            <w:top w:val="none" w:sz="0" w:space="0" w:color="auto"/>
                            <w:left w:val="none" w:sz="0" w:space="0" w:color="auto"/>
                            <w:bottom w:val="none" w:sz="0" w:space="0" w:color="auto"/>
                            <w:right w:val="none" w:sz="0" w:space="0" w:color="auto"/>
                          </w:divBdr>
                          <w:divsChild>
                            <w:div w:id="9591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11450">
          <w:marLeft w:val="0"/>
          <w:marRight w:val="0"/>
          <w:marTop w:val="0"/>
          <w:marBottom w:val="0"/>
          <w:divBdr>
            <w:top w:val="none" w:sz="0" w:space="0" w:color="auto"/>
            <w:left w:val="none" w:sz="0" w:space="0" w:color="auto"/>
            <w:bottom w:val="none" w:sz="0" w:space="0" w:color="auto"/>
            <w:right w:val="none" w:sz="0" w:space="0" w:color="auto"/>
          </w:divBdr>
          <w:divsChild>
            <w:div w:id="24059968">
              <w:marLeft w:val="0"/>
              <w:marRight w:val="0"/>
              <w:marTop w:val="0"/>
              <w:marBottom w:val="0"/>
              <w:divBdr>
                <w:top w:val="none" w:sz="0" w:space="0" w:color="auto"/>
                <w:left w:val="none" w:sz="0" w:space="0" w:color="auto"/>
                <w:bottom w:val="none" w:sz="0" w:space="0" w:color="auto"/>
                <w:right w:val="none" w:sz="0" w:space="0" w:color="auto"/>
              </w:divBdr>
              <w:divsChild>
                <w:div w:id="5625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5715">
          <w:marLeft w:val="0"/>
          <w:marRight w:val="0"/>
          <w:marTop w:val="0"/>
          <w:marBottom w:val="0"/>
          <w:divBdr>
            <w:top w:val="none" w:sz="0" w:space="0" w:color="auto"/>
            <w:left w:val="none" w:sz="0" w:space="0" w:color="auto"/>
            <w:bottom w:val="none" w:sz="0" w:space="0" w:color="auto"/>
            <w:right w:val="none" w:sz="0" w:space="0" w:color="auto"/>
          </w:divBdr>
          <w:divsChild>
            <w:div w:id="1069040585">
              <w:marLeft w:val="0"/>
              <w:marRight w:val="0"/>
              <w:marTop w:val="0"/>
              <w:marBottom w:val="0"/>
              <w:divBdr>
                <w:top w:val="none" w:sz="0" w:space="0" w:color="auto"/>
                <w:left w:val="none" w:sz="0" w:space="0" w:color="auto"/>
                <w:bottom w:val="none" w:sz="0" w:space="0" w:color="auto"/>
                <w:right w:val="none" w:sz="0" w:space="0" w:color="auto"/>
              </w:divBdr>
              <w:divsChild>
                <w:div w:id="2111121743">
                  <w:marLeft w:val="0"/>
                  <w:marRight w:val="0"/>
                  <w:marTop w:val="0"/>
                  <w:marBottom w:val="0"/>
                  <w:divBdr>
                    <w:top w:val="none" w:sz="0" w:space="0" w:color="auto"/>
                    <w:left w:val="none" w:sz="0" w:space="0" w:color="auto"/>
                    <w:bottom w:val="none" w:sz="0" w:space="0" w:color="auto"/>
                    <w:right w:val="none" w:sz="0" w:space="0" w:color="auto"/>
                  </w:divBdr>
                  <w:divsChild>
                    <w:div w:id="5663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6114">
          <w:marLeft w:val="0"/>
          <w:marRight w:val="0"/>
          <w:marTop w:val="0"/>
          <w:marBottom w:val="0"/>
          <w:divBdr>
            <w:top w:val="none" w:sz="0" w:space="0" w:color="auto"/>
            <w:left w:val="none" w:sz="0" w:space="0" w:color="auto"/>
            <w:bottom w:val="none" w:sz="0" w:space="0" w:color="auto"/>
            <w:right w:val="none" w:sz="0" w:space="0" w:color="auto"/>
          </w:divBdr>
          <w:divsChild>
            <w:div w:id="1821576686">
              <w:marLeft w:val="0"/>
              <w:marRight w:val="0"/>
              <w:marTop w:val="0"/>
              <w:marBottom w:val="0"/>
              <w:divBdr>
                <w:top w:val="none" w:sz="0" w:space="0" w:color="auto"/>
                <w:left w:val="none" w:sz="0" w:space="0" w:color="auto"/>
                <w:bottom w:val="none" w:sz="0" w:space="0" w:color="auto"/>
                <w:right w:val="none" w:sz="0" w:space="0" w:color="auto"/>
              </w:divBdr>
              <w:divsChild>
                <w:div w:id="1662662582">
                  <w:marLeft w:val="0"/>
                  <w:marRight w:val="0"/>
                  <w:marTop w:val="0"/>
                  <w:marBottom w:val="0"/>
                  <w:divBdr>
                    <w:top w:val="none" w:sz="0" w:space="0" w:color="auto"/>
                    <w:left w:val="none" w:sz="0" w:space="0" w:color="auto"/>
                    <w:bottom w:val="none" w:sz="0" w:space="0" w:color="auto"/>
                    <w:right w:val="none" w:sz="0" w:space="0" w:color="auto"/>
                  </w:divBdr>
                  <w:divsChild>
                    <w:div w:id="1894612767">
                      <w:marLeft w:val="0"/>
                      <w:marRight w:val="0"/>
                      <w:marTop w:val="0"/>
                      <w:marBottom w:val="0"/>
                      <w:divBdr>
                        <w:top w:val="none" w:sz="0" w:space="0" w:color="auto"/>
                        <w:left w:val="none" w:sz="0" w:space="0" w:color="auto"/>
                        <w:bottom w:val="none" w:sz="0" w:space="0" w:color="auto"/>
                        <w:right w:val="none" w:sz="0" w:space="0" w:color="auto"/>
                      </w:divBdr>
                      <w:divsChild>
                        <w:div w:id="10037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5448">
          <w:marLeft w:val="0"/>
          <w:marRight w:val="0"/>
          <w:marTop w:val="0"/>
          <w:marBottom w:val="0"/>
          <w:divBdr>
            <w:top w:val="none" w:sz="0" w:space="0" w:color="auto"/>
            <w:left w:val="none" w:sz="0" w:space="0" w:color="auto"/>
            <w:bottom w:val="none" w:sz="0" w:space="0" w:color="auto"/>
            <w:right w:val="none" w:sz="0" w:space="0" w:color="auto"/>
          </w:divBdr>
          <w:divsChild>
            <w:div w:id="1532107423">
              <w:marLeft w:val="0"/>
              <w:marRight w:val="0"/>
              <w:marTop w:val="0"/>
              <w:marBottom w:val="0"/>
              <w:divBdr>
                <w:top w:val="none" w:sz="0" w:space="0" w:color="auto"/>
                <w:left w:val="none" w:sz="0" w:space="0" w:color="auto"/>
                <w:bottom w:val="none" w:sz="0" w:space="0" w:color="auto"/>
                <w:right w:val="none" w:sz="0" w:space="0" w:color="auto"/>
              </w:divBdr>
              <w:divsChild>
                <w:div w:id="123280331">
                  <w:marLeft w:val="0"/>
                  <w:marRight w:val="0"/>
                  <w:marTop w:val="0"/>
                  <w:marBottom w:val="0"/>
                  <w:divBdr>
                    <w:top w:val="none" w:sz="0" w:space="0" w:color="auto"/>
                    <w:left w:val="none" w:sz="0" w:space="0" w:color="auto"/>
                    <w:bottom w:val="none" w:sz="0" w:space="0" w:color="auto"/>
                    <w:right w:val="none" w:sz="0" w:space="0" w:color="auto"/>
                  </w:divBdr>
                  <w:divsChild>
                    <w:div w:id="13608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7529">
          <w:marLeft w:val="0"/>
          <w:marRight w:val="0"/>
          <w:marTop w:val="0"/>
          <w:marBottom w:val="0"/>
          <w:divBdr>
            <w:top w:val="none" w:sz="0" w:space="0" w:color="auto"/>
            <w:left w:val="none" w:sz="0" w:space="0" w:color="auto"/>
            <w:bottom w:val="none" w:sz="0" w:space="0" w:color="auto"/>
            <w:right w:val="none" w:sz="0" w:space="0" w:color="auto"/>
          </w:divBdr>
          <w:divsChild>
            <w:div w:id="1518619617">
              <w:marLeft w:val="0"/>
              <w:marRight w:val="0"/>
              <w:marTop w:val="0"/>
              <w:marBottom w:val="0"/>
              <w:divBdr>
                <w:top w:val="none" w:sz="0" w:space="0" w:color="auto"/>
                <w:left w:val="none" w:sz="0" w:space="0" w:color="auto"/>
                <w:bottom w:val="none" w:sz="0" w:space="0" w:color="auto"/>
                <w:right w:val="none" w:sz="0" w:space="0" w:color="auto"/>
              </w:divBdr>
              <w:divsChild>
                <w:div w:id="1069579585">
                  <w:marLeft w:val="0"/>
                  <w:marRight w:val="0"/>
                  <w:marTop w:val="0"/>
                  <w:marBottom w:val="0"/>
                  <w:divBdr>
                    <w:top w:val="none" w:sz="0" w:space="0" w:color="auto"/>
                    <w:left w:val="none" w:sz="0" w:space="0" w:color="auto"/>
                    <w:bottom w:val="none" w:sz="0" w:space="0" w:color="auto"/>
                    <w:right w:val="none" w:sz="0" w:space="0" w:color="auto"/>
                  </w:divBdr>
                  <w:divsChild>
                    <w:div w:id="2003853624">
                      <w:marLeft w:val="0"/>
                      <w:marRight w:val="0"/>
                      <w:marTop w:val="0"/>
                      <w:marBottom w:val="0"/>
                      <w:divBdr>
                        <w:top w:val="none" w:sz="0" w:space="0" w:color="auto"/>
                        <w:left w:val="none" w:sz="0" w:space="0" w:color="auto"/>
                        <w:bottom w:val="none" w:sz="0" w:space="0" w:color="auto"/>
                        <w:right w:val="none" w:sz="0" w:space="0" w:color="auto"/>
                      </w:divBdr>
                      <w:divsChild>
                        <w:div w:id="3856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5247">
          <w:marLeft w:val="0"/>
          <w:marRight w:val="0"/>
          <w:marTop w:val="0"/>
          <w:marBottom w:val="0"/>
          <w:divBdr>
            <w:top w:val="none" w:sz="0" w:space="0" w:color="auto"/>
            <w:left w:val="none" w:sz="0" w:space="0" w:color="auto"/>
            <w:bottom w:val="none" w:sz="0" w:space="0" w:color="auto"/>
            <w:right w:val="none" w:sz="0" w:space="0" w:color="auto"/>
          </w:divBdr>
          <w:divsChild>
            <w:div w:id="159736831">
              <w:marLeft w:val="0"/>
              <w:marRight w:val="0"/>
              <w:marTop w:val="0"/>
              <w:marBottom w:val="0"/>
              <w:divBdr>
                <w:top w:val="none" w:sz="0" w:space="0" w:color="auto"/>
                <w:left w:val="none" w:sz="0" w:space="0" w:color="auto"/>
                <w:bottom w:val="none" w:sz="0" w:space="0" w:color="auto"/>
                <w:right w:val="none" w:sz="0" w:space="0" w:color="auto"/>
              </w:divBdr>
              <w:divsChild>
                <w:div w:id="1006445831">
                  <w:marLeft w:val="0"/>
                  <w:marRight w:val="0"/>
                  <w:marTop w:val="0"/>
                  <w:marBottom w:val="0"/>
                  <w:divBdr>
                    <w:top w:val="none" w:sz="0" w:space="0" w:color="auto"/>
                    <w:left w:val="none" w:sz="0" w:space="0" w:color="auto"/>
                    <w:bottom w:val="none" w:sz="0" w:space="0" w:color="auto"/>
                    <w:right w:val="none" w:sz="0" w:space="0" w:color="auto"/>
                  </w:divBdr>
                  <w:divsChild>
                    <w:div w:id="1177694877">
                      <w:marLeft w:val="0"/>
                      <w:marRight w:val="0"/>
                      <w:marTop w:val="0"/>
                      <w:marBottom w:val="0"/>
                      <w:divBdr>
                        <w:top w:val="none" w:sz="0" w:space="0" w:color="auto"/>
                        <w:left w:val="none" w:sz="0" w:space="0" w:color="auto"/>
                        <w:bottom w:val="none" w:sz="0" w:space="0" w:color="auto"/>
                        <w:right w:val="none" w:sz="0" w:space="0" w:color="auto"/>
                      </w:divBdr>
                      <w:divsChild>
                        <w:div w:id="868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69377">
          <w:marLeft w:val="0"/>
          <w:marRight w:val="0"/>
          <w:marTop w:val="0"/>
          <w:marBottom w:val="0"/>
          <w:divBdr>
            <w:top w:val="none" w:sz="0" w:space="0" w:color="auto"/>
            <w:left w:val="none" w:sz="0" w:space="0" w:color="auto"/>
            <w:bottom w:val="none" w:sz="0" w:space="0" w:color="auto"/>
            <w:right w:val="none" w:sz="0" w:space="0" w:color="auto"/>
          </w:divBdr>
          <w:divsChild>
            <w:div w:id="1231307541">
              <w:marLeft w:val="0"/>
              <w:marRight w:val="0"/>
              <w:marTop w:val="0"/>
              <w:marBottom w:val="0"/>
              <w:divBdr>
                <w:top w:val="none" w:sz="0" w:space="0" w:color="auto"/>
                <w:left w:val="none" w:sz="0" w:space="0" w:color="auto"/>
                <w:bottom w:val="none" w:sz="0" w:space="0" w:color="auto"/>
                <w:right w:val="none" w:sz="0" w:space="0" w:color="auto"/>
              </w:divBdr>
              <w:divsChild>
                <w:div w:id="754671014">
                  <w:marLeft w:val="0"/>
                  <w:marRight w:val="0"/>
                  <w:marTop w:val="0"/>
                  <w:marBottom w:val="0"/>
                  <w:divBdr>
                    <w:top w:val="none" w:sz="0" w:space="0" w:color="auto"/>
                    <w:left w:val="none" w:sz="0" w:space="0" w:color="auto"/>
                    <w:bottom w:val="none" w:sz="0" w:space="0" w:color="auto"/>
                    <w:right w:val="none" w:sz="0" w:space="0" w:color="auto"/>
                  </w:divBdr>
                  <w:divsChild>
                    <w:div w:id="1147287257">
                      <w:marLeft w:val="0"/>
                      <w:marRight w:val="0"/>
                      <w:marTop w:val="0"/>
                      <w:marBottom w:val="0"/>
                      <w:divBdr>
                        <w:top w:val="none" w:sz="0" w:space="0" w:color="auto"/>
                        <w:left w:val="none" w:sz="0" w:space="0" w:color="auto"/>
                        <w:bottom w:val="none" w:sz="0" w:space="0" w:color="auto"/>
                        <w:right w:val="none" w:sz="0" w:space="0" w:color="auto"/>
                      </w:divBdr>
                      <w:divsChild>
                        <w:div w:id="260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3427">
          <w:marLeft w:val="0"/>
          <w:marRight w:val="0"/>
          <w:marTop w:val="0"/>
          <w:marBottom w:val="0"/>
          <w:divBdr>
            <w:top w:val="none" w:sz="0" w:space="0" w:color="auto"/>
            <w:left w:val="none" w:sz="0" w:space="0" w:color="auto"/>
            <w:bottom w:val="none" w:sz="0" w:space="0" w:color="auto"/>
            <w:right w:val="none" w:sz="0" w:space="0" w:color="auto"/>
          </w:divBdr>
          <w:divsChild>
            <w:div w:id="1416052284">
              <w:marLeft w:val="0"/>
              <w:marRight w:val="0"/>
              <w:marTop w:val="0"/>
              <w:marBottom w:val="0"/>
              <w:divBdr>
                <w:top w:val="none" w:sz="0" w:space="0" w:color="auto"/>
                <w:left w:val="none" w:sz="0" w:space="0" w:color="auto"/>
                <w:bottom w:val="none" w:sz="0" w:space="0" w:color="auto"/>
                <w:right w:val="none" w:sz="0" w:space="0" w:color="auto"/>
              </w:divBdr>
              <w:divsChild>
                <w:div w:id="1930364">
                  <w:marLeft w:val="0"/>
                  <w:marRight w:val="0"/>
                  <w:marTop w:val="0"/>
                  <w:marBottom w:val="0"/>
                  <w:divBdr>
                    <w:top w:val="none" w:sz="0" w:space="0" w:color="auto"/>
                    <w:left w:val="none" w:sz="0" w:space="0" w:color="auto"/>
                    <w:bottom w:val="none" w:sz="0" w:space="0" w:color="auto"/>
                    <w:right w:val="none" w:sz="0" w:space="0" w:color="auto"/>
                  </w:divBdr>
                  <w:divsChild>
                    <w:div w:id="17363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614">
          <w:marLeft w:val="0"/>
          <w:marRight w:val="0"/>
          <w:marTop w:val="0"/>
          <w:marBottom w:val="0"/>
          <w:divBdr>
            <w:top w:val="none" w:sz="0" w:space="0" w:color="auto"/>
            <w:left w:val="none" w:sz="0" w:space="0" w:color="auto"/>
            <w:bottom w:val="none" w:sz="0" w:space="0" w:color="auto"/>
            <w:right w:val="none" w:sz="0" w:space="0" w:color="auto"/>
          </w:divBdr>
          <w:divsChild>
            <w:div w:id="434446681">
              <w:marLeft w:val="0"/>
              <w:marRight w:val="0"/>
              <w:marTop w:val="0"/>
              <w:marBottom w:val="0"/>
              <w:divBdr>
                <w:top w:val="none" w:sz="0" w:space="0" w:color="auto"/>
                <w:left w:val="none" w:sz="0" w:space="0" w:color="auto"/>
                <w:bottom w:val="none" w:sz="0" w:space="0" w:color="auto"/>
                <w:right w:val="none" w:sz="0" w:space="0" w:color="auto"/>
              </w:divBdr>
              <w:divsChild>
                <w:div w:id="1453674572">
                  <w:marLeft w:val="0"/>
                  <w:marRight w:val="0"/>
                  <w:marTop w:val="0"/>
                  <w:marBottom w:val="0"/>
                  <w:divBdr>
                    <w:top w:val="none" w:sz="0" w:space="0" w:color="auto"/>
                    <w:left w:val="none" w:sz="0" w:space="0" w:color="auto"/>
                    <w:bottom w:val="none" w:sz="0" w:space="0" w:color="auto"/>
                    <w:right w:val="none" w:sz="0" w:space="0" w:color="auto"/>
                  </w:divBdr>
                  <w:divsChild>
                    <w:div w:id="1316882351">
                      <w:marLeft w:val="0"/>
                      <w:marRight w:val="0"/>
                      <w:marTop w:val="0"/>
                      <w:marBottom w:val="0"/>
                      <w:divBdr>
                        <w:top w:val="none" w:sz="0" w:space="0" w:color="auto"/>
                        <w:left w:val="none" w:sz="0" w:space="0" w:color="auto"/>
                        <w:bottom w:val="none" w:sz="0" w:space="0" w:color="auto"/>
                        <w:right w:val="none" w:sz="0" w:space="0" w:color="auto"/>
                      </w:divBdr>
                      <w:divsChild>
                        <w:div w:id="2704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6744">
          <w:marLeft w:val="0"/>
          <w:marRight w:val="0"/>
          <w:marTop w:val="0"/>
          <w:marBottom w:val="0"/>
          <w:divBdr>
            <w:top w:val="none" w:sz="0" w:space="0" w:color="auto"/>
            <w:left w:val="none" w:sz="0" w:space="0" w:color="auto"/>
            <w:bottom w:val="none" w:sz="0" w:space="0" w:color="auto"/>
            <w:right w:val="none" w:sz="0" w:space="0" w:color="auto"/>
          </w:divBdr>
          <w:divsChild>
            <w:div w:id="1900821475">
              <w:marLeft w:val="0"/>
              <w:marRight w:val="0"/>
              <w:marTop w:val="0"/>
              <w:marBottom w:val="0"/>
              <w:divBdr>
                <w:top w:val="none" w:sz="0" w:space="0" w:color="auto"/>
                <w:left w:val="none" w:sz="0" w:space="0" w:color="auto"/>
                <w:bottom w:val="none" w:sz="0" w:space="0" w:color="auto"/>
                <w:right w:val="none" w:sz="0" w:space="0" w:color="auto"/>
              </w:divBdr>
              <w:divsChild>
                <w:div w:id="2015112331">
                  <w:marLeft w:val="0"/>
                  <w:marRight w:val="0"/>
                  <w:marTop w:val="0"/>
                  <w:marBottom w:val="0"/>
                  <w:divBdr>
                    <w:top w:val="none" w:sz="0" w:space="0" w:color="auto"/>
                    <w:left w:val="none" w:sz="0" w:space="0" w:color="auto"/>
                    <w:bottom w:val="none" w:sz="0" w:space="0" w:color="auto"/>
                    <w:right w:val="none" w:sz="0" w:space="0" w:color="auto"/>
                  </w:divBdr>
                  <w:divsChild>
                    <w:div w:id="504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105">
          <w:marLeft w:val="0"/>
          <w:marRight w:val="0"/>
          <w:marTop w:val="0"/>
          <w:marBottom w:val="0"/>
          <w:divBdr>
            <w:top w:val="none" w:sz="0" w:space="0" w:color="auto"/>
            <w:left w:val="none" w:sz="0" w:space="0" w:color="auto"/>
            <w:bottom w:val="none" w:sz="0" w:space="0" w:color="auto"/>
            <w:right w:val="none" w:sz="0" w:space="0" w:color="auto"/>
          </w:divBdr>
          <w:divsChild>
            <w:div w:id="111637547">
              <w:marLeft w:val="0"/>
              <w:marRight w:val="0"/>
              <w:marTop w:val="0"/>
              <w:marBottom w:val="0"/>
              <w:divBdr>
                <w:top w:val="none" w:sz="0" w:space="0" w:color="auto"/>
                <w:left w:val="none" w:sz="0" w:space="0" w:color="auto"/>
                <w:bottom w:val="none" w:sz="0" w:space="0" w:color="auto"/>
                <w:right w:val="none" w:sz="0" w:space="0" w:color="auto"/>
              </w:divBdr>
              <w:divsChild>
                <w:div w:id="303706142">
                  <w:marLeft w:val="0"/>
                  <w:marRight w:val="0"/>
                  <w:marTop w:val="0"/>
                  <w:marBottom w:val="0"/>
                  <w:divBdr>
                    <w:top w:val="none" w:sz="0" w:space="0" w:color="auto"/>
                    <w:left w:val="none" w:sz="0" w:space="0" w:color="auto"/>
                    <w:bottom w:val="none" w:sz="0" w:space="0" w:color="auto"/>
                    <w:right w:val="none" w:sz="0" w:space="0" w:color="auto"/>
                  </w:divBdr>
                  <w:divsChild>
                    <w:div w:id="263465517">
                      <w:marLeft w:val="0"/>
                      <w:marRight w:val="0"/>
                      <w:marTop w:val="0"/>
                      <w:marBottom w:val="0"/>
                      <w:divBdr>
                        <w:top w:val="none" w:sz="0" w:space="0" w:color="auto"/>
                        <w:left w:val="none" w:sz="0" w:space="0" w:color="auto"/>
                        <w:bottom w:val="none" w:sz="0" w:space="0" w:color="auto"/>
                        <w:right w:val="none" w:sz="0" w:space="0" w:color="auto"/>
                      </w:divBdr>
                      <w:divsChild>
                        <w:div w:id="10404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2191">
          <w:marLeft w:val="0"/>
          <w:marRight w:val="0"/>
          <w:marTop w:val="0"/>
          <w:marBottom w:val="0"/>
          <w:divBdr>
            <w:top w:val="none" w:sz="0" w:space="0" w:color="auto"/>
            <w:left w:val="none" w:sz="0" w:space="0" w:color="auto"/>
            <w:bottom w:val="none" w:sz="0" w:space="0" w:color="auto"/>
            <w:right w:val="none" w:sz="0" w:space="0" w:color="auto"/>
          </w:divBdr>
          <w:divsChild>
            <w:div w:id="1266309077">
              <w:marLeft w:val="0"/>
              <w:marRight w:val="0"/>
              <w:marTop w:val="0"/>
              <w:marBottom w:val="0"/>
              <w:divBdr>
                <w:top w:val="none" w:sz="0" w:space="0" w:color="auto"/>
                <w:left w:val="none" w:sz="0" w:space="0" w:color="auto"/>
                <w:bottom w:val="none" w:sz="0" w:space="0" w:color="auto"/>
                <w:right w:val="none" w:sz="0" w:space="0" w:color="auto"/>
              </w:divBdr>
              <w:divsChild>
                <w:div w:id="1328708979">
                  <w:marLeft w:val="0"/>
                  <w:marRight w:val="0"/>
                  <w:marTop w:val="0"/>
                  <w:marBottom w:val="0"/>
                  <w:divBdr>
                    <w:top w:val="none" w:sz="0" w:space="0" w:color="auto"/>
                    <w:left w:val="none" w:sz="0" w:space="0" w:color="auto"/>
                    <w:bottom w:val="none" w:sz="0" w:space="0" w:color="auto"/>
                    <w:right w:val="none" w:sz="0" w:space="0" w:color="auto"/>
                  </w:divBdr>
                  <w:divsChild>
                    <w:div w:id="1330326159">
                      <w:marLeft w:val="0"/>
                      <w:marRight w:val="0"/>
                      <w:marTop w:val="0"/>
                      <w:marBottom w:val="0"/>
                      <w:divBdr>
                        <w:top w:val="none" w:sz="0" w:space="0" w:color="auto"/>
                        <w:left w:val="none" w:sz="0" w:space="0" w:color="auto"/>
                        <w:bottom w:val="none" w:sz="0" w:space="0" w:color="auto"/>
                        <w:right w:val="none" w:sz="0" w:space="0" w:color="auto"/>
                      </w:divBdr>
                      <w:divsChild>
                        <w:div w:id="12797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1643">
          <w:marLeft w:val="0"/>
          <w:marRight w:val="0"/>
          <w:marTop w:val="0"/>
          <w:marBottom w:val="0"/>
          <w:divBdr>
            <w:top w:val="none" w:sz="0" w:space="0" w:color="auto"/>
            <w:left w:val="none" w:sz="0" w:space="0" w:color="auto"/>
            <w:bottom w:val="none" w:sz="0" w:space="0" w:color="auto"/>
            <w:right w:val="none" w:sz="0" w:space="0" w:color="auto"/>
          </w:divBdr>
          <w:divsChild>
            <w:div w:id="2096633259">
              <w:marLeft w:val="0"/>
              <w:marRight w:val="0"/>
              <w:marTop w:val="0"/>
              <w:marBottom w:val="0"/>
              <w:divBdr>
                <w:top w:val="none" w:sz="0" w:space="0" w:color="auto"/>
                <w:left w:val="none" w:sz="0" w:space="0" w:color="auto"/>
                <w:bottom w:val="none" w:sz="0" w:space="0" w:color="auto"/>
                <w:right w:val="none" w:sz="0" w:space="0" w:color="auto"/>
              </w:divBdr>
              <w:divsChild>
                <w:div w:id="716666875">
                  <w:marLeft w:val="0"/>
                  <w:marRight w:val="0"/>
                  <w:marTop w:val="0"/>
                  <w:marBottom w:val="0"/>
                  <w:divBdr>
                    <w:top w:val="none" w:sz="0" w:space="0" w:color="auto"/>
                    <w:left w:val="none" w:sz="0" w:space="0" w:color="auto"/>
                    <w:bottom w:val="none" w:sz="0" w:space="0" w:color="auto"/>
                    <w:right w:val="none" w:sz="0" w:space="0" w:color="auto"/>
                  </w:divBdr>
                  <w:divsChild>
                    <w:div w:id="25495447">
                      <w:marLeft w:val="0"/>
                      <w:marRight w:val="0"/>
                      <w:marTop w:val="0"/>
                      <w:marBottom w:val="0"/>
                      <w:divBdr>
                        <w:top w:val="none" w:sz="0" w:space="0" w:color="auto"/>
                        <w:left w:val="none" w:sz="0" w:space="0" w:color="auto"/>
                        <w:bottom w:val="none" w:sz="0" w:space="0" w:color="auto"/>
                        <w:right w:val="none" w:sz="0" w:space="0" w:color="auto"/>
                      </w:divBdr>
                      <w:divsChild>
                        <w:div w:id="14837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3783">
          <w:marLeft w:val="0"/>
          <w:marRight w:val="0"/>
          <w:marTop w:val="0"/>
          <w:marBottom w:val="0"/>
          <w:divBdr>
            <w:top w:val="none" w:sz="0" w:space="0" w:color="auto"/>
            <w:left w:val="none" w:sz="0" w:space="0" w:color="auto"/>
            <w:bottom w:val="none" w:sz="0" w:space="0" w:color="auto"/>
            <w:right w:val="none" w:sz="0" w:space="0" w:color="auto"/>
          </w:divBdr>
          <w:divsChild>
            <w:div w:id="1380083161">
              <w:marLeft w:val="0"/>
              <w:marRight w:val="0"/>
              <w:marTop w:val="0"/>
              <w:marBottom w:val="0"/>
              <w:divBdr>
                <w:top w:val="none" w:sz="0" w:space="0" w:color="auto"/>
                <w:left w:val="none" w:sz="0" w:space="0" w:color="auto"/>
                <w:bottom w:val="none" w:sz="0" w:space="0" w:color="auto"/>
                <w:right w:val="none" w:sz="0" w:space="0" w:color="auto"/>
              </w:divBdr>
              <w:divsChild>
                <w:div w:id="1319189353">
                  <w:marLeft w:val="0"/>
                  <w:marRight w:val="0"/>
                  <w:marTop w:val="0"/>
                  <w:marBottom w:val="0"/>
                  <w:divBdr>
                    <w:top w:val="none" w:sz="0" w:space="0" w:color="auto"/>
                    <w:left w:val="none" w:sz="0" w:space="0" w:color="auto"/>
                    <w:bottom w:val="none" w:sz="0" w:space="0" w:color="auto"/>
                    <w:right w:val="none" w:sz="0" w:space="0" w:color="auto"/>
                  </w:divBdr>
                  <w:divsChild>
                    <w:div w:id="16419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9112">
          <w:marLeft w:val="0"/>
          <w:marRight w:val="0"/>
          <w:marTop w:val="0"/>
          <w:marBottom w:val="0"/>
          <w:divBdr>
            <w:top w:val="none" w:sz="0" w:space="0" w:color="auto"/>
            <w:left w:val="none" w:sz="0" w:space="0" w:color="auto"/>
            <w:bottom w:val="none" w:sz="0" w:space="0" w:color="auto"/>
            <w:right w:val="none" w:sz="0" w:space="0" w:color="auto"/>
          </w:divBdr>
          <w:divsChild>
            <w:div w:id="403143702">
              <w:marLeft w:val="0"/>
              <w:marRight w:val="0"/>
              <w:marTop w:val="0"/>
              <w:marBottom w:val="0"/>
              <w:divBdr>
                <w:top w:val="none" w:sz="0" w:space="0" w:color="auto"/>
                <w:left w:val="none" w:sz="0" w:space="0" w:color="auto"/>
                <w:bottom w:val="none" w:sz="0" w:space="0" w:color="auto"/>
                <w:right w:val="none" w:sz="0" w:space="0" w:color="auto"/>
              </w:divBdr>
              <w:divsChild>
                <w:div w:id="2055692098">
                  <w:marLeft w:val="0"/>
                  <w:marRight w:val="0"/>
                  <w:marTop w:val="0"/>
                  <w:marBottom w:val="0"/>
                  <w:divBdr>
                    <w:top w:val="none" w:sz="0" w:space="0" w:color="auto"/>
                    <w:left w:val="none" w:sz="0" w:space="0" w:color="auto"/>
                    <w:bottom w:val="none" w:sz="0" w:space="0" w:color="auto"/>
                    <w:right w:val="none" w:sz="0" w:space="0" w:color="auto"/>
                  </w:divBdr>
                  <w:divsChild>
                    <w:div w:id="1305037622">
                      <w:marLeft w:val="0"/>
                      <w:marRight w:val="0"/>
                      <w:marTop w:val="0"/>
                      <w:marBottom w:val="0"/>
                      <w:divBdr>
                        <w:top w:val="none" w:sz="0" w:space="0" w:color="auto"/>
                        <w:left w:val="none" w:sz="0" w:space="0" w:color="auto"/>
                        <w:bottom w:val="none" w:sz="0" w:space="0" w:color="auto"/>
                        <w:right w:val="none" w:sz="0" w:space="0" w:color="auto"/>
                      </w:divBdr>
                      <w:divsChild>
                        <w:div w:id="20241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6688">
          <w:marLeft w:val="0"/>
          <w:marRight w:val="0"/>
          <w:marTop w:val="0"/>
          <w:marBottom w:val="0"/>
          <w:divBdr>
            <w:top w:val="none" w:sz="0" w:space="0" w:color="auto"/>
            <w:left w:val="none" w:sz="0" w:space="0" w:color="auto"/>
            <w:bottom w:val="none" w:sz="0" w:space="0" w:color="auto"/>
            <w:right w:val="none" w:sz="0" w:space="0" w:color="auto"/>
          </w:divBdr>
          <w:divsChild>
            <w:div w:id="277686815">
              <w:marLeft w:val="0"/>
              <w:marRight w:val="0"/>
              <w:marTop w:val="0"/>
              <w:marBottom w:val="0"/>
              <w:divBdr>
                <w:top w:val="none" w:sz="0" w:space="0" w:color="auto"/>
                <w:left w:val="none" w:sz="0" w:space="0" w:color="auto"/>
                <w:bottom w:val="none" w:sz="0" w:space="0" w:color="auto"/>
                <w:right w:val="none" w:sz="0" w:space="0" w:color="auto"/>
              </w:divBdr>
              <w:divsChild>
                <w:div w:id="2015526781">
                  <w:marLeft w:val="0"/>
                  <w:marRight w:val="0"/>
                  <w:marTop w:val="0"/>
                  <w:marBottom w:val="0"/>
                  <w:divBdr>
                    <w:top w:val="none" w:sz="0" w:space="0" w:color="auto"/>
                    <w:left w:val="none" w:sz="0" w:space="0" w:color="auto"/>
                    <w:bottom w:val="none" w:sz="0" w:space="0" w:color="auto"/>
                    <w:right w:val="none" w:sz="0" w:space="0" w:color="auto"/>
                  </w:divBdr>
                  <w:divsChild>
                    <w:div w:id="10542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1098">
          <w:marLeft w:val="0"/>
          <w:marRight w:val="0"/>
          <w:marTop w:val="0"/>
          <w:marBottom w:val="0"/>
          <w:divBdr>
            <w:top w:val="none" w:sz="0" w:space="0" w:color="auto"/>
            <w:left w:val="none" w:sz="0" w:space="0" w:color="auto"/>
            <w:bottom w:val="none" w:sz="0" w:space="0" w:color="auto"/>
            <w:right w:val="none" w:sz="0" w:space="0" w:color="auto"/>
          </w:divBdr>
          <w:divsChild>
            <w:div w:id="1218082652">
              <w:marLeft w:val="0"/>
              <w:marRight w:val="0"/>
              <w:marTop w:val="0"/>
              <w:marBottom w:val="0"/>
              <w:divBdr>
                <w:top w:val="none" w:sz="0" w:space="0" w:color="auto"/>
                <w:left w:val="none" w:sz="0" w:space="0" w:color="auto"/>
                <w:bottom w:val="none" w:sz="0" w:space="0" w:color="auto"/>
                <w:right w:val="none" w:sz="0" w:space="0" w:color="auto"/>
              </w:divBdr>
              <w:divsChild>
                <w:div w:id="1187448007">
                  <w:marLeft w:val="0"/>
                  <w:marRight w:val="0"/>
                  <w:marTop w:val="0"/>
                  <w:marBottom w:val="0"/>
                  <w:divBdr>
                    <w:top w:val="none" w:sz="0" w:space="0" w:color="auto"/>
                    <w:left w:val="none" w:sz="0" w:space="0" w:color="auto"/>
                    <w:bottom w:val="none" w:sz="0" w:space="0" w:color="auto"/>
                    <w:right w:val="none" w:sz="0" w:space="0" w:color="auto"/>
                  </w:divBdr>
                  <w:divsChild>
                    <w:div w:id="32271843">
                      <w:marLeft w:val="0"/>
                      <w:marRight w:val="0"/>
                      <w:marTop w:val="0"/>
                      <w:marBottom w:val="0"/>
                      <w:divBdr>
                        <w:top w:val="none" w:sz="0" w:space="0" w:color="auto"/>
                        <w:left w:val="none" w:sz="0" w:space="0" w:color="auto"/>
                        <w:bottom w:val="none" w:sz="0" w:space="0" w:color="auto"/>
                        <w:right w:val="none" w:sz="0" w:space="0" w:color="auto"/>
                      </w:divBdr>
                      <w:divsChild>
                        <w:div w:id="16278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17351">
          <w:marLeft w:val="0"/>
          <w:marRight w:val="0"/>
          <w:marTop w:val="0"/>
          <w:marBottom w:val="0"/>
          <w:divBdr>
            <w:top w:val="none" w:sz="0" w:space="0" w:color="auto"/>
            <w:left w:val="none" w:sz="0" w:space="0" w:color="auto"/>
            <w:bottom w:val="none" w:sz="0" w:space="0" w:color="auto"/>
            <w:right w:val="none" w:sz="0" w:space="0" w:color="auto"/>
          </w:divBdr>
          <w:divsChild>
            <w:div w:id="19667560">
              <w:marLeft w:val="0"/>
              <w:marRight w:val="0"/>
              <w:marTop w:val="0"/>
              <w:marBottom w:val="0"/>
              <w:divBdr>
                <w:top w:val="none" w:sz="0" w:space="0" w:color="auto"/>
                <w:left w:val="none" w:sz="0" w:space="0" w:color="auto"/>
                <w:bottom w:val="none" w:sz="0" w:space="0" w:color="auto"/>
                <w:right w:val="none" w:sz="0" w:space="0" w:color="auto"/>
              </w:divBdr>
              <w:divsChild>
                <w:div w:id="681973528">
                  <w:marLeft w:val="0"/>
                  <w:marRight w:val="0"/>
                  <w:marTop w:val="0"/>
                  <w:marBottom w:val="0"/>
                  <w:divBdr>
                    <w:top w:val="none" w:sz="0" w:space="0" w:color="auto"/>
                    <w:left w:val="none" w:sz="0" w:space="0" w:color="auto"/>
                    <w:bottom w:val="none" w:sz="0" w:space="0" w:color="auto"/>
                    <w:right w:val="none" w:sz="0" w:space="0" w:color="auto"/>
                  </w:divBdr>
                  <w:divsChild>
                    <w:div w:id="1762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086">
          <w:marLeft w:val="0"/>
          <w:marRight w:val="0"/>
          <w:marTop w:val="0"/>
          <w:marBottom w:val="0"/>
          <w:divBdr>
            <w:top w:val="none" w:sz="0" w:space="0" w:color="auto"/>
            <w:left w:val="none" w:sz="0" w:space="0" w:color="auto"/>
            <w:bottom w:val="none" w:sz="0" w:space="0" w:color="auto"/>
            <w:right w:val="none" w:sz="0" w:space="0" w:color="auto"/>
          </w:divBdr>
          <w:divsChild>
            <w:div w:id="317730468">
              <w:marLeft w:val="0"/>
              <w:marRight w:val="0"/>
              <w:marTop w:val="0"/>
              <w:marBottom w:val="0"/>
              <w:divBdr>
                <w:top w:val="none" w:sz="0" w:space="0" w:color="auto"/>
                <w:left w:val="none" w:sz="0" w:space="0" w:color="auto"/>
                <w:bottom w:val="none" w:sz="0" w:space="0" w:color="auto"/>
                <w:right w:val="none" w:sz="0" w:space="0" w:color="auto"/>
              </w:divBdr>
              <w:divsChild>
                <w:div w:id="1094981150">
                  <w:marLeft w:val="0"/>
                  <w:marRight w:val="0"/>
                  <w:marTop w:val="0"/>
                  <w:marBottom w:val="0"/>
                  <w:divBdr>
                    <w:top w:val="none" w:sz="0" w:space="0" w:color="auto"/>
                    <w:left w:val="none" w:sz="0" w:space="0" w:color="auto"/>
                    <w:bottom w:val="none" w:sz="0" w:space="0" w:color="auto"/>
                    <w:right w:val="none" w:sz="0" w:space="0" w:color="auto"/>
                  </w:divBdr>
                  <w:divsChild>
                    <w:div w:id="2100059871">
                      <w:marLeft w:val="0"/>
                      <w:marRight w:val="0"/>
                      <w:marTop w:val="0"/>
                      <w:marBottom w:val="0"/>
                      <w:divBdr>
                        <w:top w:val="none" w:sz="0" w:space="0" w:color="auto"/>
                        <w:left w:val="none" w:sz="0" w:space="0" w:color="auto"/>
                        <w:bottom w:val="none" w:sz="0" w:space="0" w:color="auto"/>
                        <w:right w:val="none" w:sz="0" w:space="0" w:color="auto"/>
                      </w:divBdr>
                      <w:divsChild>
                        <w:div w:id="1231159322">
                          <w:marLeft w:val="0"/>
                          <w:marRight w:val="0"/>
                          <w:marTop w:val="0"/>
                          <w:marBottom w:val="0"/>
                          <w:divBdr>
                            <w:top w:val="none" w:sz="0" w:space="0" w:color="auto"/>
                            <w:left w:val="none" w:sz="0" w:space="0" w:color="auto"/>
                            <w:bottom w:val="none" w:sz="0" w:space="0" w:color="auto"/>
                            <w:right w:val="none" w:sz="0" w:space="0" w:color="auto"/>
                          </w:divBdr>
                          <w:divsChild>
                            <w:div w:id="154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3070">
          <w:marLeft w:val="0"/>
          <w:marRight w:val="0"/>
          <w:marTop w:val="0"/>
          <w:marBottom w:val="0"/>
          <w:divBdr>
            <w:top w:val="none" w:sz="0" w:space="0" w:color="auto"/>
            <w:left w:val="none" w:sz="0" w:space="0" w:color="auto"/>
            <w:bottom w:val="none" w:sz="0" w:space="0" w:color="auto"/>
            <w:right w:val="none" w:sz="0" w:space="0" w:color="auto"/>
          </w:divBdr>
          <w:divsChild>
            <w:div w:id="318190437">
              <w:marLeft w:val="0"/>
              <w:marRight w:val="0"/>
              <w:marTop w:val="0"/>
              <w:marBottom w:val="0"/>
              <w:divBdr>
                <w:top w:val="none" w:sz="0" w:space="0" w:color="auto"/>
                <w:left w:val="none" w:sz="0" w:space="0" w:color="auto"/>
                <w:bottom w:val="none" w:sz="0" w:space="0" w:color="auto"/>
                <w:right w:val="none" w:sz="0" w:space="0" w:color="auto"/>
              </w:divBdr>
              <w:divsChild>
                <w:div w:id="295841035">
                  <w:marLeft w:val="0"/>
                  <w:marRight w:val="0"/>
                  <w:marTop w:val="0"/>
                  <w:marBottom w:val="0"/>
                  <w:divBdr>
                    <w:top w:val="none" w:sz="0" w:space="0" w:color="auto"/>
                    <w:left w:val="none" w:sz="0" w:space="0" w:color="auto"/>
                    <w:bottom w:val="none" w:sz="0" w:space="0" w:color="auto"/>
                    <w:right w:val="none" w:sz="0" w:space="0" w:color="auto"/>
                  </w:divBdr>
                  <w:divsChild>
                    <w:div w:id="897781965">
                      <w:marLeft w:val="0"/>
                      <w:marRight w:val="0"/>
                      <w:marTop w:val="0"/>
                      <w:marBottom w:val="0"/>
                      <w:divBdr>
                        <w:top w:val="none" w:sz="0" w:space="0" w:color="auto"/>
                        <w:left w:val="none" w:sz="0" w:space="0" w:color="auto"/>
                        <w:bottom w:val="none" w:sz="0" w:space="0" w:color="auto"/>
                        <w:right w:val="none" w:sz="0" w:space="0" w:color="auto"/>
                      </w:divBdr>
                      <w:divsChild>
                        <w:div w:id="1583877559">
                          <w:marLeft w:val="0"/>
                          <w:marRight w:val="0"/>
                          <w:marTop w:val="0"/>
                          <w:marBottom w:val="0"/>
                          <w:divBdr>
                            <w:top w:val="none" w:sz="0" w:space="0" w:color="auto"/>
                            <w:left w:val="none" w:sz="0" w:space="0" w:color="auto"/>
                            <w:bottom w:val="none" w:sz="0" w:space="0" w:color="auto"/>
                            <w:right w:val="none" w:sz="0" w:space="0" w:color="auto"/>
                          </w:divBdr>
                          <w:divsChild>
                            <w:div w:id="623777462">
                              <w:marLeft w:val="0"/>
                              <w:marRight w:val="0"/>
                              <w:marTop w:val="0"/>
                              <w:marBottom w:val="0"/>
                              <w:divBdr>
                                <w:top w:val="none" w:sz="0" w:space="0" w:color="auto"/>
                                <w:left w:val="none" w:sz="0" w:space="0" w:color="auto"/>
                                <w:bottom w:val="none" w:sz="0" w:space="0" w:color="auto"/>
                                <w:right w:val="none" w:sz="0" w:space="0" w:color="auto"/>
                              </w:divBdr>
                              <w:divsChild>
                                <w:div w:id="62720385">
                                  <w:marLeft w:val="0"/>
                                  <w:marRight w:val="0"/>
                                  <w:marTop w:val="0"/>
                                  <w:marBottom w:val="0"/>
                                  <w:divBdr>
                                    <w:top w:val="none" w:sz="0" w:space="0" w:color="auto"/>
                                    <w:left w:val="none" w:sz="0" w:space="0" w:color="auto"/>
                                    <w:bottom w:val="none" w:sz="0" w:space="0" w:color="auto"/>
                                    <w:right w:val="none" w:sz="0" w:space="0" w:color="auto"/>
                                  </w:divBdr>
                                  <w:divsChild>
                                    <w:div w:id="1324548670">
                                      <w:marLeft w:val="0"/>
                                      <w:marRight w:val="0"/>
                                      <w:marTop w:val="0"/>
                                      <w:marBottom w:val="0"/>
                                      <w:divBdr>
                                        <w:top w:val="none" w:sz="0" w:space="0" w:color="auto"/>
                                        <w:left w:val="none" w:sz="0" w:space="0" w:color="auto"/>
                                        <w:bottom w:val="none" w:sz="0" w:space="0" w:color="auto"/>
                                        <w:right w:val="none" w:sz="0" w:space="0" w:color="auto"/>
                                      </w:divBdr>
                                      <w:divsChild>
                                        <w:div w:id="17375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654691">
          <w:marLeft w:val="0"/>
          <w:marRight w:val="0"/>
          <w:marTop w:val="0"/>
          <w:marBottom w:val="0"/>
          <w:divBdr>
            <w:top w:val="none" w:sz="0" w:space="0" w:color="auto"/>
            <w:left w:val="none" w:sz="0" w:space="0" w:color="auto"/>
            <w:bottom w:val="none" w:sz="0" w:space="0" w:color="auto"/>
            <w:right w:val="none" w:sz="0" w:space="0" w:color="auto"/>
          </w:divBdr>
          <w:divsChild>
            <w:div w:id="1885101073">
              <w:marLeft w:val="0"/>
              <w:marRight w:val="0"/>
              <w:marTop w:val="0"/>
              <w:marBottom w:val="0"/>
              <w:divBdr>
                <w:top w:val="none" w:sz="0" w:space="0" w:color="auto"/>
                <w:left w:val="none" w:sz="0" w:space="0" w:color="auto"/>
                <w:bottom w:val="none" w:sz="0" w:space="0" w:color="auto"/>
                <w:right w:val="none" w:sz="0" w:space="0" w:color="auto"/>
              </w:divBdr>
              <w:divsChild>
                <w:div w:id="449399292">
                  <w:marLeft w:val="0"/>
                  <w:marRight w:val="0"/>
                  <w:marTop w:val="0"/>
                  <w:marBottom w:val="0"/>
                  <w:divBdr>
                    <w:top w:val="none" w:sz="0" w:space="0" w:color="auto"/>
                    <w:left w:val="none" w:sz="0" w:space="0" w:color="auto"/>
                    <w:bottom w:val="none" w:sz="0" w:space="0" w:color="auto"/>
                    <w:right w:val="none" w:sz="0" w:space="0" w:color="auto"/>
                  </w:divBdr>
                  <w:divsChild>
                    <w:div w:id="526675256">
                      <w:marLeft w:val="0"/>
                      <w:marRight w:val="0"/>
                      <w:marTop w:val="0"/>
                      <w:marBottom w:val="0"/>
                      <w:divBdr>
                        <w:top w:val="none" w:sz="0" w:space="0" w:color="auto"/>
                        <w:left w:val="none" w:sz="0" w:space="0" w:color="auto"/>
                        <w:bottom w:val="none" w:sz="0" w:space="0" w:color="auto"/>
                        <w:right w:val="none" w:sz="0" w:space="0" w:color="auto"/>
                      </w:divBdr>
                      <w:divsChild>
                        <w:div w:id="2084863809">
                          <w:marLeft w:val="0"/>
                          <w:marRight w:val="0"/>
                          <w:marTop w:val="0"/>
                          <w:marBottom w:val="0"/>
                          <w:divBdr>
                            <w:top w:val="none" w:sz="0" w:space="0" w:color="auto"/>
                            <w:left w:val="none" w:sz="0" w:space="0" w:color="auto"/>
                            <w:bottom w:val="none" w:sz="0" w:space="0" w:color="auto"/>
                            <w:right w:val="none" w:sz="0" w:space="0" w:color="auto"/>
                          </w:divBdr>
                          <w:divsChild>
                            <w:div w:id="664631441">
                              <w:marLeft w:val="0"/>
                              <w:marRight w:val="0"/>
                              <w:marTop w:val="0"/>
                              <w:marBottom w:val="0"/>
                              <w:divBdr>
                                <w:top w:val="none" w:sz="0" w:space="0" w:color="auto"/>
                                <w:left w:val="none" w:sz="0" w:space="0" w:color="auto"/>
                                <w:bottom w:val="none" w:sz="0" w:space="0" w:color="auto"/>
                                <w:right w:val="none" w:sz="0" w:space="0" w:color="auto"/>
                              </w:divBdr>
                              <w:divsChild>
                                <w:div w:id="1036079254">
                                  <w:marLeft w:val="0"/>
                                  <w:marRight w:val="0"/>
                                  <w:marTop w:val="0"/>
                                  <w:marBottom w:val="0"/>
                                  <w:divBdr>
                                    <w:top w:val="none" w:sz="0" w:space="0" w:color="auto"/>
                                    <w:left w:val="none" w:sz="0" w:space="0" w:color="auto"/>
                                    <w:bottom w:val="none" w:sz="0" w:space="0" w:color="auto"/>
                                    <w:right w:val="none" w:sz="0" w:space="0" w:color="auto"/>
                                  </w:divBdr>
                                  <w:divsChild>
                                    <w:div w:id="2126850910">
                                      <w:marLeft w:val="0"/>
                                      <w:marRight w:val="0"/>
                                      <w:marTop w:val="0"/>
                                      <w:marBottom w:val="0"/>
                                      <w:divBdr>
                                        <w:top w:val="none" w:sz="0" w:space="0" w:color="auto"/>
                                        <w:left w:val="none" w:sz="0" w:space="0" w:color="auto"/>
                                        <w:bottom w:val="none" w:sz="0" w:space="0" w:color="auto"/>
                                        <w:right w:val="none" w:sz="0" w:space="0" w:color="auto"/>
                                      </w:divBdr>
                                      <w:divsChild>
                                        <w:div w:id="4947400">
                                          <w:marLeft w:val="0"/>
                                          <w:marRight w:val="0"/>
                                          <w:marTop w:val="0"/>
                                          <w:marBottom w:val="0"/>
                                          <w:divBdr>
                                            <w:top w:val="none" w:sz="0" w:space="0" w:color="auto"/>
                                            <w:left w:val="none" w:sz="0" w:space="0" w:color="auto"/>
                                            <w:bottom w:val="none" w:sz="0" w:space="0" w:color="auto"/>
                                            <w:right w:val="none" w:sz="0" w:space="0" w:color="auto"/>
                                          </w:divBdr>
                                          <w:divsChild>
                                            <w:div w:id="1966346082">
                                              <w:marLeft w:val="0"/>
                                              <w:marRight w:val="0"/>
                                              <w:marTop w:val="0"/>
                                              <w:marBottom w:val="0"/>
                                              <w:divBdr>
                                                <w:top w:val="none" w:sz="0" w:space="0" w:color="auto"/>
                                                <w:left w:val="none" w:sz="0" w:space="0" w:color="auto"/>
                                                <w:bottom w:val="none" w:sz="0" w:space="0" w:color="auto"/>
                                                <w:right w:val="none" w:sz="0" w:space="0" w:color="auto"/>
                                              </w:divBdr>
                                            </w:div>
                                            <w:div w:id="1301569192">
                                              <w:marLeft w:val="0"/>
                                              <w:marRight w:val="0"/>
                                              <w:marTop w:val="0"/>
                                              <w:marBottom w:val="0"/>
                                              <w:divBdr>
                                                <w:top w:val="none" w:sz="0" w:space="0" w:color="auto"/>
                                                <w:left w:val="none" w:sz="0" w:space="0" w:color="auto"/>
                                                <w:bottom w:val="none" w:sz="0" w:space="0" w:color="auto"/>
                                                <w:right w:val="none" w:sz="0" w:space="0" w:color="auto"/>
                                              </w:divBdr>
                                            </w:div>
                                            <w:div w:id="701898613">
                                              <w:marLeft w:val="0"/>
                                              <w:marRight w:val="0"/>
                                              <w:marTop w:val="0"/>
                                              <w:marBottom w:val="0"/>
                                              <w:divBdr>
                                                <w:top w:val="none" w:sz="0" w:space="0" w:color="auto"/>
                                                <w:left w:val="none" w:sz="0" w:space="0" w:color="auto"/>
                                                <w:bottom w:val="none" w:sz="0" w:space="0" w:color="auto"/>
                                                <w:right w:val="none" w:sz="0" w:space="0" w:color="auto"/>
                                              </w:divBdr>
                                            </w:div>
                                            <w:div w:id="1603957925">
                                              <w:marLeft w:val="0"/>
                                              <w:marRight w:val="0"/>
                                              <w:marTop w:val="0"/>
                                              <w:marBottom w:val="0"/>
                                              <w:divBdr>
                                                <w:top w:val="none" w:sz="0" w:space="0" w:color="auto"/>
                                                <w:left w:val="none" w:sz="0" w:space="0" w:color="auto"/>
                                                <w:bottom w:val="none" w:sz="0" w:space="0" w:color="auto"/>
                                                <w:right w:val="none" w:sz="0" w:space="0" w:color="auto"/>
                                              </w:divBdr>
                                            </w:div>
                                          </w:divsChild>
                                        </w:div>
                                        <w:div w:id="1514340549">
                                          <w:marLeft w:val="0"/>
                                          <w:marRight w:val="0"/>
                                          <w:marTop w:val="0"/>
                                          <w:marBottom w:val="0"/>
                                          <w:divBdr>
                                            <w:top w:val="none" w:sz="0" w:space="0" w:color="auto"/>
                                            <w:left w:val="none" w:sz="0" w:space="0" w:color="auto"/>
                                            <w:bottom w:val="none" w:sz="0" w:space="0" w:color="auto"/>
                                            <w:right w:val="none" w:sz="0" w:space="0" w:color="auto"/>
                                          </w:divBdr>
                                          <w:divsChild>
                                            <w:div w:id="2094352397">
                                              <w:marLeft w:val="0"/>
                                              <w:marRight w:val="0"/>
                                              <w:marTop w:val="0"/>
                                              <w:marBottom w:val="0"/>
                                              <w:divBdr>
                                                <w:top w:val="none" w:sz="0" w:space="0" w:color="auto"/>
                                                <w:left w:val="none" w:sz="0" w:space="0" w:color="auto"/>
                                                <w:bottom w:val="none" w:sz="0" w:space="0" w:color="auto"/>
                                                <w:right w:val="none" w:sz="0" w:space="0" w:color="auto"/>
                                              </w:divBdr>
                                            </w:div>
                                            <w:div w:id="1415471405">
                                              <w:marLeft w:val="0"/>
                                              <w:marRight w:val="0"/>
                                              <w:marTop w:val="0"/>
                                              <w:marBottom w:val="0"/>
                                              <w:divBdr>
                                                <w:top w:val="none" w:sz="0" w:space="0" w:color="auto"/>
                                                <w:left w:val="none" w:sz="0" w:space="0" w:color="auto"/>
                                                <w:bottom w:val="none" w:sz="0" w:space="0" w:color="auto"/>
                                                <w:right w:val="none" w:sz="0" w:space="0" w:color="auto"/>
                                              </w:divBdr>
                                            </w:div>
                                            <w:div w:id="1237281270">
                                              <w:marLeft w:val="0"/>
                                              <w:marRight w:val="0"/>
                                              <w:marTop w:val="0"/>
                                              <w:marBottom w:val="0"/>
                                              <w:divBdr>
                                                <w:top w:val="none" w:sz="0" w:space="0" w:color="auto"/>
                                                <w:left w:val="none" w:sz="0" w:space="0" w:color="auto"/>
                                                <w:bottom w:val="none" w:sz="0" w:space="0" w:color="auto"/>
                                                <w:right w:val="none" w:sz="0" w:space="0" w:color="auto"/>
                                              </w:divBdr>
                                            </w:div>
                                            <w:div w:id="8581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039843">
          <w:marLeft w:val="0"/>
          <w:marRight w:val="0"/>
          <w:marTop w:val="0"/>
          <w:marBottom w:val="0"/>
          <w:divBdr>
            <w:top w:val="none" w:sz="0" w:space="0" w:color="auto"/>
            <w:left w:val="none" w:sz="0" w:space="0" w:color="auto"/>
            <w:bottom w:val="none" w:sz="0" w:space="0" w:color="auto"/>
            <w:right w:val="none" w:sz="0" w:space="0" w:color="auto"/>
          </w:divBdr>
          <w:divsChild>
            <w:div w:id="687365956">
              <w:marLeft w:val="0"/>
              <w:marRight w:val="0"/>
              <w:marTop w:val="0"/>
              <w:marBottom w:val="0"/>
              <w:divBdr>
                <w:top w:val="none" w:sz="0" w:space="0" w:color="auto"/>
                <w:left w:val="none" w:sz="0" w:space="0" w:color="auto"/>
                <w:bottom w:val="none" w:sz="0" w:space="0" w:color="auto"/>
                <w:right w:val="none" w:sz="0" w:space="0" w:color="auto"/>
              </w:divBdr>
              <w:divsChild>
                <w:div w:id="197086905">
                  <w:marLeft w:val="0"/>
                  <w:marRight w:val="0"/>
                  <w:marTop w:val="0"/>
                  <w:marBottom w:val="0"/>
                  <w:divBdr>
                    <w:top w:val="none" w:sz="0" w:space="0" w:color="auto"/>
                    <w:left w:val="none" w:sz="0" w:space="0" w:color="auto"/>
                    <w:bottom w:val="none" w:sz="0" w:space="0" w:color="auto"/>
                    <w:right w:val="none" w:sz="0" w:space="0" w:color="auto"/>
                  </w:divBdr>
                  <w:divsChild>
                    <w:div w:id="11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3596">
          <w:marLeft w:val="0"/>
          <w:marRight w:val="0"/>
          <w:marTop w:val="0"/>
          <w:marBottom w:val="0"/>
          <w:divBdr>
            <w:top w:val="none" w:sz="0" w:space="0" w:color="auto"/>
            <w:left w:val="none" w:sz="0" w:space="0" w:color="auto"/>
            <w:bottom w:val="none" w:sz="0" w:space="0" w:color="auto"/>
            <w:right w:val="none" w:sz="0" w:space="0" w:color="auto"/>
          </w:divBdr>
          <w:divsChild>
            <w:div w:id="717046127">
              <w:marLeft w:val="0"/>
              <w:marRight w:val="0"/>
              <w:marTop w:val="0"/>
              <w:marBottom w:val="0"/>
              <w:divBdr>
                <w:top w:val="none" w:sz="0" w:space="0" w:color="auto"/>
                <w:left w:val="none" w:sz="0" w:space="0" w:color="auto"/>
                <w:bottom w:val="none" w:sz="0" w:space="0" w:color="auto"/>
                <w:right w:val="none" w:sz="0" w:space="0" w:color="auto"/>
              </w:divBdr>
              <w:divsChild>
                <w:div w:id="214393394">
                  <w:marLeft w:val="0"/>
                  <w:marRight w:val="0"/>
                  <w:marTop w:val="0"/>
                  <w:marBottom w:val="0"/>
                  <w:divBdr>
                    <w:top w:val="none" w:sz="0" w:space="0" w:color="auto"/>
                    <w:left w:val="none" w:sz="0" w:space="0" w:color="auto"/>
                    <w:bottom w:val="none" w:sz="0" w:space="0" w:color="auto"/>
                    <w:right w:val="none" w:sz="0" w:space="0" w:color="auto"/>
                  </w:divBdr>
                  <w:divsChild>
                    <w:div w:id="462846069">
                      <w:marLeft w:val="0"/>
                      <w:marRight w:val="0"/>
                      <w:marTop w:val="0"/>
                      <w:marBottom w:val="0"/>
                      <w:divBdr>
                        <w:top w:val="none" w:sz="0" w:space="0" w:color="auto"/>
                        <w:left w:val="none" w:sz="0" w:space="0" w:color="auto"/>
                        <w:bottom w:val="none" w:sz="0" w:space="0" w:color="auto"/>
                        <w:right w:val="none" w:sz="0" w:space="0" w:color="auto"/>
                      </w:divBdr>
                      <w:divsChild>
                        <w:div w:id="31873252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3902">
      <w:bodyDiv w:val="1"/>
      <w:marLeft w:val="0"/>
      <w:marRight w:val="0"/>
      <w:marTop w:val="0"/>
      <w:marBottom w:val="0"/>
      <w:divBdr>
        <w:top w:val="none" w:sz="0" w:space="0" w:color="auto"/>
        <w:left w:val="none" w:sz="0" w:space="0" w:color="auto"/>
        <w:bottom w:val="none" w:sz="0" w:space="0" w:color="auto"/>
        <w:right w:val="none" w:sz="0" w:space="0" w:color="auto"/>
      </w:divBdr>
      <w:divsChild>
        <w:div w:id="2093118250">
          <w:marLeft w:val="0"/>
          <w:marRight w:val="0"/>
          <w:marTop w:val="0"/>
          <w:marBottom w:val="0"/>
          <w:divBdr>
            <w:top w:val="none" w:sz="0" w:space="0" w:color="auto"/>
            <w:left w:val="none" w:sz="0" w:space="0" w:color="auto"/>
            <w:bottom w:val="none" w:sz="0" w:space="0" w:color="auto"/>
            <w:right w:val="none" w:sz="0" w:space="0" w:color="auto"/>
          </w:divBdr>
        </w:div>
        <w:div w:id="1249116275">
          <w:marLeft w:val="0"/>
          <w:marRight w:val="0"/>
          <w:marTop w:val="0"/>
          <w:marBottom w:val="0"/>
          <w:divBdr>
            <w:top w:val="none" w:sz="0" w:space="0" w:color="auto"/>
            <w:left w:val="none" w:sz="0" w:space="0" w:color="auto"/>
            <w:bottom w:val="none" w:sz="0" w:space="0" w:color="auto"/>
            <w:right w:val="none" w:sz="0" w:space="0" w:color="auto"/>
          </w:divBdr>
          <w:divsChild>
            <w:div w:id="157965240">
              <w:marLeft w:val="0"/>
              <w:marRight w:val="0"/>
              <w:marTop w:val="0"/>
              <w:marBottom w:val="0"/>
              <w:divBdr>
                <w:top w:val="none" w:sz="0" w:space="0" w:color="auto"/>
                <w:left w:val="none" w:sz="0" w:space="0" w:color="auto"/>
                <w:bottom w:val="none" w:sz="0" w:space="0" w:color="auto"/>
                <w:right w:val="none" w:sz="0" w:space="0" w:color="auto"/>
              </w:divBdr>
              <w:divsChild>
                <w:div w:id="405541242">
                  <w:marLeft w:val="0"/>
                  <w:marRight w:val="0"/>
                  <w:marTop w:val="0"/>
                  <w:marBottom w:val="0"/>
                  <w:divBdr>
                    <w:top w:val="none" w:sz="0" w:space="0" w:color="auto"/>
                    <w:left w:val="none" w:sz="0" w:space="0" w:color="auto"/>
                    <w:bottom w:val="none" w:sz="0" w:space="0" w:color="auto"/>
                    <w:right w:val="none" w:sz="0" w:space="0" w:color="auto"/>
                  </w:divBdr>
                  <w:divsChild>
                    <w:div w:id="76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3268">
          <w:marLeft w:val="0"/>
          <w:marRight w:val="0"/>
          <w:marTop w:val="0"/>
          <w:marBottom w:val="0"/>
          <w:divBdr>
            <w:top w:val="none" w:sz="0" w:space="0" w:color="auto"/>
            <w:left w:val="none" w:sz="0" w:space="0" w:color="auto"/>
            <w:bottom w:val="none" w:sz="0" w:space="0" w:color="auto"/>
            <w:right w:val="none" w:sz="0" w:space="0" w:color="auto"/>
          </w:divBdr>
          <w:divsChild>
            <w:div w:id="1404569218">
              <w:marLeft w:val="0"/>
              <w:marRight w:val="0"/>
              <w:marTop w:val="0"/>
              <w:marBottom w:val="0"/>
              <w:divBdr>
                <w:top w:val="none" w:sz="0" w:space="0" w:color="auto"/>
                <w:left w:val="none" w:sz="0" w:space="0" w:color="auto"/>
                <w:bottom w:val="none" w:sz="0" w:space="0" w:color="auto"/>
                <w:right w:val="none" w:sz="0" w:space="0" w:color="auto"/>
              </w:divBdr>
              <w:divsChild>
                <w:div w:id="980109232">
                  <w:marLeft w:val="0"/>
                  <w:marRight w:val="0"/>
                  <w:marTop w:val="0"/>
                  <w:marBottom w:val="0"/>
                  <w:divBdr>
                    <w:top w:val="none" w:sz="0" w:space="0" w:color="auto"/>
                    <w:left w:val="none" w:sz="0" w:space="0" w:color="auto"/>
                    <w:bottom w:val="none" w:sz="0" w:space="0" w:color="auto"/>
                    <w:right w:val="none" w:sz="0" w:space="0" w:color="auto"/>
                  </w:divBdr>
                  <w:divsChild>
                    <w:div w:id="862475318">
                      <w:marLeft w:val="0"/>
                      <w:marRight w:val="0"/>
                      <w:marTop w:val="0"/>
                      <w:marBottom w:val="0"/>
                      <w:divBdr>
                        <w:top w:val="none" w:sz="0" w:space="0" w:color="auto"/>
                        <w:left w:val="none" w:sz="0" w:space="0" w:color="auto"/>
                        <w:bottom w:val="none" w:sz="0" w:space="0" w:color="auto"/>
                        <w:right w:val="none" w:sz="0" w:space="0" w:color="auto"/>
                      </w:divBdr>
                      <w:divsChild>
                        <w:div w:id="1265113565">
                          <w:marLeft w:val="0"/>
                          <w:marRight w:val="0"/>
                          <w:marTop w:val="0"/>
                          <w:marBottom w:val="0"/>
                          <w:divBdr>
                            <w:top w:val="none" w:sz="0" w:space="0" w:color="auto"/>
                            <w:left w:val="none" w:sz="0" w:space="0" w:color="auto"/>
                            <w:bottom w:val="none" w:sz="0" w:space="0" w:color="auto"/>
                            <w:right w:val="none" w:sz="0" w:space="0" w:color="auto"/>
                          </w:divBdr>
                          <w:divsChild>
                            <w:div w:id="1335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52006">
          <w:marLeft w:val="0"/>
          <w:marRight w:val="0"/>
          <w:marTop w:val="0"/>
          <w:marBottom w:val="0"/>
          <w:divBdr>
            <w:top w:val="none" w:sz="0" w:space="0" w:color="auto"/>
            <w:left w:val="none" w:sz="0" w:space="0" w:color="auto"/>
            <w:bottom w:val="none" w:sz="0" w:space="0" w:color="auto"/>
            <w:right w:val="none" w:sz="0" w:space="0" w:color="auto"/>
          </w:divBdr>
          <w:divsChild>
            <w:div w:id="1726415137">
              <w:marLeft w:val="0"/>
              <w:marRight w:val="0"/>
              <w:marTop w:val="0"/>
              <w:marBottom w:val="0"/>
              <w:divBdr>
                <w:top w:val="none" w:sz="0" w:space="0" w:color="auto"/>
                <w:left w:val="none" w:sz="0" w:space="0" w:color="auto"/>
                <w:bottom w:val="none" w:sz="0" w:space="0" w:color="auto"/>
                <w:right w:val="none" w:sz="0" w:space="0" w:color="auto"/>
              </w:divBdr>
              <w:divsChild>
                <w:div w:id="7020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55">
          <w:marLeft w:val="0"/>
          <w:marRight w:val="0"/>
          <w:marTop w:val="0"/>
          <w:marBottom w:val="0"/>
          <w:divBdr>
            <w:top w:val="none" w:sz="0" w:space="0" w:color="auto"/>
            <w:left w:val="none" w:sz="0" w:space="0" w:color="auto"/>
            <w:bottom w:val="none" w:sz="0" w:space="0" w:color="auto"/>
            <w:right w:val="none" w:sz="0" w:space="0" w:color="auto"/>
          </w:divBdr>
          <w:divsChild>
            <w:div w:id="1392075580">
              <w:marLeft w:val="0"/>
              <w:marRight w:val="0"/>
              <w:marTop w:val="0"/>
              <w:marBottom w:val="0"/>
              <w:divBdr>
                <w:top w:val="none" w:sz="0" w:space="0" w:color="auto"/>
                <w:left w:val="none" w:sz="0" w:space="0" w:color="auto"/>
                <w:bottom w:val="none" w:sz="0" w:space="0" w:color="auto"/>
                <w:right w:val="none" w:sz="0" w:space="0" w:color="auto"/>
              </w:divBdr>
              <w:divsChild>
                <w:div w:id="1973555914">
                  <w:marLeft w:val="0"/>
                  <w:marRight w:val="0"/>
                  <w:marTop w:val="0"/>
                  <w:marBottom w:val="0"/>
                  <w:divBdr>
                    <w:top w:val="none" w:sz="0" w:space="0" w:color="auto"/>
                    <w:left w:val="none" w:sz="0" w:space="0" w:color="auto"/>
                    <w:bottom w:val="none" w:sz="0" w:space="0" w:color="auto"/>
                    <w:right w:val="none" w:sz="0" w:space="0" w:color="auto"/>
                  </w:divBdr>
                  <w:divsChild>
                    <w:div w:id="5042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621">
          <w:marLeft w:val="0"/>
          <w:marRight w:val="0"/>
          <w:marTop w:val="0"/>
          <w:marBottom w:val="0"/>
          <w:divBdr>
            <w:top w:val="none" w:sz="0" w:space="0" w:color="auto"/>
            <w:left w:val="none" w:sz="0" w:space="0" w:color="auto"/>
            <w:bottom w:val="none" w:sz="0" w:space="0" w:color="auto"/>
            <w:right w:val="none" w:sz="0" w:space="0" w:color="auto"/>
          </w:divBdr>
          <w:divsChild>
            <w:div w:id="1859193342">
              <w:marLeft w:val="0"/>
              <w:marRight w:val="0"/>
              <w:marTop w:val="0"/>
              <w:marBottom w:val="0"/>
              <w:divBdr>
                <w:top w:val="none" w:sz="0" w:space="0" w:color="auto"/>
                <w:left w:val="none" w:sz="0" w:space="0" w:color="auto"/>
                <w:bottom w:val="none" w:sz="0" w:space="0" w:color="auto"/>
                <w:right w:val="none" w:sz="0" w:space="0" w:color="auto"/>
              </w:divBdr>
              <w:divsChild>
                <w:div w:id="1432512669">
                  <w:marLeft w:val="0"/>
                  <w:marRight w:val="0"/>
                  <w:marTop w:val="0"/>
                  <w:marBottom w:val="0"/>
                  <w:divBdr>
                    <w:top w:val="none" w:sz="0" w:space="0" w:color="auto"/>
                    <w:left w:val="none" w:sz="0" w:space="0" w:color="auto"/>
                    <w:bottom w:val="none" w:sz="0" w:space="0" w:color="auto"/>
                    <w:right w:val="none" w:sz="0" w:space="0" w:color="auto"/>
                  </w:divBdr>
                  <w:divsChild>
                    <w:div w:id="409930401">
                      <w:marLeft w:val="0"/>
                      <w:marRight w:val="0"/>
                      <w:marTop w:val="0"/>
                      <w:marBottom w:val="0"/>
                      <w:divBdr>
                        <w:top w:val="none" w:sz="0" w:space="0" w:color="auto"/>
                        <w:left w:val="none" w:sz="0" w:space="0" w:color="auto"/>
                        <w:bottom w:val="none" w:sz="0" w:space="0" w:color="auto"/>
                        <w:right w:val="none" w:sz="0" w:space="0" w:color="auto"/>
                      </w:divBdr>
                      <w:divsChild>
                        <w:div w:id="13305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29583">
          <w:marLeft w:val="0"/>
          <w:marRight w:val="0"/>
          <w:marTop w:val="0"/>
          <w:marBottom w:val="0"/>
          <w:divBdr>
            <w:top w:val="none" w:sz="0" w:space="0" w:color="auto"/>
            <w:left w:val="none" w:sz="0" w:space="0" w:color="auto"/>
            <w:bottom w:val="none" w:sz="0" w:space="0" w:color="auto"/>
            <w:right w:val="none" w:sz="0" w:space="0" w:color="auto"/>
          </w:divBdr>
          <w:divsChild>
            <w:div w:id="1378435845">
              <w:marLeft w:val="0"/>
              <w:marRight w:val="0"/>
              <w:marTop w:val="0"/>
              <w:marBottom w:val="0"/>
              <w:divBdr>
                <w:top w:val="none" w:sz="0" w:space="0" w:color="auto"/>
                <w:left w:val="none" w:sz="0" w:space="0" w:color="auto"/>
                <w:bottom w:val="none" w:sz="0" w:space="0" w:color="auto"/>
                <w:right w:val="none" w:sz="0" w:space="0" w:color="auto"/>
              </w:divBdr>
              <w:divsChild>
                <w:div w:id="905530579">
                  <w:marLeft w:val="0"/>
                  <w:marRight w:val="0"/>
                  <w:marTop w:val="0"/>
                  <w:marBottom w:val="0"/>
                  <w:divBdr>
                    <w:top w:val="none" w:sz="0" w:space="0" w:color="auto"/>
                    <w:left w:val="none" w:sz="0" w:space="0" w:color="auto"/>
                    <w:bottom w:val="none" w:sz="0" w:space="0" w:color="auto"/>
                    <w:right w:val="none" w:sz="0" w:space="0" w:color="auto"/>
                  </w:divBdr>
                  <w:divsChild>
                    <w:div w:id="3503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3385">
          <w:marLeft w:val="0"/>
          <w:marRight w:val="0"/>
          <w:marTop w:val="0"/>
          <w:marBottom w:val="0"/>
          <w:divBdr>
            <w:top w:val="none" w:sz="0" w:space="0" w:color="auto"/>
            <w:left w:val="none" w:sz="0" w:space="0" w:color="auto"/>
            <w:bottom w:val="none" w:sz="0" w:space="0" w:color="auto"/>
            <w:right w:val="none" w:sz="0" w:space="0" w:color="auto"/>
          </w:divBdr>
          <w:divsChild>
            <w:div w:id="588317524">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sChild>
                    <w:div w:id="1333145982">
                      <w:marLeft w:val="0"/>
                      <w:marRight w:val="0"/>
                      <w:marTop w:val="0"/>
                      <w:marBottom w:val="0"/>
                      <w:divBdr>
                        <w:top w:val="none" w:sz="0" w:space="0" w:color="auto"/>
                        <w:left w:val="none" w:sz="0" w:space="0" w:color="auto"/>
                        <w:bottom w:val="none" w:sz="0" w:space="0" w:color="auto"/>
                        <w:right w:val="none" w:sz="0" w:space="0" w:color="auto"/>
                      </w:divBdr>
                      <w:divsChild>
                        <w:div w:id="8060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15873">
          <w:marLeft w:val="0"/>
          <w:marRight w:val="0"/>
          <w:marTop w:val="0"/>
          <w:marBottom w:val="0"/>
          <w:divBdr>
            <w:top w:val="none" w:sz="0" w:space="0" w:color="auto"/>
            <w:left w:val="none" w:sz="0" w:space="0" w:color="auto"/>
            <w:bottom w:val="none" w:sz="0" w:space="0" w:color="auto"/>
            <w:right w:val="none" w:sz="0" w:space="0" w:color="auto"/>
          </w:divBdr>
          <w:divsChild>
            <w:div w:id="1072121510">
              <w:marLeft w:val="0"/>
              <w:marRight w:val="0"/>
              <w:marTop w:val="0"/>
              <w:marBottom w:val="0"/>
              <w:divBdr>
                <w:top w:val="none" w:sz="0" w:space="0" w:color="auto"/>
                <w:left w:val="none" w:sz="0" w:space="0" w:color="auto"/>
                <w:bottom w:val="none" w:sz="0" w:space="0" w:color="auto"/>
                <w:right w:val="none" w:sz="0" w:space="0" w:color="auto"/>
              </w:divBdr>
              <w:divsChild>
                <w:div w:id="78841404">
                  <w:marLeft w:val="0"/>
                  <w:marRight w:val="0"/>
                  <w:marTop w:val="0"/>
                  <w:marBottom w:val="0"/>
                  <w:divBdr>
                    <w:top w:val="none" w:sz="0" w:space="0" w:color="auto"/>
                    <w:left w:val="none" w:sz="0" w:space="0" w:color="auto"/>
                    <w:bottom w:val="none" w:sz="0" w:space="0" w:color="auto"/>
                    <w:right w:val="none" w:sz="0" w:space="0" w:color="auto"/>
                  </w:divBdr>
                  <w:divsChild>
                    <w:div w:id="945117677">
                      <w:marLeft w:val="0"/>
                      <w:marRight w:val="0"/>
                      <w:marTop w:val="0"/>
                      <w:marBottom w:val="0"/>
                      <w:divBdr>
                        <w:top w:val="none" w:sz="0" w:space="0" w:color="auto"/>
                        <w:left w:val="none" w:sz="0" w:space="0" w:color="auto"/>
                        <w:bottom w:val="none" w:sz="0" w:space="0" w:color="auto"/>
                        <w:right w:val="none" w:sz="0" w:space="0" w:color="auto"/>
                      </w:divBdr>
                      <w:divsChild>
                        <w:div w:id="10710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7003">
          <w:marLeft w:val="0"/>
          <w:marRight w:val="0"/>
          <w:marTop w:val="0"/>
          <w:marBottom w:val="0"/>
          <w:divBdr>
            <w:top w:val="none" w:sz="0" w:space="0" w:color="auto"/>
            <w:left w:val="none" w:sz="0" w:space="0" w:color="auto"/>
            <w:bottom w:val="none" w:sz="0" w:space="0" w:color="auto"/>
            <w:right w:val="none" w:sz="0" w:space="0" w:color="auto"/>
          </w:divBdr>
          <w:divsChild>
            <w:div w:id="193425138">
              <w:marLeft w:val="0"/>
              <w:marRight w:val="0"/>
              <w:marTop w:val="0"/>
              <w:marBottom w:val="0"/>
              <w:divBdr>
                <w:top w:val="none" w:sz="0" w:space="0" w:color="auto"/>
                <w:left w:val="none" w:sz="0" w:space="0" w:color="auto"/>
                <w:bottom w:val="none" w:sz="0" w:space="0" w:color="auto"/>
                <w:right w:val="none" w:sz="0" w:space="0" w:color="auto"/>
              </w:divBdr>
              <w:divsChild>
                <w:div w:id="1145201751">
                  <w:marLeft w:val="0"/>
                  <w:marRight w:val="0"/>
                  <w:marTop w:val="0"/>
                  <w:marBottom w:val="0"/>
                  <w:divBdr>
                    <w:top w:val="none" w:sz="0" w:space="0" w:color="auto"/>
                    <w:left w:val="none" w:sz="0" w:space="0" w:color="auto"/>
                    <w:bottom w:val="none" w:sz="0" w:space="0" w:color="auto"/>
                    <w:right w:val="none" w:sz="0" w:space="0" w:color="auto"/>
                  </w:divBdr>
                  <w:divsChild>
                    <w:div w:id="1870681146">
                      <w:marLeft w:val="0"/>
                      <w:marRight w:val="0"/>
                      <w:marTop w:val="0"/>
                      <w:marBottom w:val="0"/>
                      <w:divBdr>
                        <w:top w:val="none" w:sz="0" w:space="0" w:color="auto"/>
                        <w:left w:val="none" w:sz="0" w:space="0" w:color="auto"/>
                        <w:bottom w:val="none" w:sz="0" w:space="0" w:color="auto"/>
                        <w:right w:val="none" w:sz="0" w:space="0" w:color="auto"/>
                      </w:divBdr>
                      <w:divsChild>
                        <w:div w:id="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8449">
          <w:marLeft w:val="0"/>
          <w:marRight w:val="0"/>
          <w:marTop w:val="0"/>
          <w:marBottom w:val="0"/>
          <w:divBdr>
            <w:top w:val="none" w:sz="0" w:space="0" w:color="auto"/>
            <w:left w:val="none" w:sz="0" w:space="0" w:color="auto"/>
            <w:bottom w:val="none" w:sz="0" w:space="0" w:color="auto"/>
            <w:right w:val="none" w:sz="0" w:space="0" w:color="auto"/>
          </w:divBdr>
          <w:divsChild>
            <w:div w:id="1839346292">
              <w:marLeft w:val="0"/>
              <w:marRight w:val="0"/>
              <w:marTop w:val="0"/>
              <w:marBottom w:val="0"/>
              <w:divBdr>
                <w:top w:val="none" w:sz="0" w:space="0" w:color="auto"/>
                <w:left w:val="none" w:sz="0" w:space="0" w:color="auto"/>
                <w:bottom w:val="none" w:sz="0" w:space="0" w:color="auto"/>
                <w:right w:val="none" w:sz="0" w:space="0" w:color="auto"/>
              </w:divBdr>
              <w:divsChild>
                <w:div w:id="200750500">
                  <w:marLeft w:val="0"/>
                  <w:marRight w:val="0"/>
                  <w:marTop w:val="0"/>
                  <w:marBottom w:val="0"/>
                  <w:divBdr>
                    <w:top w:val="none" w:sz="0" w:space="0" w:color="auto"/>
                    <w:left w:val="none" w:sz="0" w:space="0" w:color="auto"/>
                    <w:bottom w:val="none" w:sz="0" w:space="0" w:color="auto"/>
                    <w:right w:val="none" w:sz="0" w:space="0" w:color="auto"/>
                  </w:divBdr>
                  <w:divsChild>
                    <w:div w:id="18534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4796">
          <w:marLeft w:val="0"/>
          <w:marRight w:val="0"/>
          <w:marTop w:val="0"/>
          <w:marBottom w:val="0"/>
          <w:divBdr>
            <w:top w:val="none" w:sz="0" w:space="0" w:color="auto"/>
            <w:left w:val="none" w:sz="0" w:space="0" w:color="auto"/>
            <w:bottom w:val="none" w:sz="0" w:space="0" w:color="auto"/>
            <w:right w:val="none" w:sz="0" w:space="0" w:color="auto"/>
          </w:divBdr>
          <w:divsChild>
            <w:div w:id="1725568390">
              <w:marLeft w:val="0"/>
              <w:marRight w:val="0"/>
              <w:marTop w:val="0"/>
              <w:marBottom w:val="0"/>
              <w:divBdr>
                <w:top w:val="none" w:sz="0" w:space="0" w:color="auto"/>
                <w:left w:val="none" w:sz="0" w:space="0" w:color="auto"/>
                <w:bottom w:val="none" w:sz="0" w:space="0" w:color="auto"/>
                <w:right w:val="none" w:sz="0" w:space="0" w:color="auto"/>
              </w:divBdr>
              <w:divsChild>
                <w:div w:id="1947885514">
                  <w:marLeft w:val="0"/>
                  <w:marRight w:val="0"/>
                  <w:marTop w:val="0"/>
                  <w:marBottom w:val="0"/>
                  <w:divBdr>
                    <w:top w:val="none" w:sz="0" w:space="0" w:color="auto"/>
                    <w:left w:val="none" w:sz="0" w:space="0" w:color="auto"/>
                    <w:bottom w:val="none" w:sz="0" w:space="0" w:color="auto"/>
                    <w:right w:val="none" w:sz="0" w:space="0" w:color="auto"/>
                  </w:divBdr>
                  <w:divsChild>
                    <w:div w:id="931084578">
                      <w:marLeft w:val="0"/>
                      <w:marRight w:val="0"/>
                      <w:marTop w:val="0"/>
                      <w:marBottom w:val="0"/>
                      <w:divBdr>
                        <w:top w:val="none" w:sz="0" w:space="0" w:color="auto"/>
                        <w:left w:val="none" w:sz="0" w:space="0" w:color="auto"/>
                        <w:bottom w:val="none" w:sz="0" w:space="0" w:color="auto"/>
                        <w:right w:val="none" w:sz="0" w:space="0" w:color="auto"/>
                      </w:divBdr>
                      <w:divsChild>
                        <w:div w:id="11993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6155">
          <w:marLeft w:val="0"/>
          <w:marRight w:val="0"/>
          <w:marTop w:val="0"/>
          <w:marBottom w:val="0"/>
          <w:divBdr>
            <w:top w:val="none" w:sz="0" w:space="0" w:color="auto"/>
            <w:left w:val="none" w:sz="0" w:space="0" w:color="auto"/>
            <w:bottom w:val="none" w:sz="0" w:space="0" w:color="auto"/>
            <w:right w:val="none" w:sz="0" w:space="0" w:color="auto"/>
          </w:divBdr>
          <w:divsChild>
            <w:div w:id="24867123">
              <w:marLeft w:val="0"/>
              <w:marRight w:val="0"/>
              <w:marTop w:val="0"/>
              <w:marBottom w:val="0"/>
              <w:divBdr>
                <w:top w:val="none" w:sz="0" w:space="0" w:color="auto"/>
                <w:left w:val="none" w:sz="0" w:space="0" w:color="auto"/>
                <w:bottom w:val="none" w:sz="0" w:space="0" w:color="auto"/>
                <w:right w:val="none" w:sz="0" w:space="0" w:color="auto"/>
              </w:divBdr>
              <w:divsChild>
                <w:div w:id="1575779477">
                  <w:marLeft w:val="0"/>
                  <w:marRight w:val="0"/>
                  <w:marTop w:val="0"/>
                  <w:marBottom w:val="0"/>
                  <w:divBdr>
                    <w:top w:val="none" w:sz="0" w:space="0" w:color="auto"/>
                    <w:left w:val="none" w:sz="0" w:space="0" w:color="auto"/>
                    <w:bottom w:val="none" w:sz="0" w:space="0" w:color="auto"/>
                    <w:right w:val="none" w:sz="0" w:space="0" w:color="auto"/>
                  </w:divBdr>
                  <w:divsChild>
                    <w:div w:id="18792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9077">
          <w:marLeft w:val="0"/>
          <w:marRight w:val="0"/>
          <w:marTop w:val="0"/>
          <w:marBottom w:val="0"/>
          <w:divBdr>
            <w:top w:val="none" w:sz="0" w:space="0" w:color="auto"/>
            <w:left w:val="none" w:sz="0" w:space="0" w:color="auto"/>
            <w:bottom w:val="none" w:sz="0" w:space="0" w:color="auto"/>
            <w:right w:val="none" w:sz="0" w:space="0" w:color="auto"/>
          </w:divBdr>
          <w:divsChild>
            <w:div w:id="1979873359">
              <w:marLeft w:val="0"/>
              <w:marRight w:val="0"/>
              <w:marTop w:val="0"/>
              <w:marBottom w:val="0"/>
              <w:divBdr>
                <w:top w:val="none" w:sz="0" w:space="0" w:color="auto"/>
                <w:left w:val="none" w:sz="0" w:space="0" w:color="auto"/>
                <w:bottom w:val="none" w:sz="0" w:space="0" w:color="auto"/>
                <w:right w:val="none" w:sz="0" w:space="0" w:color="auto"/>
              </w:divBdr>
              <w:divsChild>
                <w:div w:id="2020622550">
                  <w:marLeft w:val="0"/>
                  <w:marRight w:val="0"/>
                  <w:marTop w:val="0"/>
                  <w:marBottom w:val="0"/>
                  <w:divBdr>
                    <w:top w:val="none" w:sz="0" w:space="0" w:color="auto"/>
                    <w:left w:val="none" w:sz="0" w:space="0" w:color="auto"/>
                    <w:bottom w:val="none" w:sz="0" w:space="0" w:color="auto"/>
                    <w:right w:val="none" w:sz="0" w:space="0" w:color="auto"/>
                  </w:divBdr>
                  <w:divsChild>
                    <w:div w:id="1592468692">
                      <w:marLeft w:val="0"/>
                      <w:marRight w:val="0"/>
                      <w:marTop w:val="0"/>
                      <w:marBottom w:val="0"/>
                      <w:divBdr>
                        <w:top w:val="none" w:sz="0" w:space="0" w:color="auto"/>
                        <w:left w:val="none" w:sz="0" w:space="0" w:color="auto"/>
                        <w:bottom w:val="none" w:sz="0" w:space="0" w:color="auto"/>
                        <w:right w:val="none" w:sz="0" w:space="0" w:color="auto"/>
                      </w:divBdr>
                      <w:divsChild>
                        <w:div w:id="6853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4823">
          <w:marLeft w:val="0"/>
          <w:marRight w:val="0"/>
          <w:marTop w:val="0"/>
          <w:marBottom w:val="0"/>
          <w:divBdr>
            <w:top w:val="none" w:sz="0" w:space="0" w:color="auto"/>
            <w:left w:val="none" w:sz="0" w:space="0" w:color="auto"/>
            <w:bottom w:val="none" w:sz="0" w:space="0" w:color="auto"/>
            <w:right w:val="none" w:sz="0" w:space="0" w:color="auto"/>
          </w:divBdr>
          <w:divsChild>
            <w:div w:id="1890802298">
              <w:marLeft w:val="0"/>
              <w:marRight w:val="0"/>
              <w:marTop w:val="0"/>
              <w:marBottom w:val="0"/>
              <w:divBdr>
                <w:top w:val="none" w:sz="0" w:space="0" w:color="auto"/>
                <w:left w:val="none" w:sz="0" w:space="0" w:color="auto"/>
                <w:bottom w:val="none" w:sz="0" w:space="0" w:color="auto"/>
                <w:right w:val="none" w:sz="0" w:space="0" w:color="auto"/>
              </w:divBdr>
              <w:divsChild>
                <w:div w:id="434322753">
                  <w:marLeft w:val="0"/>
                  <w:marRight w:val="0"/>
                  <w:marTop w:val="0"/>
                  <w:marBottom w:val="0"/>
                  <w:divBdr>
                    <w:top w:val="none" w:sz="0" w:space="0" w:color="auto"/>
                    <w:left w:val="none" w:sz="0" w:space="0" w:color="auto"/>
                    <w:bottom w:val="none" w:sz="0" w:space="0" w:color="auto"/>
                    <w:right w:val="none" w:sz="0" w:space="0" w:color="auto"/>
                  </w:divBdr>
                  <w:divsChild>
                    <w:div w:id="554391482">
                      <w:marLeft w:val="0"/>
                      <w:marRight w:val="0"/>
                      <w:marTop w:val="0"/>
                      <w:marBottom w:val="0"/>
                      <w:divBdr>
                        <w:top w:val="none" w:sz="0" w:space="0" w:color="auto"/>
                        <w:left w:val="none" w:sz="0" w:space="0" w:color="auto"/>
                        <w:bottom w:val="none" w:sz="0" w:space="0" w:color="auto"/>
                        <w:right w:val="none" w:sz="0" w:space="0" w:color="auto"/>
                      </w:divBdr>
                      <w:divsChild>
                        <w:div w:id="13796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5282">
          <w:marLeft w:val="0"/>
          <w:marRight w:val="0"/>
          <w:marTop w:val="0"/>
          <w:marBottom w:val="0"/>
          <w:divBdr>
            <w:top w:val="none" w:sz="0" w:space="0" w:color="auto"/>
            <w:left w:val="none" w:sz="0" w:space="0" w:color="auto"/>
            <w:bottom w:val="none" w:sz="0" w:space="0" w:color="auto"/>
            <w:right w:val="none" w:sz="0" w:space="0" w:color="auto"/>
          </w:divBdr>
          <w:divsChild>
            <w:div w:id="96996320">
              <w:marLeft w:val="0"/>
              <w:marRight w:val="0"/>
              <w:marTop w:val="0"/>
              <w:marBottom w:val="0"/>
              <w:divBdr>
                <w:top w:val="none" w:sz="0" w:space="0" w:color="auto"/>
                <w:left w:val="none" w:sz="0" w:space="0" w:color="auto"/>
                <w:bottom w:val="none" w:sz="0" w:space="0" w:color="auto"/>
                <w:right w:val="none" w:sz="0" w:space="0" w:color="auto"/>
              </w:divBdr>
              <w:divsChild>
                <w:div w:id="248319844">
                  <w:marLeft w:val="0"/>
                  <w:marRight w:val="0"/>
                  <w:marTop w:val="0"/>
                  <w:marBottom w:val="0"/>
                  <w:divBdr>
                    <w:top w:val="none" w:sz="0" w:space="0" w:color="auto"/>
                    <w:left w:val="none" w:sz="0" w:space="0" w:color="auto"/>
                    <w:bottom w:val="none" w:sz="0" w:space="0" w:color="auto"/>
                    <w:right w:val="none" w:sz="0" w:space="0" w:color="auto"/>
                  </w:divBdr>
                  <w:divsChild>
                    <w:div w:id="1065026507">
                      <w:marLeft w:val="0"/>
                      <w:marRight w:val="0"/>
                      <w:marTop w:val="0"/>
                      <w:marBottom w:val="0"/>
                      <w:divBdr>
                        <w:top w:val="none" w:sz="0" w:space="0" w:color="auto"/>
                        <w:left w:val="none" w:sz="0" w:space="0" w:color="auto"/>
                        <w:bottom w:val="none" w:sz="0" w:space="0" w:color="auto"/>
                        <w:right w:val="none" w:sz="0" w:space="0" w:color="auto"/>
                      </w:divBdr>
                      <w:divsChild>
                        <w:div w:id="2332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4947">
          <w:marLeft w:val="0"/>
          <w:marRight w:val="0"/>
          <w:marTop w:val="0"/>
          <w:marBottom w:val="0"/>
          <w:divBdr>
            <w:top w:val="none" w:sz="0" w:space="0" w:color="auto"/>
            <w:left w:val="none" w:sz="0" w:space="0" w:color="auto"/>
            <w:bottom w:val="none" w:sz="0" w:space="0" w:color="auto"/>
            <w:right w:val="none" w:sz="0" w:space="0" w:color="auto"/>
          </w:divBdr>
          <w:divsChild>
            <w:div w:id="520514115">
              <w:marLeft w:val="0"/>
              <w:marRight w:val="0"/>
              <w:marTop w:val="0"/>
              <w:marBottom w:val="0"/>
              <w:divBdr>
                <w:top w:val="none" w:sz="0" w:space="0" w:color="auto"/>
                <w:left w:val="none" w:sz="0" w:space="0" w:color="auto"/>
                <w:bottom w:val="none" w:sz="0" w:space="0" w:color="auto"/>
                <w:right w:val="none" w:sz="0" w:space="0" w:color="auto"/>
              </w:divBdr>
              <w:divsChild>
                <w:div w:id="271592292">
                  <w:marLeft w:val="0"/>
                  <w:marRight w:val="0"/>
                  <w:marTop w:val="0"/>
                  <w:marBottom w:val="0"/>
                  <w:divBdr>
                    <w:top w:val="none" w:sz="0" w:space="0" w:color="auto"/>
                    <w:left w:val="none" w:sz="0" w:space="0" w:color="auto"/>
                    <w:bottom w:val="none" w:sz="0" w:space="0" w:color="auto"/>
                    <w:right w:val="none" w:sz="0" w:space="0" w:color="auto"/>
                  </w:divBdr>
                  <w:divsChild>
                    <w:div w:id="17653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4368">
          <w:marLeft w:val="0"/>
          <w:marRight w:val="0"/>
          <w:marTop w:val="0"/>
          <w:marBottom w:val="0"/>
          <w:divBdr>
            <w:top w:val="none" w:sz="0" w:space="0" w:color="auto"/>
            <w:left w:val="none" w:sz="0" w:space="0" w:color="auto"/>
            <w:bottom w:val="none" w:sz="0" w:space="0" w:color="auto"/>
            <w:right w:val="none" w:sz="0" w:space="0" w:color="auto"/>
          </w:divBdr>
          <w:divsChild>
            <w:div w:id="1429739375">
              <w:marLeft w:val="0"/>
              <w:marRight w:val="0"/>
              <w:marTop w:val="0"/>
              <w:marBottom w:val="0"/>
              <w:divBdr>
                <w:top w:val="none" w:sz="0" w:space="0" w:color="auto"/>
                <w:left w:val="none" w:sz="0" w:space="0" w:color="auto"/>
                <w:bottom w:val="none" w:sz="0" w:space="0" w:color="auto"/>
                <w:right w:val="none" w:sz="0" w:space="0" w:color="auto"/>
              </w:divBdr>
              <w:divsChild>
                <w:div w:id="1902711625">
                  <w:marLeft w:val="0"/>
                  <w:marRight w:val="0"/>
                  <w:marTop w:val="0"/>
                  <w:marBottom w:val="0"/>
                  <w:divBdr>
                    <w:top w:val="none" w:sz="0" w:space="0" w:color="auto"/>
                    <w:left w:val="none" w:sz="0" w:space="0" w:color="auto"/>
                    <w:bottom w:val="none" w:sz="0" w:space="0" w:color="auto"/>
                    <w:right w:val="none" w:sz="0" w:space="0" w:color="auto"/>
                  </w:divBdr>
                  <w:divsChild>
                    <w:div w:id="1490827247">
                      <w:marLeft w:val="0"/>
                      <w:marRight w:val="0"/>
                      <w:marTop w:val="0"/>
                      <w:marBottom w:val="0"/>
                      <w:divBdr>
                        <w:top w:val="none" w:sz="0" w:space="0" w:color="auto"/>
                        <w:left w:val="none" w:sz="0" w:space="0" w:color="auto"/>
                        <w:bottom w:val="none" w:sz="0" w:space="0" w:color="auto"/>
                        <w:right w:val="none" w:sz="0" w:space="0" w:color="auto"/>
                      </w:divBdr>
                      <w:divsChild>
                        <w:div w:id="9359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7066">
          <w:marLeft w:val="0"/>
          <w:marRight w:val="0"/>
          <w:marTop w:val="0"/>
          <w:marBottom w:val="0"/>
          <w:divBdr>
            <w:top w:val="none" w:sz="0" w:space="0" w:color="auto"/>
            <w:left w:val="none" w:sz="0" w:space="0" w:color="auto"/>
            <w:bottom w:val="none" w:sz="0" w:space="0" w:color="auto"/>
            <w:right w:val="none" w:sz="0" w:space="0" w:color="auto"/>
          </w:divBdr>
          <w:divsChild>
            <w:div w:id="772750275">
              <w:marLeft w:val="0"/>
              <w:marRight w:val="0"/>
              <w:marTop w:val="0"/>
              <w:marBottom w:val="0"/>
              <w:divBdr>
                <w:top w:val="none" w:sz="0" w:space="0" w:color="auto"/>
                <w:left w:val="none" w:sz="0" w:space="0" w:color="auto"/>
                <w:bottom w:val="none" w:sz="0" w:space="0" w:color="auto"/>
                <w:right w:val="none" w:sz="0" w:space="0" w:color="auto"/>
              </w:divBdr>
              <w:divsChild>
                <w:div w:id="348338848">
                  <w:marLeft w:val="0"/>
                  <w:marRight w:val="0"/>
                  <w:marTop w:val="0"/>
                  <w:marBottom w:val="0"/>
                  <w:divBdr>
                    <w:top w:val="none" w:sz="0" w:space="0" w:color="auto"/>
                    <w:left w:val="none" w:sz="0" w:space="0" w:color="auto"/>
                    <w:bottom w:val="none" w:sz="0" w:space="0" w:color="auto"/>
                    <w:right w:val="none" w:sz="0" w:space="0" w:color="auto"/>
                  </w:divBdr>
                  <w:divsChild>
                    <w:div w:id="10481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5743">
          <w:marLeft w:val="0"/>
          <w:marRight w:val="0"/>
          <w:marTop w:val="0"/>
          <w:marBottom w:val="0"/>
          <w:divBdr>
            <w:top w:val="none" w:sz="0" w:space="0" w:color="auto"/>
            <w:left w:val="none" w:sz="0" w:space="0" w:color="auto"/>
            <w:bottom w:val="none" w:sz="0" w:space="0" w:color="auto"/>
            <w:right w:val="none" w:sz="0" w:space="0" w:color="auto"/>
          </w:divBdr>
          <w:divsChild>
            <w:div w:id="1954558912">
              <w:marLeft w:val="0"/>
              <w:marRight w:val="0"/>
              <w:marTop w:val="0"/>
              <w:marBottom w:val="0"/>
              <w:divBdr>
                <w:top w:val="none" w:sz="0" w:space="0" w:color="auto"/>
                <w:left w:val="none" w:sz="0" w:space="0" w:color="auto"/>
                <w:bottom w:val="none" w:sz="0" w:space="0" w:color="auto"/>
                <w:right w:val="none" w:sz="0" w:space="0" w:color="auto"/>
              </w:divBdr>
              <w:divsChild>
                <w:div w:id="1398480791">
                  <w:marLeft w:val="0"/>
                  <w:marRight w:val="0"/>
                  <w:marTop w:val="0"/>
                  <w:marBottom w:val="0"/>
                  <w:divBdr>
                    <w:top w:val="none" w:sz="0" w:space="0" w:color="auto"/>
                    <w:left w:val="none" w:sz="0" w:space="0" w:color="auto"/>
                    <w:bottom w:val="none" w:sz="0" w:space="0" w:color="auto"/>
                    <w:right w:val="none" w:sz="0" w:space="0" w:color="auto"/>
                  </w:divBdr>
                  <w:divsChild>
                    <w:div w:id="632489353">
                      <w:marLeft w:val="0"/>
                      <w:marRight w:val="0"/>
                      <w:marTop w:val="0"/>
                      <w:marBottom w:val="0"/>
                      <w:divBdr>
                        <w:top w:val="none" w:sz="0" w:space="0" w:color="auto"/>
                        <w:left w:val="none" w:sz="0" w:space="0" w:color="auto"/>
                        <w:bottom w:val="none" w:sz="0" w:space="0" w:color="auto"/>
                        <w:right w:val="none" w:sz="0" w:space="0" w:color="auto"/>
                      </w:divBdr>
                      <w:divsChild>
                        <w:div w:id="4951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0662">
          <w:marLeft w:val="0"/>
          <w:marRight w:val="0"/>
          <w:marTop w:val="0"/>
          <w:marBottom w:val="0"/>
          <w:divBdr>
            <w:top w:val="none" w:sz="0" w:space="0" w:color="auto"/>
            <w:left w:val="none" w:sz="0" w:space="0" w:color="auto"/>
            <w:bottom w:val="none" w:sz="0" w:space="0" w:color="auto"/>
            <w:right w:val="none" w:sz="0" w:space="0" w:color="auto"/>
          </w:divBdr>
          <w:divsChild>
            <w:div w:id="1384014749">
              <w:marLeft w:val="0"/>
              <w:marRight w:val="0"/>
              <w:marTop w:val="0"/>
              <w:marBottom w:val="0"/>
              <w:divBdr>
                <w:top w:val="none" w:sz="0" w:space="0" w:color="auto"/>
                <w:left w:val="none" w:sz="0" w:space="0" w:color="auto"/>
                <w:bottom w:val="none" w:sz="0" w:space="0" w:color="auto"/>
                <w:right w:val="none" w:sz="0" w:space="0" w:color="auto"/>
              </w:divBdr>
              <w:divsChild>
                <w:div w:id="2044481096">
                  <w:marLeft w:val="0"/>
                  <w:marRight w:val="0"/>
                  <w:marTop w:val="0"/>
                  <w:marBottom w:val="0"/>
                  <w:divBdr>
                    <w:top w:val="none" w:sz="0" w:space="0" w:color="auto"/>
                    <w:left w:val="none" w:sz="0" w:space="0" w:color="auto"/>
                    <w:bottom w:val="none" w:sz="0" w:space="0" w:color="auto"/>
                    <w:right w:val="none" w:sz="0" w:space="0" w:color="auto"/>
                  </w:divBdr>
                  <w:divsChild>
                    <w:div w:id="13430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578">
          <w:marLeft w:val="0"/>
          <w:marRight w:val="0"/>
          <w:marTop w:val="0"/>
          <w:marBottom w:val="0"/>
          <w:divBdr>
            <w:top w:val="none" w:sz="0" w:space="0" w:color="auto"/>
            <w:left w:val="none" w:sz="0" w:space="0" w:color="auto"/>
            <w:bottom w:val="none" w:sz="0" w:space="0" w:color="auto"/>
            <w:right w:val="none" w:sz="0" w:space="0" w:color="auto"/>
          </w:divBdr>
          <w:divsChild>
            <w:div w:id="17246639">
              <w:marLeft w:val="0"/>
              <w:marRight w:val="0"/>
              <w:marTop w:val="0"/>
              <w:marBottom w:val="0"/>
              <w:divBdr>
                <w:top w:val="none" w:sz="0" w:space="0" w:color="auto"/>
                <w:left w:val="none" w:sz="0" w:space="0" w:color="auto"/>
                <w:bottom w:val="none" w:sz="0" w:space="0" w:color="auto"/>
                <w:right w:val="none" w:sz="0" w:space="0" w:color="auto"/>
              </w:divBdr>
              <w:divsChild>
                <w:div w:id="1299408930">
                  <w:marLeft w:val="0"/>
                  <w:marRight w:val="0"/>
                  <w:marTop w:val="0"/>
                  <w:marBottom w:val="0"/>
                  <w:divBdr>
                    <w:top w:val="none" w:sz="0" w:space="0" w:color="auto"/>
                    <w:left w:val="none" w:sz="0" w:space="0" w:color="auto"/>
                    <w:bottom w:val="none" w:sz="0" w:space="0" w:color="auto"/>
                    <w:right w:val="none" w:sz="0" w:space="0" w:color="auto"/>
                  </w:divBdr>
                  <w:divsChild>
                    <w:div w:id="233126905">
                      <w:marLeft w:val="0"/>
                      <w:marRight w:val="0"/>
                      <w:marTop w:val="0"/>
                      <w:marBottom w:val="0"/>
                      <w:divBdr>
                        <w:top w:val="none" w:sz="0" w:space="0" w:color="auto"/>
                        <w:left w:val="none" w:sz="0" w:space="0" w:color="auto"/>
                        <w:bottom w:val="none" w:sz="0" w:space="0" w:color="auto"/>
                        <w:right w:val="none" w:sz="0" w:space="0" w:color="auto"/>
                      </w:divBdr>
                      <w:divsChild>
                        <w:div w:id="326134011">
                          <w:marLeft w:val="0"/>
                          <w:marRight w:val="0"/>
                          <w:marTop w:val="0"/>
                          <w:marBottom w:val="0"/>
                          <w:divBdr>
                            <w:top w:val="none" w:sz="0" w:space="0" w:color="auto"/>
                            <w:left w:val="none" w:sz="0" w:space="0" w:color="auto"/>
                            <w:bottom w:val="none" w:sz="0" w:space="0" w:color="auto"/>
                            <w:right w:val="none" w:sz="0" w:space="0" w:color="auto"/>
                          </w:divBdr>
                          <w:divsChild>
                            <w:div w:id="15918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19883">
          <w:marLeft w:val="0"/>
          <w:marRight w:val="0"/>
          <w:marTop w:val="0"/>
          <w:marBottom w:val="0"/>
          <w:divBdr>
            <w:top w:val="none" w:sz="0" w:space="0" w:color="auto"/>
            <w:left w:val="none" w:sz="0" w:space="0" w:color="auto"/>
            <w:bottom w:val="none" w:sz="0" w:space="0" w:color="auto"/>
            <w:right w:val="none" w:sz="0" w:space="0" w:color="auto"/>
          </w:divBdr>
          <w:divsChild>
            <w:div w:id="299264788">
              <w:marLeft w:val="0"/>
              <w:marRight w:val="0"/>
              <w:marTop w:val="0"/>
              <w:marBottom w:val="0"/>
              <w:divBdr>
                <w:top w:val="none" w:sz="0" w:space="0" w:color="auto"/>
                <w:left w:val="none" w:sz="0" w:space="0" w:color="auto"/>
                <w:bottom w:val="none" w:sz="0" w:space="0" w:color="auto"/>
                <w:right w:val="none" w:sz="0" w:space="0" w:color="auto"/>
              </w:divBdr>
              <w:divsChild>
                <w:div w:id="235407451">
                  <w:marLeft w:val="0"/>
                  <w:marRight w:val="0"/>
                  <w:marTop w:val="0"/>
                  <w:marBottom w:val="0"/>
                  <w:divBdr>
                    <w:top w:val="none" w:sz="0" w:space="0" w:color="auto"/>
                    <w:left w:val="none" w:sz="0" w:space="0" w:color="auto"/>
                    <w:bottom w:val="none" w:sz="0" w:space="0" w:color="auto"/>
                    <w:right w:val="none" w:sz="0" w:space="0" w:color="auto"/>
                  </w:divBdr>
                  <w:divsChild>
                    <w:div w:id="661007694">
                      <w:marLeft w:val="0"/>
                      <w:marRight w:val="0"/>
                      <w:marTop w:val="0"/>
                      <w:marBottom w:val="0"/>
                      <w:divBdr>
                        <w:top w:val="none" w:sz="0" w:space="0" w:color="auto"/>
                        <w:left w:val="none" w:sz="0" w:space="0" w:color="auto"/>
                        <w:bottom w:val="none" w:sz="0" w:space="0" w:color="auto"/>
                        <w:right w:val="none" w:sz="0" w:space="0" w:color="auto"/>
                      </w:divBdr>
                      <w:divsChild>
                        <w:div w:id="265963986">
                          <w:marLeft w:val="0"/>
                          <w:marRight w:val="0"/>
                          <w:marTop w:val="0"/>
                          <w:marBottom w:val="0"/>
                          <w:divBdr>
                            <w:top w:val="none" w:sz="0" w:space="0" w:color="auto"/>
                            <w:left w:val="none" w:sz="0" w:space="0" w:color="auto"/>
                            <w:bottom w:val="none" w:sz="0" w:space="0" w:color="auto"/>
                            <w:right w:val="none" w:sz="0" w:space="0" w:color="auto"/>
                          </w:divBdr>
                          <w:divsChild>
                            <w:div w:id="1277177569">
                              <w:marLeft w:val="0"/>
                              <w:marRight w:val="0"/>
                              <w:marTop w:val="0"/>
                              <w:marBottom w:val="0"/>
                              <w:divBdr>
                                <w:top w:val="none" w:sz="0" w:space="0" w:color="auto"/>
                                <w:left w:val="none" w:sz="0" w:space="0" w:color="auto"/>
                                <w:bottom w:val="none" w:sz="0" w:space="0" w:color="auto"/>
                                <w:right w:val="none" w:sz="0" w:space="0" w:color="auto"/>
                              </w:divBdr>
                              <w:divsChild>
                                <w:div w:id="515658927">
                                  <w:marLeft w:val="0"/>
                                  <w:marRight w:val="0"/>
                                  <w:marTop w:val="0"/>
                                  <w:marBottom w:val="0"/>
                                  <w:divBdr>
                                    <w:top w:val="none" w:sz="0" w:space="0" w:color="auto"/>
                                    <w:left w:val="none" w:sz="0" w:space="0" w:color="auto"/>
                                    <w:bottom w:val="none" w:sz="0" w:space="0" w:color="auto"/>
                                    <w:right w:val="none" w:sz="0" w:space="0" w:color="auto"/>
                                  </w:divBdr>
                                  <w:divsChild>
                                    <w:div w:id="700787566">
                                      <w:marLeft w:val="0"/>
                                      <w:marRight w:val="0"/>
                                      <w:marTop w:val="0"/>
                                      <w:marBottom w:val="0"/>
                                      <w:divBdr>
                                        <w:top w:val="none" w:sz="0" w:space="0" w:color="auto"/>
                                        <w:left w:val="none" w:sz="0" w:space="0" w:color="auto"/>
                                        <w:bottom w:val="none" w:sz="0" w:space="0" w:color="auto"/>
                                        <w:right w:val="none" w:sz="0" w:space="0" w:color="auto"/>
                                      </w:divBdr>
                                      <w:divsChild>
                                        <w:div w:id="7856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447354">
          <w:marLeft w:val="0"/>
          <w:marRight w:val="0"/>
          <w:marTop w:val="0"/>
          <w:marBottom w:val="0"/>
          <w:divBdr>
            <w:top w:val="none" w:sz="0" w:space="0" w:color="auto"/>
            <w:left w:val="none" w:sz="0" w:space="0" w:color="auto"/>
            <w:bottom w:val="none" w:sz="0" w:space="0" w:color="auto"/>
            <w:right w:val="none" w:sz="0" w:space="0" w:color="auto"/>
          </w:divBdr>
          <w:divsChild>
            <w:div w:id="514927972">
              <w:marLeft w:val="0"/>
              <w:marRight w:val="0"/>
              <w:marTop w:val="0"/>
              <w:marBottom w:val="0"/>
              <w:divBdr>
                <w:top w:val="none" w:sz="0" w:space="0" w:color="auto"/>
                <w:left w:val="none" w:sz="0" w:space="0" w:color="auto"/>
                <w:bottom w:val="none" w:sz="0" w:space="0" w:color="auto"/>
                <w:right w:val="none" w:sz="0" w:space="0" w:color="auto"/>
              </w:divBdr>
              <w:divsChild>
                <w:div w:id="729228875">
                  <w:marLeft w:val="0"/>
                  <w:marRight w:val="0"/>
                  <w:marTop w:val="0"/>
                  <w:marBottom w:val="0"/>
                  <w:divBdr>
                    <w:top w:val="none" w:sz="0" w:space="0" w:color="auto"/>
                    <w:left w:val="none" w:sz="0" w:space="0" w:color="auto"/>
                    <w:bottom w:val="none" w:sz="0" w:space="0" w:color="auto"/>
                    <w:right w:val="none" w:sz="0" w:space="0" w:color="auto"/>
                  </w:divBdr>
                  <w:divsChild>
                    <w:div w:id="1222250581">
                      <w:marLeft w:val="0"/>
                      <w:marRight w:val="0"/>
                      <w:marTop w:val="0"/>
                      <w:marBottom w:val="0"/>
                      <w:divBdr>
                        <w:top w:val="none" w:sz="0" w:space="0" w:color="auto"/>
                        <w:left w:val="none" w:sz="0" w:space="0" w:color="auto"/>
                        <w:bottom w:val="none" w:sz="0" w:space="0" w:color="auto"/>
                        <w:right w:val="none" w:sz="0" w:space="0" w:color="auto"/>
                      </w:divBdr>
                      <w:divsChild>
                        <w:div w:id="2097938524">
                          <w:marLeft w:val="0"/>
                          <w:marRight w:val="0"/>
                          <w:marTop w:val="0"/>
                          <w:marBottom w:val="0"/>
                          <w:divBdr>
                            <w:top w:val="none" w:sz="0" w:space="0" w:color="auto"/>
                            <w:left w:val="none" w:sz="0" w:space="0" w:color="auto"/>
                            <w:bottom w:val="none" w:sz="0" w:space="0" w:color="auto"/>
                            <w:right w:val="none" w:sz="0" w:space="0" w:color="auto"/>
                          </w:divBdr>
                          <w:divsChild>
                            <w:div w:id="2034183748">
                              <w:marLeft w:val="0"/>
                              <w:marRight w:val="0"/>
                              <w:marTop w:val="0"/>
                              <w:marBottom w:val="0"/>
                              <w:divBdr>
                                <w:top w:val="none" w:sz="0" w:space="0" w:color="auto"/>
                                <w:left w:val="none" w:sz="0" w:space="0" w:color="auto"/>
                                <w:bottom w:val="none" w:sz="0" w:space="0" w:color="auto"/>
                                <w:right w:val="none" w:sz="0" w:space="0" w:color="auto"/>
                              </w:divBdr>
                              <w:divsChild>
                                <w:div w:id="2072654291">
                                  <w:marLeft w:val="0"/>
                                  <w:marRight w:val="0"/>
                                  <w:marTop w:val="0"/>
                                  <w:marBottom w:val="0"/>
                                  <w:divBdr>
                                    <w:top w:val="none" w:sz="0" w:space="0" w:color="auto"/>
                                    <w:left w:val="none" w:sz="0" w:space="0" w:color="auto"/>
                                    <w:bottom w:val="none" w:sz="0" w:space="0" w:color="auto"/>
                                    <w:right w:val="none" w:sz="0" w:space="0" w:color="auto"/>
                                  </w:divBdr>
                                  <w:divsChild>
                                    <w:div w:id="1559247769">
                                      <w:marLeft w:val="0"/>
                                      <w:marRight w:val="0"/>
                                      <w:marTop w:val="0"/>
                                      <w:marBottom w:val="0"/>
                                      <w:divBdr>
                                        <w:top w:val="none" w:sz="0" w:space="0" w:color="auto"/>
                                        <w:left w:val="none" w:sz="0" w:space="0" w:color="auto"/>
                                        <w:bottom w:val="none" w:sz="0" w:space="0" w:color="auto"/>
                                        <w:right w:val="none" w:sz="0" w:space="0" w:color="auto"/>
                                      </w:divBdr>
                                      <w:divsChild>
                                        <w:div w:id="513300703">
                                          <w:marLeft w:val="0"/>
                                          <w:marRight w:val="0"/>
                                          <w:marTop w:val="0"/>
                                          <w:marBottom w:val="0"/>
                                          <w:divBdr>
                                            <w:top w:val="none" w:sz="0" w:space="0" w:color="auto"/>
                                            <w:left w:val="none" w:sz="0" w:space="0" w:color="auto"/>
                                            <w:bottom w:val="none" w:sz="0" w:space="0" w:color="auto"/>
                                            <w:right w:val="none" w:sz="0" w:space="0" w:color="auto"/>
                                          </w:divBdr>
                                          <w:divsChild>
                                            <w:div w:id="1141656246">
                                              <w:marLeft w:val="0"/>
                                              <w:marRight w:val="0"/>
                                              <w:marTop w:val="0"/>
                                              <w:marBottom w:val="0"/>
                                              <w:divBdr>
                                                <w:top w:val="none" w:sz="0" w:space="0" w:color="auto"/>
                                                <w:left w:val="none" w:sz="0" w:space="0" w:color="auto"/>
                                                <w:bottom w:val="none" w:sz="0" w:space="0" w:color="auto"/>
                                                <w:right w:val="none" w:sz="0" w:space="0" w:color="auto"/>
                                              </w:divBdr>
                                            </w:div>
                                            <w:div w:id="966742619">
                                              <w:marLeft w:val="0"/>
                                              <w:marRight w:val="0"/>
                                              <w:marTop w:val="0"/>
                                              <w:marBottom w:val="0"/>
                                              <w:divBdr>
                                                <w:top w:val="none" w:sz="0" w:space="0" w:color="auto"/>
                                                <w:left w:val="none" w:sz="0" w:space="0" w:color="auto"/>
                                                <w:bottom w:val="none" w:sz="0" w:space="0" w:color="auto"/>
                                                <w:right w:val="none" w:sz="0" w:space="0" w:color="auto"/>
                                              </w:divBdr>
                                            </w:div>
                                            <w:div w:id="1314793896">
                                              <w:marLeft w:val="0"/>
                                              <w:marRight w:val="0"/>
                                              <w:marTop w:val="0"/>
                                              <w:marBottom w:val="0"/>
                                              <w:divBdr>
                                                <w:top w:val="none" w:sz="0" w:space="0" w:color="auto"/>
                                                <w:left w:val="none" w:sz="0" w:space="0" w:color="auto"/>
                                                <w:bottom w:val="none" w:sz="0" w:space="0" w:color="auto"/>
                                                <w:right w:val="none" w:sz="0" w:space="0" w:color="auto"/>
                                              </w:divBdr>
                                            </w:div>
                                            <w:div w:id="2013411980">
                                              <w:marLeft w:val="0"/>
                                              <w:marRight w:val="0"/>
                                              <w:marTop w:val="0"/>
                                              <w:marBottom w:val="0"/>
                                              <w:divBdr>
                                                <w:top w:val="none" w:sz="0" w:space="0" w:color="auto"/>
                                                <w:left w:val="none" w:sz="0" w:space="0" w:color="auto"/>
                                                <w:bottom w:val="none" w:sz="0" w:space="0" w:color="auto"/>
                                                <w:right w:val="none" w:sz="0" w:space="0" w:color="auto"/>
                                              </w:divBdr>
                                            </w:div>
                                          </w:divsChild>
                                        </w:div>
                                        <w:div w:id="925655573">
                                          <w:marLeft w:val="0"/>
                                          <w:marRight w:val="0"/>
                                          <w:marTop w:val="0"/>
                                          <w:marBottom w:val="0"/>
                                          <w:divBdr>
                                            <w:top w:val="none" w:sz="0" w:space="0" w:color="auto"/>
                                            <w:left w:val="none" w:sz="0" w:space="0" w:color="auto"/>
                                            <w:bottom w:val="none" w:sz="0" w:space="0" w:color="auto"/>
                                            <w:right w:val="none" w:sz="0" w:space="0" w:color="auto"/>
                                          </w:divBdr>
                                          <w:divsChild>
                                            <w:div w:id="1812021644">
                                              <w:marLeft w:val="0"/>
                                              <w:marRight w:val="0"/>
                                              <w:marTop w:val="0"/>
                                              <w:marBottom w:val="0"/>
                                              <w:divBdr>
                                                <w:top w:val="none" w:sz="0" w:space="0" w:color="auto"/>
                                                <w:left w:val="none" w:sz="0" w:space="0" w:color="auto"/>
                                                <w:bottom w:val="none" w:sz="0" w:space="0" w:color="auto"/>
                                                <w:right w:val="none" w:sz="0" w:space="0" w:color="auto"/>
                                              </w:divBdr>
                                            </w:div>
                                            <w:div w:id="624391248">
                                              <w:marLeft w:val="0"/>
                                              <w:marRight w:val="0"/>
                                              <w:marTop w:val="0"/>
                                              <w:marBottom w:val="0"/>
                                              <w:divBdr>
                                                <w:top w:val="none" w:sz="0" w:space="0" w:color="auto"/>
                                                <w:left w:val="none" w:sz="0" w:space="0" w:color="auto"/>
                                                <w:bottom w:val="none" w:sz="0" w:space="0" w:color="auto"/>
                                                <w:right w:val="none" w:sz="0" w:space="0" w:color="auto"/>
                                              </w:divBdr>
                                            </w:div>
                                            <w:div w:id="570046155">
                                              <w:marLeft w:val="0"/>
                                              <w:marRight w:val="0"/>
                                              <w:marTop w:val="0"/>
                                              <w:marBottom w:val="0"/>
                                              <w:divBdr>
                                                <w:top w:val="none" w:sz="0" w:space="0" w:color="auto"/>
                                                <w:left w:val="none" w:sz="0" w:space="0" w:color="auto"/>
                                                <w:bottom w:val="none" w:sz="0" w:space="0" w:color="auto"/>
                                                <w:right w:val="none" w:sz="0" w:space="0" w:color="auto"/>
                                              </w:divBdr>
                                            </w:div>
                                            <w:div w:id="3156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337955">
          <w:marLeft w:val="0"/>
          <w:marRight w:val="0"/>
          <w:marTop w:val="0"/>
          <w:marBottom w:val="0"/>
          <w:divBdr>
            <w:top w:val="none" w:sz="0" w:space="0" w:color="auto"/>
            <w:left w:val="none" w:sz="0" w:space="0" w:color="auto"/>
            <w:bottom w:val="none" w:sz="0" w:space="0" w:color="auto"/>
            <w:right w:val="none" w:sz="0" w:space="0" w:color="auto"/>
          </w:divBdr>
          <w:divsChild>
            <w:div w:id="1817530926">
              <w:marLeft w:val="0"/>
              <w:marRight w:val="0"/>
              <w:marTop w:val="0"/>
              <w:marBottom w:val="0"/>
              <w:divBdr>
                <w:top w:val="none" w:sz="0" w:space="0" w:color="auto"/>
                <w:left w:val="none" w:sz="0" w:space="0" w:color="auto"/>
                <w:bottom w:val="none" w:sz="0" w:space="0" w:color="auto"/>
                <w:right w:val="none" w:sz="0" w:space="0" w:color="auto"/>
              </w:divBdr>
              <w:divsChild>
                <w:div w:id="847602487">
                  <w:marLeft w:val="0"/>
                  <w:marRight w:val="0"/>
                  <w:marTop w:val="0"/>
                  <w:marBottom w:val="0"/>
                  <w:divBdr>
                    <w:top w:val="none" w:sz="0" w:space="0" w:color="auto"/>
                    <w:left w:val="none" w:sz="0" w:space="0" w:color="auto"/>
                    <w:bottom w:val="none" w:sz="0" w:space="0" w:color="auto"/>
                    <w:right w:val="none" w:sz="0" w:space="0" w:color="auto"/>
                  </w:divBdr>
                  <w:divsChild>
                    <w:div w:id="16724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863">
          <w:marLeft w:val="0"/>
          <w:marRight w:val="0"/>
          <w:marTop w:val="0"/>
          <w:marBottom w:val="0"/>
          <w:divBdr>
            <w:top w:val="none" w:sz="0" w:space="0" w:color="auto"/>
            <w:left w:val="none" w:sz="0" w:space="0" w:color="auto"/>
            <w:bottom w:val="none" w:sz="0" w:space="0" w:color="auto"/>
            <w:right w:val="none" w:sz="0" w:space="0" w:color="auto"/>
          </w:divBdr>
          <w:divsChild>
            <w:div w:id="1110468300">
              <w:marLeft w:val="0"/>
              <w:marRight w:val="0"/>
              <w:marTop w:val="0"/>
              <w:marBottom w:val="0"/>
              <w:divBdr>
                <w:top w:val="none" w:sz="0" w:space="0" w:color="auto"/>
                <w:left w:val="none" w:sz="0" w:space="0" w:color="auto"/>
                <w:bottom w:val="none" w:sz="0" w:space="0" w:color="auto"/>
                <w:right w:val="none" w:sz="0" w:space="0" w:color="auto"/>
              </w:divBdr>
              <w:divsChild>
                <w:div w:id="1245188382">
                  <w:marLeft w:val="0"/>
                  <w:marRight w:val="0"/>
                  <w:marTop w:val="0"/>
                  <w:marBottom w:val="0"/>
                  <w:divBdr>
                    <w:top w:val="none" w:sz="0" w:space="0" w:color="auto"/>
                    <w:left w:val="none" w:sz="0" w:space="0" w:color="auto"/>
                    <w:bottom w:val="none" w:sz="0" w:space="0" w:color="auto"/>
                    <w:right w:val="none" w:sz="0" w:space="0" w:color="auto"/>
                  </w:divBdr>
                  <w:divsChild>
                    <w:div w:id="681207763">
                      <w:marLeft w:val="0"/>
                      <w:marRight w:val="0"/>
                      <w:marTop w:val="0"/>
                      <w:marBottom w:val="0"/>
                      <w:divBdr>
                        <w:top w:val="none" w:sz="0" w:space="0" w:color="auto"/>
                        <w:left w:val="none" w:sz="0" w:space="0" w:color="auto"/>
                        <w:bottom w:val="none" w:sz="0" w:space="0" w:color="auto"/>
                        <w:right w:val="none" w:sz="0" w:space="0" w:color="auto"/>
                      </w:divBdr>
                      <w:divsChild>
                        <w:div w:id="1668708465">
                          <w:marLeft w:val="0"/>
                          <w:marRight w:val="0"/>
                          <w:marTop w:val="0"/>
                          <w:marBottom w:val="0"/>
                          <w:divBdr>
                            <w:top w:val="none" w:sz="0" w:space="0" w:color="auto"/>
                            <w:left w:val="none" w:sz="0" w:space="0" w:color="auto"/>
                            <w:bottom w:val="none" w:sz="0" w:space="0" w:color="auto"/>
                            <w:right w:val="none" w:sz="0" w:space="0" w:color="auto"/>
                          </w:divBdr>
                          <w:divsChild>
                            <w:div w:id="1689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8180">
      <w:bodyDiv w:val="1"/>
      <w:marLeft w:val="0"/>
      <w:marRight w:val="0"/>
      <w:marTop w:val="0"/>
      <w:marBottom w:val="0"/>
      <w:divBdr>
        <w:top w:val="none" w:sz="0" w:space="0" w:color="auto"/>
        <w:left w:val="none" w:sz="0" w:space="0" w:color="auto"/>
        <w:bottom w:val="none" w:sz="0" w:space="0" w:color="auto"/>
        <w:right w:val="none" w:sz="0" w:space="0" w:color="auto"/>
      </w:divBdr>
      <w:divsChild>
        <w:div w:id="837231154">
          <w:marLeft w:val="0"/>
          <w:marRight w:val="0"/>
          <w:marTop w:val="0"/>
          <w:marBottom w:val="0"/>
          <w:divBdr>
            <w:top w:val="none" w:sz="0" w:space="0" w:color="auto"/>
            <w:left w:val="none" w:sz="0" w:space="0" w:color="auto"/>
            <w:bottom w:val="none" w:sz="0" w:space="0" w:color="auto"/>
            <w:right w:val="none" w:sz="0" w:space="0" w:color="auto"/>
          </w:divBdr>
        </w:div>
      </w:divsChild>
    </w:div>
    <w:div w:id="1717853974">
      <w:bodyDiv w:val="1"/>
      <w:marLeft w:val="0"/>
      <w:marRight w:val="0"/>
      <w:marTop w:val="0"/>
      <w:marBottom w:val="0"/>
      <w:divBdr>
        <w:top w:val="none" w:sz="0" w:space="0" w:color="auto"/>
        <w:left w:val="none" w:sz="0" w:space="0" w:color="auto"/>
        <w:bottom w:val="none" w:sz="0" w:space="0" w:color="auto"/>
        <w:right w:val="none" w:sz="0" w:space="0" w:color="auto"/>
      </w:divBdr>
      <w:divsChild>
        <w:div w:id="907421711">
          <w:marLeft w:val="0"/>
          <w:marRight w:val="0"/>
          <w:marTop w:val="0"/>
          <w:marBottom w:val="0"/>
          <w:divBdr>
            <w:top w:val="none" w:sz="0" w:space="0" w:color="auto"/>
            <w:left w:val="none" w:sz="0" w:space="0" w:color="auto"/>
            <w:bottom w:val="none" w:sz="0" w:space="0" w:color="auto"/>
            <w:right w:val="none" w:sz="0" w:space="0" w:color="auto"/>
          </w:divBdr>
        </w:div>
        <w:div w:id="619339684">
          <w:marLeft w:val="0"/>
          <w:marRight w:val="0"/>
          <w:marTop w:val="0"/>
          <w:marBottom w:val="0"/>
          <w:divBdr>
            <w:top w:val="none" w:sz="0" w:space="0" w:color="auto"/>
            <w:left w:val="none" w:sz="0" w:space="0" w:color="auto"/>
            <w:bottom w:val="none" w:sz="0" w:space="0" w:color="auto"/>
            <w:right w:val="none" w:sz="0" w:space="0" w:color="auto"/>
          </w:divBdr>
          <w:divsChild>
            <w:div w:id="601571493">
              <w:marLeft w:val="0"/>
              <w:marRight w:val="0"/>
              <w:marTop w:val="0"/>
              <w:marBottom w:val="0"/>
              <w:divBdr>
                <w:top w:val="none" w:sz="0" w:space="0" w:color="auto"/>
                <w:left w:val="none" w:sz="0" w:space="0" w:color="auto"/>
                <w:bottom w:val="none" w:sz="0" w:space="0" w:color="auto"/>
                <w:right w:val="none" w:sz="0" w:space="0" w:color="auto"/>
              </w:divBdr>
              <w:divsChild>
                <w:div w:id="513231264">
                  <w:marLeft w:val="0"/>
                  <w:marRight w:val="0"/>
                  <w:marTop w:val="0"/>
                  <w:marBottom w:val="0"/>
                  <w:divBdr>
                    <w:top w:val="none" w:sz="0" w:space="0" w:color="auto"/>
                    <w:left w:val="none" w:sz="0" w:space="0" w:color="auto"/>
                    <w:bottom w:val="none" w:sz="0" w:space="0" w:color="auto"/>
                    <w:right w:val="none" w:sz="0" w:space="0" w:color="auto"/>
                  </w:divBdr>
                  <w:divsChild>
                    <w:div w:id="12571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2120">
          <w:marLeft w:val="0"/>
          <w:marRight w:val="0"/>
          <w:marTop w:val="0"/>
          <w:marBottom w:val="0"/>
          <w:divBdr>
            <w:top w:val="none" w:sz="0" w:space="0" w:color="auto"/>
            <w:left w:val="none" w:sz="0" w:space="0" w:color="auto"/>
            <w:bottom w:val="none" w:sz="0" w:space="0" w:color="auto"/>
            <w:right w:val="none" w:sz="0" w:space="0" w:color="auto"/>
          </w:divBdr>
          <w:divsChild>
            <w:div w:id="1857427110">
              <w:marLeft w:val="0"/>
              <w:marRight w:val="0"/>
              <w:marTop w:val="0"/>
              <w:marBottom w:val="0"/>
              <w:divBdr>
                <w:top w:val="none" w:sz="0" w:space="0" w:color="auto"/>
                <w:left w:val="none" w:sz="0" w:space="0" w:color="auto"/>
                <w:bottom w:val="none" w:sz="0" w:space="0" w:color="auto"/>
                <w:right w:val="none" w:sz="0" w:space="0" w:color="auto"/>
              </w:divBdr>
              <w:divsChild>
                <w:div w:id="1769544912">
                  <w:marLeft w:val="0"/>
                  <w:marRight w:val="0"/>
                  <w:marTop w:val="0"/>
                  <w:marBottom w:val="0"/>
                  <w:divBdr>
                    <w:top w:val="none" w:sz="0" w:space="0" w:color="auto"/>
                    <w:left w:val="none" w:sz="0" w:space="0" w:color="auto"/>
                    <w:bottom w:val="none" w:sz="0" w:space="0" w:color="auto"/>
                    <w:right w:val="none" w:sz="0" w:space="0" w:color="auto"/>
                  </w:divBdr>
                  <w:divsChild>
                    <w:div w:id="538249069">
                      <w:marLeft w:val="0"/>
                      <w:marRight w:val="0"/>
                      <w:marTop w:val="0"/>
                      <w:marBottom w:val="0"/>
                      <w:divBdr>
                        <w:top w:val="none" w:sz="0" w:space="0" w:color="auto"/>
                        <w:left w:val="none" w:sz="0" w:space="0" w:color="auto"/>
                        <w:bottom w:val="none" w:sz="0" w:space="0" w:color="auto"/>
                        <w:right w:val="none" w:sz="0" w:space="0" w:color="auto"/>
                      </w:divBdr>
                      <w:divsChild>
                        <w:div w:id="1139808635">
                          <w:marLeft w:val="0"/>
                          <w:marRight w:val="0"/>
                          <w:marTop w:val="0"/>
                          <w:marBottom w:val="0"/>
                          <w:divBdr>
                            <w:top w:val="none" w:sz="0" w:space="0" w:color="auto"/>
                            <w:left w:val="none" w:sz="0" w:space="0" w:color="auto"/>
                            <w:bottom w:val="none" w:sz="0" w:space="0" w:color="auto"/>
                            <w:right w:val="none" w:sz="0" w:space="0" w:color="auto"/>
                          </w:divBdr>
                          <w:divsChild>
                            <w:div w:id="774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021477">
          <w:marLeft w:val="0"/>
          <w:marRight w:val="0"/>
          <w:marTop w:val="0"/>
          <w:marBottom w:val="0"/>
          <w:divBdr>
            <w:top w:val="none" w:sz="0" w:space="0" w:color="auto"/>
            <w:left w:val="none" w:sz="0" w:space="0" w:color="auto"/>
            <w:bottom w:val="none" w:sz="0" w:space="0" w:color="auto"/>
            <w:right w:val="none" w:sz="0" w:space="0" w:color="auto"/>
          </w:divBdr>
          <w:divsChild>
            <w:div w:id="1485315620">
              <w:marLeft w:val="0"/>
              <w:marRight w:val="0"/>
              <w:marTop w:val="0"/>
              <w:marBottom w:val="0"/>
              <w:divBdr>
                <w:top w:val="none" w:sz="0" w:space="0" w:color="auto"/>
                <w:left w:val="none" w:sz="0" w:space="0" w:color="auto"/>
                <w:bottom w:val="none" w:sz="0" w:space="0" w:color="auto"/>
                <w:right w:val="none" w:sz="0" w:space="0" w:color="auto"/>
              </w:divBdr>
              <w:divsChild>
                <w:div w:id="8058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7983">
          <w:marLeft w:val="0"/>
          <w:marRight w:val="0"/>
          <w:marTop w:val="0"/>
          <w:marBottom w:val="0"/>
          <w:divBdr>
            <w:top w:val="none" w:sz="0" w:space="0" w:color="auto"/>
            <w:left w:val="none" w:sz="0" w:space="0" w:color="auto"/>
            <w:bottom w:val="none" w:sz="0" w:space="0" w:color="auto"/>
            <w:right w:val="none" w:sz="0" w:space="0" w:color="auto"/>
          </w:divBdr>
          <w:divsChild>
            <w:div w:id="768965844">
              <w:marLeft w:val="0"/>
              <w:marRight w:val="0"/>
              <w:marTop w:val="0"/>
              <w:marBottom w:val="0"/>
              <w:divBdr>
                <w:top w:val="none" w:sz="0" w:space="0" w:color="auto"/>
                <w:left w:val="none" w:sz="0" w:space="0" w:color="auto"/>
                <w:bottom w:val="none" w:sz="0" w:space="0" w:color="auto"/>
                <w:right w:val="none" w:sz="0" w:space="0" w:color="auto"/>
              </w:divBdr>
              <w:divsChild>
                <w:div w:id="1384402293">
                  <w:marLeft w:val="0"/>
                  <w:marRight w:val="0"/>
                  <w:marTop w:val="0"/>
                  <w:marBottom w:val="0"/>
                  <w:divBdr>
                    <w:top w:val="none" w:sz="0" w:space="0" w:color="auto"/>
                    <w:left w:val="none" w:sz="0" w:space="0" w:color="auto"/>
                    <w:bottom w:val="none" w:sz="0" w:space="0" w:color="auto"/>
                    <w:right w:val="none" w:sz="0" w:space="0" w:color="auto"/>
                  </w:divBdr>
                  <w:divsChild>
                    <w:div w:id="9042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7602">
          <w:marLeft w:val="0"/>
          <w:marRight w:val="0"/>
          <w:marTop w:val="0"/>
          <w:marBottom w:val="0"/>
          <w:divBdr>
            <w:top w:val="none" w:sz="0" w:space="0" w:color="auto"/>
            <w:left w:val="none" w:sz="0" w:space="0" w:color="auto"/>
            <w:bottom w:val="none" w:sz="0" w:space="0" w:color="auto"/>
            <w:right w:val="none" w:sz="0" w:space="0" w:color="auto"/>
          </w:divBdr>
          <w:divsChild>
            <w:div w:id="1262451519">
              <w:marLeft w:val="0"/>
              <w:marRight w:val="0"/>
              <w:marTop w:val="0"/>
              <w:marBottom w:val="0"/>
              <w:divBdr>
                <w:top w:val="none" w:sz="0" w:space="0" w:color="auto"/>
                <w:left w:val="none" w:sz="0" w:space="0" w:color="auto"/>
                <w:bottom w:val="none" w:sz="0" w:space="0" w:color="auto"/>
                <w:right w:val="none" w:sz="0" w:space="0" w:color="auto"/>
              </w:divBdr>
              <w:divsChild>
                <w:div w:id="505830638">
                  <w:marLeft w:val="0"/>
                  <w:marRight w:val="0"/>
                  <w:marTop w:val="0"/>
                  <w:marBottom w:val="0"/>
                  <w:divBdr>
                    <w:top w:val="none" w:sz="0" w:space="0" w:color="auto"/>
                    <w:left w:val="none" w:sz="0" w:space="0" w:color="auto"/>
                    <w:bottom w:val="none" w:sz="0" w:space="0" w:color="auto"/>
                    <w:right w:val="none" w:sz="0" w:space="0" w:color="auto"/>
                  </w:divBdr>
                  <w:divsChild>
                    <w:div w:id="1719470815">
                      <w:marLeft w:val="0"/>
                      <w:marRight w:val="0"/>
                      <w:marTop w:val="0"/>
                      <w:marBottom w:val="0"/>
                      <w:divBdr>
                        <w:top w:val="none" w:sz="0" w:space="0" w:color="auto"/>
                        <w:left w:val="none" w:sz="0" w:space="0" w:color="auto"/>
                        <w:bottom w:val="none" w:sz="0" w:space="0" w:color="auto"/>
                        <w:right w:val="none" w:sz="0" w:space="0" w:color="auto"/>
                      </w:divBdr>
                      <w:divsChild>
                        <w:div w:id="13803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6846">
          <w:marLeft w:val="0"/>
          <w:marRight w:val="0"/>
          <w:marTop w:val="0"/>
          <w:marBottom w:val="0"/>
          <w:divBdr>
            <w:top w:val="none" w:sz="0" w:space="0" w:color="auto"/>
            <w:left w:val="none" w:sz="0" w:space="0" w:color="auto"/>
            <w:bottom w:val="none" w:sz="0" w:space="0" w:color="auto"/>
            <w:right w:val="none" w:sz="0" w:space="0" w:color="auto"/>
          </w:divBdr>
          <w:divsChild>
            <w:div w:id="39286440">
              <w:marLeft w:val="0"/>
              <w:marRight w:val="0"/>
              <w:marTop w:val="0"/>
              <w:marBottom w:val="0"/>
              <w:divBdr>
                <w:top w:val="none" w:sz="0" w:space="0" w:color="auto"/>
                <w:left w:val="none" w:sz="0" w:space="0" w:color="auto"/>
                <w:bottom w:val="none" w:sz="0" w:space="0" w:color="auto"/>
                <w:right w:val="none" w:sz="0" w:space="0" w:color="auto"/>
              </w:divBdr>
              <w:divsChild>
                <w:div w:id="1542670781">
                  <w:marLeft w:val="0"/>
                  <w:marRight w:val="0"/>
                  <w:marTop w:val="0"/>
                  <w:marBottom w:val="0"/>
                  <w:divBdr>
                    <w:top w:val="none" w:sz="0" w:space="0" w:color="auto"/>
                    <w:left w:val="none" w:sz="0" w:space="0" w:color="auto"/>
                    <w:bottom w:val="none" w:sz="0" w:space="0" w:color="auto"/>
                    <w:right w:val="none" w:sz="0" w:space="0" w:color="auto"/>
                  </w:divBdr>
                  <w:divsChild>
                    <w:div w:id="1104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7767">
          <w:marLeft w:val="0"/>
          <w:marRight w:val="0"/>
          <w:marTop w:val="0"/>
          <w:marBottom w:val="0"/>
          <w:divBdr>
            <w:top w:val="none" w:sz="0" w:space="0" w:color="auto"/>
            <w:left w:val="none" w:sz="0" w:space="0" w:color="auto"/>
            <w:bottom w:val="none" w:sz="0" w:space="0" w:color="auto"/>
            <w:right w:val="none" w:sz="0" w:space="0" w:color="auto"/>
          </w:divBdr>
          <w:divsChild>
            <w:div w:id="2000843620">
              <w:marLeft w:val="0"/>
              <w:marRight w:val="0"/>
              <w:marTop w:val="0"/>
              <w:marBottom w:val="0"/>
              <w:divBdr>
                <w:top w:val="none" w:sz="0" w:space="0" w:color="auto"/>
                <w:left w:val="none" w:sz="0" w:space="0" w:color="auto"/>
                <w:bottom w:val="none" w:sz="0" w:space="0" w:color="auto"/>
                <w:right w:val="none" w:sz="0" w:space="0" w:color="auto"/>
              </w:divBdr>
              <w:divsChild>
                <w:div w:id="1578712692">
                  <w:marLeft w:val="0"/>
                  <w:marRight w:val="0"/>
                  <w:marTop w:val="0"/>
                  <w:marBottom w:val="0"/>
                  <w:divBdr>
                    <w:top w:val="none" w:sz="0" w:space="0" w:color="auto"/>
                    <w:left w:val="none" w:sz="0" w:space="0" w:color="auto"/>
                    <w:bottom w:val="none" w:sz="0" w:space="0" w:color="auto"/>
                    <w:right w:val="none" w:sz="0" w:space="0" w:color="auto"/>
                  </w:divBdr>
                  <w:divsChild>
                    <w:div w:id="1073504725">
                      <w:marLeft w:val="0"/>
                      <w:marRight w:val="0"/>
                      <w:marTop w:val="0"/>
                      <w:marBottom w:val="0"/>
                      <w:divBdr>
                        <w:top w:val="none" w:sz="0" w:space="0" w:color="auto"/>
                        <w:left w:val="none" w:sz="0" w:space="0" w:color="auto"/>
                        <w:bottom w:val="none" w:sz="0" w:space="0" w:color="auto"/>
                        <w:right w:val="none" w:sz="0" w:space="0" w:color="auto"/>
                      </w:divBdr>
                      <w:divsChild>
                        <w:div w:id="21007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1954">
          <w:marLeft w:val="0"/>
          <w:marRight w:val="0"/>
          <w:marTop w:val="0"/>
          <w:marBottom w:val="0"/>
          <w:divBdr>
            <w:top w:val="none" w:sz="0" w:space="0" w:color="auto"/>
            <w:left w:val="none" w:sz="0" w:space="0" w:color="auto"/>
            <w:bottom w:val="none" w:sz="0" w:space="0" w:color="auto"/>
            <w:right w:val="none" w:sz="0" w:space="0" w:color="auto"/>
          </w:divBdr>
          <w:divsChild>
            <w:div w:id="1844009375">
              <w:marLeft w:val="0"/>
              <w:marRight w:val="0"/>
              <w:marTop w:val="0"/>
              <w:marBottom w:val="0"/>
              <w:divBdr>
                <w:top w:val="none" w:sz="0" w:space="0" w:color="auto"/>
                <w:left w:val="none" w:sz="0" w:space="0" w:color="auto"/>
                <w:bottom w:val="none" w:sz="0" w:space="0" w:color="auto"/>
                <w:right w:val="none" w:sz="0" w:space="0" w:color="auto"/>
              </w:divBdr>
              <w:divsChild>
                <w:div w:id="595331202">
                  <w:marLeft w:val="0"/>
                  <w:marRight w:val="0"/>
                  <w:marTop w:val="0"/>
                  <w:marBottom w:val="0"/>
                  <w:divBdr>
                    <w:top w:val="none" w:sz="0" w:space="0" w:color="auto"/>
                    <w:left w:val="none" w:sz="0" w:space="0" w:color="auto"/>
                    <w:bottom w:val="none" w:sz="0" w:space="0" w:color="auto"/>
                    <w:right w:val="none" w:sz="0" w:space="0" w:color="auto"/>
                  </w:divBdr>
                  <w:divsChild>
                    <w:div w:id="50274541">
                      <w:marLeft w:val="0"/>
                      <w:marRight w:val="0"/>
                      <w:marTop w:val="0"/>
                      <w:marBottom w:val="0"/>
                      <w:divBdr>
                        <w:top w:val="none" w:sz="0" w:space="0" w:color="auto"/>
                        <w:left w:val="none" w:sz="0" w:space="0" w:color="auto"/>
                        <w:bottom w:val="none" w:sz="0" w:space="0" w:color="auto"/>
                        <w:right w:val="none" w:sz="0" w:space="0" w:color="auto"/>
                      </w:divBdr>
                      <w:divsChild>
                        <w:div w:id="17298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3690">
          <w:marLeft w:val="0"/>
          <w:marRight w:val="0"/>
          <w:marTop w:val="0"/>
          <w:marBottom w:val="0"/>
          <w:divBdr>
            <w:top w:val="none" w:sz="0" w:space="0" w:color="auto"/>
            <w:left w:val="none" w:sz="0" w:space="0" w:color="auto"/>
            <w:bottom w:val="none" w:sz="0" w:space="0" w:color="auto"/>
            <w:right w:val="none" w:sz="0" w:space="0" w:color="auto"/>
          </w:divBdr>
          <w:divsChild>
            <w:div w:id="882785770">
              <w:marLeft w:val="0"/>
              <w:marRight w:val="0"/>
              <w:marTop w:val="0"/>
              <w:marBottom w:val="0"/>
              <w:divBdr>
                <w:top w:val="none" w:sz="0" w:space="0" w:color="auto"/>
                <w:left w:val="none" w:sz="0" w:space="0" w:color="auto"/>
                <w:bottom w:val="none" w:sz="0" w:space="0" w:color="auto"/>
                <w:right w:val="none" w:sz="0" w:space="0" w:color="auto"/>
              </w:divBdr>
              <w:divsChild>
                <w:div w:id="1040743894">
                  <w:marLeft w:val="0"/>
                  <w:marRight w:val="0"/>
                  <w:marTop w:val="0"/>
                  <w:marBottom w:val="0"/>
                  <w:divBdr>
                    <w:top w:val="none" w:sz="0" w:space="0" w:color="auto"/>
                    <w:left w:val="none" w:sz="0" w:space="0" w:color="auto"/>
                    <w:bottom w:val="none" w:sz="0" w:space="0" w:color="auto"/>
                    <w:right w:val="none" w:sz="0" w:space="0" w:color="auto"/>
                  </w:divBdr>
                  <w:divsChild>
                    <w:div w:id="680551386">
                      <w:marLeft w:val="0"/>
                      <w:marRight w:val="0"/>
                      <w:marTop w:val="0"/>
                      <w:marBottom w:val="0"/>
                      <w:divBdr>
                        <w:top w:val="none" w:sz="0" w:space="0" w:color="auto"/>
                        <w:left w:val="none" w:sz="0" w:space="0" w:color="auto"/>
                        <w:bottom w:val="none" w:sz="0" w:space="0" w:color="auto"/>
                        <w:right w:val="none" w:sz="0" w:space="0" w:color="auto"/>
                      </w:divBdr>
                      <w:divsChild>
                        <w:div w:id="2173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5027">
          <w:marLeft w:val="0"/>
          <w:marRight w:val="0"/>
          <w:marTop w:val="0"/>
          <w:marBottom w:val="0"/>
          <w:divBdr>
            <w:top w:val="none" w:sz="0" w:space="0" w:color="auto"/>
            <w:left w:val="none" w:sz="0" w:space="0" w:color="auto"/>
            <w:bottom w:val="none" w:sz="0" w:space="0" w:color="auto"/>
            <w:right w:val="none" w:sz="0" w:space="0" w:color="auto"/>
          </w:divBdr>
          <w:divsChild>
            <w:div w:id="1079014402">
              <w:marLeft w:val="0"/>
              <w:marRight w:val="0"/>
              <w:marTop w:val="0"/>
              <w:marBottom w:val="0"/>
              <w:divBdr>
                <w:top w:val="none" w:sz="0" w:space="0" w:color="auto"/>
                <w:left w:val="none" w:sz="0" w:space="0" w:color="auto"/>
                <w:bottom w:val="none" w:sz="0" w:space="0" w:color="auto"/>
                <w:right w:val="none" w:sz="0" w:space="0" w:color="auto"/>
              </w:divBdr>
              <w:divsChild>
                <w:div w:id="2112236422">
                  <w:marLeft w:val="0"/>
                  <w:marRight w:val="0"/>
                  <w:marTop w:val="0"/>
                  <w:marBottom w:val="0"/>
                  <w:divBdr>
                    <w:top w:val="none" w:sz="0" w:space="0" w:color="auto"/>
                    <w:left w:val="none" w:sz="0" w:space="0" w:color="auto"/>
                    <w:bottom w:val="none" w:sz="0" w:space="0" w:color="auto"/>
                    <w:right w:val="none" w:sz="0" w:space="0" w:color="auto"/>
                  </w:divBdr>
                  <w:divsChild>
                    <w:div w:id="16848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4009">
          <w:marLeft w:val="0"/>
          <w:marRight w:val="0"/>
          <w:marTop w:val="0"/>
          <w:marBottom w:val="0"/>
          <w:divBdr>
            <w:top w:val="none" w:sz="0" w:space="0" w:color="auto"/>
            <w:left w:val="none" w:sz="0" w:space="0" w:color="auto"/>
            <w:bottom w:val="none" w:sz="0" w:space="0" w:color="auto"/>
            <w:right w:val="none" w:sz="0" w:space="0" w:color="auto"/>
          </w:divBdr>
          <w:divsChild>
            <w:div w:id="1069614013">
              <w:marLeft w:val="0"/>
              <w:marRight w:val="0"/>
              <w:marTop w:val="0"/>
              <w:marBottom w:val="0"/>
              <w:divBdr>
                <w:top w:val="none" w:sz="0" w:space="0" w:color="auto"/>
                <w:left w:val="none" w:sz="0" w:space="0" w:color="auto"/>
                <w:bottom w:val="none" w:sz="0" w:space="0" w:color="auto"/>
                <w:right w:val="none" w:sz="0" w:space="0" w:color="auto"/>
              </w:divBdr>
              <w:divsChild>
                <w:div w:id="1314218476">
                  <w:marLeft w:val="0"/>
                  <w:marRight w:val="0"/>
                  <w:marTop w:val="0"/>
                  <w:marBottom w:val="0"/>
                  <w:divBdr>
                    <w:top w:val="none" w:sz="0" w:space="0" w:color="auto"/>
                    <w:left w:val="none" w:sz="0" w:space="0" w:color="auto"/>
                    <w:bottom w:val="none" w:sz="0" w:space="0" w:color="auto"/>
                    <w:right w:val="none" w:sz="0" w:space="0" w:color="auto"/>
                  </w:divBdr>
                  <w:divsChild>
                    <w:div w:id="1127164769">
                      <w:marLeft w:val="0"/>
                      <w:marRight w:val="0"/>
                      <w:marTop w:val="0"/>
                      <w:marBottom w:val="0"/>
                      <w:divBdr>
                        <w:top w:val="none" w:sz="0" w:space="0" w:color="auto"/>
                        <w:left w:val="none" w:sz="0" w:space="0" w:color="auto"/>
                        <w:bottom w:val="none" w:sz="0" w:space="0" w:color="auto"/>
                        <w:right w:val="none" w:sz="0" w:space="0" w:color="auto"/>
                      </w:divBdr>
                      <w:divsChild>
                        <w:div w:id="3003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2737">
          <w:marLeft w:val="0"/>
          <w:marRight w:val="0"/>
          <w:marTop w:val="0"/>
          <w:marBottom w:val="0"/>
          <w:divBdr>
            <w:top w:val="none" w:sz="0" w:space="0" w:color="auto"/>
            <w:left w:val="none" w:sz="0" w:space="0" w:color="auto"/>
            <w:bottom w:val="none" w:sz="0" w:space="0" w:color="auto"/>
            <w:right w:val="none" w:sz="0" w:space="0" w:color="auto"/>
          </w:divBdr>
          <w:divsChild>
            <w:div w:id="1453592023">
              <w:marLeft w:val="0"/>
              <w:marRight w:val="0"/>
              <w:marTop w:val="0"/>
              <w:marBottom w:val="0"/>
              <w:divBdr>
                <w:top w:val="none" w:sz="0" w:space="0" w:color="auto"/>
                <w:left w:val="none" w:sz="0" w:space="0" w:color="auto"/>
                <w:bottom w:val="none" w:sz="0" w:space="0" w:color="auto"/>
                <w:right w:val="none" w:sz="0" w:space="0" w:color="auto"/>
              </w:divBdr>
              <w:divsChild>
                <w:div w:id="284779256">
                  <w:marLeft w:val="0"/>
                  <w:marRight w:val="0"/>
                  <w:marTop w:val="0"/>
                  <w:marBottom w:val="0"/>
                  <w:divBdr>
                    <w:top w:val="none" w:sz="0" w:space="0" w:color="auto"/>
                    <w:left w:val="none" w:sz="0" w:space="0" w:color="auto"/>
                    <w:bottom w:val="none" w:sz="0" w:space="0" w:color="auto"/>
                    <w:right w:val="none" w:sz="0" w:space="0" w:color="auto"/>
                  </w:divBdr>
                  <w:divsChild>
                    <w:div w:id="7279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781">
          <w:marLeft w:val="0"/>
          <w:marRight w:val="0"/>
          <w:marTop w:val="0"/>
          <w:marBottom w:val="0"/>
          <w:divBdr>
            <w:top w:val="none" w:sz="0" w:space="0" w:color="auto"/>
            <w:left w:val="none" w:sz="0" w:space="0" w:color="auto"/>
            <w:bottom w:val="none" w:sz="0" w:space="0" w:color="auto"/>
            <w:right w:val="none" w:sz="0" w:space="0" w:color="auto"/>
          </w:divBdr>
          <w:divsChild>
            <w:div w:id="1153568795">
              <w:marLeft w:val="0"/>
              <w:marRight w:val="0"/>
              <w:marTop w:val="0"/>
              <w:marBottom w:val="0"/>
              <w:divBdr>
                <w:top w:val="none" w:sz="0" w:space="0" w:color="auto"/>
                <w:left w:val="none" w:sz="0" w:space="0" w:color="auto"/>
                <w:bottom w:val="none" w:sz="0" w:space="0" w:color="auto"/>
                <w:right w:val="none" w:sz="0" w:space="0" w:color="auto"/>
              </w:divBdr>
              <w:divsChild>
                <w:div w:id="704986114">
                  <w:marLeft w:val="0"/>
                  <w:marRight w:val="0"/>
                  <w:marTop w:val="0"/>
                  <w:marBottom w:val="0"/>
                  <w:divBdr>
                    <w:top w:val="none" w:sz="0" w:space="0" w:color="auto"/>
                    <w:left w:val="none" w:sz="0" w:space="0" w:color="auto"/>
                    <w:bottom w:val="none" w:sz="0" w:space="0" w:color="auto"/>
                    <w:right w:val="none" w:sz="0" w:space="0" w:color="auto"/>
                  </w:divBdr>
                  <w:divsChild>
                    <w:div w:id="1026558164">
                      <w:marLeft w:val="0"/>
                      <w:marRight w:val="0"/>
                      <w:marTop w:val="0"/>
                      <w:marBottom w:val="0"/>
                      <w:divBdr>
                        <w:top w:val="none" w:sz="0" w:space="0" w:color="auto"/>
                        <w:left w:val="none" w:sz="0" w:space="0" w:color="auto"/>
                        <w:bottom w:val="none" w:sz="0" w:space="0" w:color="auto"/>
                        <w:right w:val="none" w:sz="0" w:space="0" w:color="auto"/>
                      </w:divBdr>
                      <w:divsChild>
                        <w:div w:id="7304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7394">
          <w:marLeft w:val="0"/>
          <w:marRight w:val="0"/>
          <w:marTop w:val="0"/>
          <w:marBottom w:val="0"/>
          <w:divBdr>
            <w:top w:val="none" w:sz="0" w:space="0" w:color="auto"/>
            <w:left w:val="none" w:sz="0" w:space="0" w:color="auto"/>
            <w:bottom w:val="none" w:sz="0" w:space="0" w:color="auto"/>
            <w:right w:val="none" w:sz="0" w:space="0" w:color="auto"/>
          </w:divBdr>
          <w:divsChild>
            <w:div w:id="746466078">
              <w:marLeft w:val="0"/>
              <w:marRight w:val="0"/>
              <w:marTop w:val="0"/>
              <w:marBottom w:val="0"/>
              <w:divBdr>
                <w:top w:val="none" w:sz="0" w:space="0" w:color="auto"/>
                <w:left w:val="none" w:sz="0" w:space="0" w:color="auto"/>
                <w:bottom w:val="none" w:sz="0" w:space="0" w:color="auto"/>
                <w:right w:val="none" w:sz="0" w:space="0" w:color="auto"/>
              </w:divBdr>
              <w:divsChild>
                <w:div w:id="1479153403">
                  <w:marLeft w:val="0"/>
                  <w:marRight w:val="0"/>
                  <w:marTop w:val="0"/>
                  <w:marBottom w:val="0"/>
                  <w:divBdr>
                    <w:top w:val="none" w:sz="0" w:space="0" w:color="auto"/>
                    <w:left w:val="none" w:sz="0" w:space="0" w:color="auto"/>
                    <w:bottom w:val="none" w:sz="0" w:space="0" w:color="auto"/>
                    <w:right w:val="none" w:sz="0" w:space="0" w:color="auto"/>
                  </w:divBdr>
                  <w:divsChild>
                    <w:div w:id="2123264931">
                      <w:marLeft w:val="0"/>
                      <w:marRight w:val="0"/>
                      <w:marTop w:val="0"/>
                      <w:marBottom w:val="0"/>
                      <w:divBdr>
                        <w:top w:val="none" w:sz="0" w:space="0" w:color="auto"/>
                        <w:left w:val="none" w:sz="0" w:space="0" w:color="auto"/>
                        <w:bottom w:val="none" w:sz="0" w:space="0" w:color="auto"/>
                        <w:right w:val="none" w:sz="0" w:space="0" w:color="auto"/>
                      </w:divBdr>
                      <w:divsChild>
                        <w:div w:id="20371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93">
          <w:marLeft w:val="0"/>
          <w:marRight w:val="0"/>
          <w:marTop w:val="0"/>
          <w:marBottom w:val="0"/>
          <w:divBdr>
            <w:top w:val="none" w:sz="0" w:space="0" w:color="auto"/>
            <w:left w:val="none" w:sz="0" w:space="0" w:color="auto"/>
            <w:bottom w:val="none" w:sz="0" w:space="0" w:color="auto"/>
            <w:right w:val="none" w:sz="0" w:space="0" w:color="auto"/>
          </w:divBdr>
          <w:divsChild>
            <w:div w:id="293484296">
              <w:marLeft w:val="0"/>
              <w:marRight w:val="0"/>
              <w:marTop w:val="0"/>
              <w:marBottom w:val="0"/>
              <w:divBdr>
                <w:top w:val="none" w:sz="0" w:space="0" w:color="auto"/>
                <w:left w:val="none" w:sz="0" w:space="0" w:color="auto"/>
                <w:bottom w:val="none" w:sz="0" w:space="0" w:color="auto"/>
                <w:right w:val="none" w:sz="0" w:space="0" w:color="auto"/>
              </w:divBdr>
              <w:divsChild>
                <w:div w:id="460271626">
                  <w:marLeft w:val="0"/>
                  <w:marRight w:val="0"/>
                  <w:marTop w:val="0"/>
                  <w:marBottom w:val="0"/>
                  <w:divBdr>
                    <w:top w:val="none" w:sz="0" w:space="0" w:color="auto"/>
                    <w:left w:val="none" w:sz="0" w:space="0" w:color="auto"/>
                    <w:bottom w:val="none" w:sz="0" w:space="0" w:color="auto"/>
                    <w:right w:val="none" w:sz="0" w:space="0" w:color="auto"/>
                  </w:divBdr>
                  <w:divsChild>
                    <w:div w:id="516965718">
                      <w:marLeft w:val="0"/>
                      <w:marRight w:val="0"/>
                      <w:marTop w:val="0"/>
                      <w:marBottom w:val="0"/>
                      <w:divBdr>
                        <w:top w:val="none" w:sz="0" w:space="0" w:color="auto"/>
                        <w:left w:val="none" w:sz="0" w:space="0" w:color="auto"/>
                        <w:bottom w:val="none" w:sz="0" w:space="0" w:color="auto"/>
                        <w:right w:val="none" w:sz="0" w:space="0" w:color="auto"/>
                      </w:divBdr>
                      <w:divsChild>
                        <w:div w:id="18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4342">
          <w:marLeft w:val="0"/>
          <w:marRight w:val="0"/>
          <w:marTop w:val="0"/>
          <w:marBottom w:val="0"/>
          <w:divBdr>
            <w:top w:val="none" w:sz="0" w:space="0" w:color="auto"/>
            <w:left w:val="none" w:sz="0" w:space="0" w:color="auto"/>
            <w:bottom w:val="none" w:sz="0" w:space="0" w:color="auto"/>
            <w:right w:val="none" w:sz="0" w:space="0" w:color="auto"/>
          </w:divBdr>
          <w:divsChild>
            <w:div w:id="42021079">
              <w:marLeft w:val="0"/>
              <w:marRight w:val="0"/>
              <w:marTop w:val="0"/>
              <w:marBottom w:val="0"/>
              <w:divBdr>
                <w:top w:val="none" w:sz="0" w:space="0" w:color="auto"/>
                <w:left w:val="none" w:sz="0" w:space="0" w:color="auto"/>
                <w:bottom w:val="none" w:sz="0" w:space="0" w:color="auto"/>
                <w:right w:val="none" w:sz="0" w:space="0" w:color="auto"/>
              </w:divBdr>
              <w:divsChild>
                <w:div w:id="1053848601">
                  <w:marLeft w:val="0"/>
                  <w:marRight w:val="0"/>
                  <w:marTop w:val="0"/>
                  <w:marBottom w:val="0"/>
                  <w:divBdr>
                    <w:top w:val="none" w:sz="0" w:space="0" w:color="auto"/>
                    <w:left w:val="none" w:sz="0" w:space="0" w:color="auto"/>
                    <w:bottom w:val="none" w:sz="0" w:space="0" w:color="auto"/>
                    <w:right w:val="none" w:sz="0" w:space="0" w:color="auto"/>
                  </w:divBdr>
                  <w:divsChild>
                    <w:div w:id="19682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2280">
          <w:marLeft w:val="0"/>
          <w:marRight w:val="0"/>
          <w:marTop w:val="0"/>
          <w:marBottom w:val="0"/>
          <w:divBdr>
            <w:top w:val="none" w:sz="0" w:space="0" w:color="auto"/>
            <w:left w:val="none" w:sz="0" w:space="0" w:color="auto"/>
            <w:bottom w:val="none" w:sz="0" w:space="0" w:color="auto"/>
            <w:right w:val="none" w:sz="0" w:space="0" w:color="auto"/>
          </w:divBdr>
          <w:divsChild>
            <w:div w:id="1836453620">
              <w:marLeft w:val="0"/>
              <w:marRight w:val="0"/>
              <w:marTop w:val="0"/>
              <w:marBottom w:val="0"/>
              <w:divBdr>
                <w:top w:val="none" w:sz="0" w:space="0" w:color="auto"/>
                <w:left w:val="none" w:sz="0" w:space="0" w:color="auto"/>
                <w:bottom w:val="none" w:sz="0" w:space="0" w:color="auto"/>
                <w:right w:val="none" w:sz="0" w:space="0" w:color="auto"/>
              </w:divBdr>
              <w:divsChild>
                <w:div w:id="270211236">
                  <w:marLeft w:val="0"/>
                  <w:marRight w:val="0"/>
                  <w:marTop w:val="0"/>
                  <w:marBottom w:val="0"/>
                  <w:divBdr>
                    <w:top w:val="none" w:sz="0" w:space="0" w:color="auto"/>
                    <w:left w:val="none" w:sz="0" w:space="0" w:color="auto"/>
                    <w:bottom w:val="none" w:sz="0" w:space="0" w:color="auto"/>
                    <w:right w:val="none" w:sz="0" w:space="0" w:color="auto"/>
                  </w:divBdr>
                  <w:divsChild>
                    <w:div w:id="630474537">
                      <w:marLeft w:val="0"/>
                      <w:marRight w:val="0"/>
                      <w:marTop w:val="0"/>
                      <w:marBottom w:val="0"/>
                      <w:divBdr>
                        <w:top w:val="none" w:sz="0" w:space="0" w:color="auto"/>
                        <w:left w:val="none" w:sz="0" w:space="0" w:color="auto"/>
                        <w:bottom w:val="none" w:sz="0" w:space="0" w:color="auto"/>
                        <w:right w:val="none" w:sz="0" w:space="0" w:color="auto"/>
                      </w:divBdr>
                      <w:divsChild>
                        <w:div w:id="5770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6388">
          <w:marLeft w:val="0"/>
          <w:marRight w:val="0"/>
          <w:marTop w:val="0"/>
          <w:marBottom w:val="0"/>
          <w:divBdr>
            <w:top w:val="none" w:sz="0" w:space="0" w:color="auto"/>
            <w:left w:val="none" w:sz="0" w:space="0" w:color="auto"/>
            <w:bottom w:val="none" w:sz="0" w:space="0" w:color="auto"/>
            <w:right w:val="none" w:sz="0" w:space="0" w:color="auto"/>
          </w:divBdr>
          <w:divsChild>
            <w:div w:id="1387531775">
              <w:marLeft w:val="0"/>
              <w:marRight w:val="0"/>
              <w:marTop w:val="0"/>
              <w:marBottom w:val="0"/>
              <w:divBdr>
                <w:top w:val="none" w:sz="0" w:space="0" w:color="auto"/>
                <w:left w:val="none" w:sz="0" w:space="0" w:color="auto"/>
                <w:bottom w:val="none" w:sz="0" w:space="0" w:color="auto"/>
                <w:right w:val="none" w:sz="0" w:space="0" w:color="auto"/>
              </w:divBdr>
              <w:divsChild>
                <w:div w:id="994181619">
                  <w:marLeft w:val="0"/>
                  <w:marRight w:val="0"/>
                  <w:marTop w:val="0"/>
                  <w:marBottom w:val="0"/>
                  <w:divBdr>
                    <w:top w:val="none" w:sz="0" w:space="0" w:color="auto"/>
                    <w:left w:val="none" w:sz="0" w:space="0" w:color="auto"/>
                    <w:bottom w:val="none" w:sz="0" w:space="0" w:color="auto"/>
                    <w:right w:val="none" w:sz="0" w:space="0" w:color="auto"/>
                  </w:divBdr>
                  <w:divsChild>
                    <w:div w:id="7495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281">
          <w:marLeft w:val="0"/>
          <w:marRight w:val="0"/>
          <w:marTop w:val="0"/>
          <w:marBottom w:val="0"/>
          <w:divBdr>
            <w:top w:val="none" w:sz="0" w:space="0" w:color="auto"/>
            <w:left w:val="none" w:sz="0" w:space="0" w:color="auto"/>
            <w:bottom w:val="none" w:sz="0" w:space="0" w:color="auto"/>
            <w:right w:val="none" w:sz="0" w:space="0" w:color="auto"/>
          </w:divBdr>
          <w:divsChild>
            <w:div w:id="686062387">
              <w:marLeft w:val="0"/>
              <w:marRight w:val="0"/>
              <w:marTop w:val="0"/>
              <w:marBottom w:val="0"/>
              <w:divBdr>
                <w:top w:val="none" w:sz="0" w:space="0" w:color="auto"/>
                <w:left w:val="none" w:sz="0" w:space="0" w:color="auto"/>
                <w:bottom w:val="none" w:sz="0" w:space="0" w:color="auto"/>
                <w:right w:val="none" w:sz="0" w:space="0" w:color="auto"/>
              </w:divBdr>
              <w:divsChild>
                <w:div w:id="1545676423">
                  <w:marLeft w:val="0"/>
                  <w:marRight w:val="0"/>
                  <w:marTop w:val="0"/>
                  <w:marBottom w:val="0"/>
                  <w:divBdr>
                    <w:top w:val="none" w:sz="0" w:space="0" w:color="auto"/>
                    <w:left w:val="none" w:sz="0" w:space="0" w:color="auto"/>
                    <w:bottom w:val="none" w:sz="0" w:space="0" w:color="auto"/>
                    <w:right w:val="none" w:sz="0" w:space="0" w:color="auto"/>
                  </w:divBdr>
                  <w:divsChild>
                    <w:div w:id="785808268">
                      <w:marLeft w:val="0"/>
                      <w:marRight w:val="0"/>
                      <w:marTop w:val="0"/>
                      <w:marBottom w:val="0"/>
                      <w:divBdr>
                        <w:top w:val="none" w:sz="0" w:space="0" w:color="auto"/>
                        <w:left w:val="none" w:sz="0" w:space="0" w:color="auto"/>
                        <w:bottom w:val="none" w:sz="0" w:space="0" w:color="auto"/>
                        <w:right w:val="none" w:sz="0" w:space="0" w:color="auto"/>
                      </w:divBdr>
                      <w:divsChild>
                        <w:div w:id="879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64147">
          <w:marLeft w:val="0"/>
          <w:marRight w:val="0"/>
          <w:marTop w:val="0"/>
          <w:marBottom w:val="0"/>
          <w:divBdr>
            <w:top w:val="none" w:sz="0" w:space="0" w:color="auto"/>
            <w:left w:val="none" w:sz="0" w:space="0" w:color="auto"/>
            <w:bottom w:val="none" w:sz="0" w:space="0" w:color="auto"/>
            <w:right w:val="none" w:sz="0" w:space="0" w:color="auto"/>
          </w:divBdr>
          <w:divsChild>
            <w:div w:id="163672902">
              <w:marLeft w:val="0"/>
              <w:marRight w:val="0"/>
              <w:marTop w:val="0"/>
              <w:marBottom w:val="0"/>
              <w:divBdr>
                <w:top w:val="none" w:sz="0" w:space="0" w:color="auto"/>
                <w:left w:val="none" w:sz="0" w:space="0" w:color="auto"/>
                <w:bottom w:val="none" w:sz="0" w:space="0" w:color="auto"/>
                <w:right w:val="none" w:sz="0" w:space="0" w:color="auto"/>
              </w:divBdr>
              <w:divsChild>
                <w:div w:id="655500301">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6209">
          <w:marLeft w:val="0"/>
          <w:marRight w:val="0"/>
          <w:marTop w:val="0"/>
          <w:marBottom w:val="0"/>
          <w:divBdr>
            <w:top w:val="none" w:sz="0" w:space="0" w:color="auto"/>
            <w:left w:val="none" w:sz="0" w:space="0" w:color="auto"/>
            <w:bottom w:val="none" w:sz="0" w:space="0" w:color="auto"/>
            <w:right w:val="none" w:sz="0" w:space="0" w:color="auto"/>
          </w:divBdr>
          <w:divsChild>
            <w:div w:id="55008004">
              <w:marLeft w:val="0"/>
              <w:marRight w:val="0"/>
              <w:marTop w:val="0"/>
              <w:marBottom w:val="0"/>
              <w:divBdr>
                <w:top w:val="none" w:sz="0" w:space="0" w:color="auto"/>
                <w:left w:val="none" w:sz="0" w:space="0" w:color="auto"/>
                <w:bottom w:val="none" w:sz="0" w:space="0" w:color="auto"/>
                <w:right w:val="none" w:sz="0" w:space="0" w:color="auto"/>
              </w:divBdr>
              <w:divsChild>
                <w:div w:id="756443117">
                  <w:marLeft w:val="0"/>
                  <w:marRight w:val="0"/>
                  <w:marTop w:val="0"/>
                  <w:marBottom w:val="0"/>
                  <w:divBdr>
                    <w:top w:val="none" w:sz="0" w:space="0" w:color="auto"/>
                    <w:left w:val="none" w:sz="0" w:space="0" w:color="auto"/>
                    <w:bottom w:val="none" w:sz="0" w:space="0" w:color="auto"/>
                    <w:right w:val="none" w:sz="0" w:space="0" w:color="auto"/>
                  </w:divBdr>
                  <w:divsChild>
                    <w:div w:id="511337397">
                      <w:marLeft w:val="0"/>
                      <w:marRight w:val="0"/>
                      <w:marTop w:val="0"/>
                      <w:marBottom w:val="0"/>
                      <w:divBdr>
                        <w:top w:val="none" w:sz="0" w:space="0" w:color="auto"/>
                        <w:left w:val="none" w:sz="0" w:space="0" w:color="auto"/>
                        <w:bottom w:val="none" w:sz="0" w:space="0" w:color="auto"/>
                        <w:right w:val="none" w:sz="0" w:space="0" w:color="auto"/>
                      </w:divBdr>
                      <w:divsChild>
                        <w:div w:id="467744519">
                          <w:marLeft w:val="0"/>
                          <w:marRight w:val="0"/>
                          <w:marTop w:val="0"/>
                          <w:marBottom w:val="0"/>
                          <w:divBdr>
                            <w:top w:val="none" w:sz="0" w:space="0" w:color="auto"/>
                            <w:left w:val="none" w:sz="0" w:space="0" w:color="auto"/>
                            <w:bottom w:val="none" w:sz="0" w:space="0" w:color="auto"/>
                            <w:right w:val="none" w:sz="0" w:space="0" w:color="auto"/>
                          </w:divBdr>
                          <w:divsChild>
                            <w:div w:id="12314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032034">
          <w:marLeft w:val="0"/>
          <w:marRight w:val="0"/>
          <w:marTop w:val="0"/>
          <w:marBottom w:val="0"/>
          <w:divBdr>
            <w:top w:val="none" w:sz="0" w:space="0" w:color="auto"/>
            <w:left w:val="none" w:sz="0" w:space="0" w:color="auto"/>
            <w:bottom w:val="none" w:sz="0" w:space="0" w:color="auto"/>
            <w:right w:val="none" w:sz="0" w:space="0" w:color="auto"/>
          </w:divBdr>
          <w:divsChild>
            <w:div w:id="1664049201">
              <w:marLeft w:val="0"/>
              <w:marRight w:val="0"/>
              <w:marTop w:val="0"/>
              <w:marBottom w:val="0"/>
              <w:divBdr>
                <w:top w:val="none" w:sz="0" w:space="0" w:color="auto"/>
                <w:left w:val="none" w:sz="0" w:space="0" w:color="auto"/>
                <w:bottom w:val="none" w:sz="0" w:space="0" w:color="auto"/>
                <w:right w:val="none" w:sz="0" w:space="0" w:color="auto"/>
              </w:divBdr>
              <w:divsChild>
                <w:div w:id="856891523">
                  <w:marLeft w:val="0"/>
                  <w:marRight w:val="0"/>
                  <w:marTop w:val="0"/>
                  <w:marBottom w:val="0"/>
                  <w:divBdr>
                    <w:top w:val="none" w:sz="0" w:space="0" w:color="auto"/>
                    <w:left w:val="none" w:sz="0" w:space="0" w:color="auto"/>
                    <w:bottom w:val="none" w:sz="0" w:space="0" w:color="auto"/>
                    <w:right w:val="none" w:sz="0" w:space="0" w:color="auto"/>
                  </w:divBdr>
                  <w:divsChild>
                    <w:div w:id="1142114837">
                      <w:marLeft w:val="0"/>
                      <w:marRight w:val="0"/>
                      <w:marTop w:val="0"/>
                      <w:marBottom w:val="0"/>
                      <w:divBdr>
                        <w:top w:val="none" w:sz="0" w:space="0" w:color="auto"/>
                        <w:left w:val="none" w:sz="0" w:space="0" w:color="auto"/>
                        <w:bottom w:val="none" w:sz="0" w:space="0" w:color="auto"/>
                        <w:right w:val="none" w:sz="0" w:space="0" w:color="auto"/>
                      </w:divBdr>
                      <w:divsChild>
                        <w:div w:id="566379473">
                          <w:marLeft w:val="0"/>
                          <w:marRight w:val="0"/>
                          <w:marTop w:val="0"/>
                          <w:marBottom w:val="0"/>
                          <w:divBdr>
                            <w:top w:val="none" w:sz="0" w:space="0" w:color="auto"/>
                            <w:left w:val="none" w:sz="0" w:space="0" w:color="auto"/>
                            <w:bottom w:val="none" w:sz="0" w:space="0" w:color="auto"/>
                            <w:right w:val="none" w:sz="0" w:space="0" w:color="auto"/>
                          </w:divBdr>
                          <w:divsChild>
                            <w:div w:id="1688408079">
                              <w:marLeft w:val="0"/>
                              <w:marRight w:val="0"/>
                              <w:marTop w:val="0"/>
                              <w:marBottom w:val="0"/>
                              <w:divBdr>
                                <w:top w:val="none" w:sz="0" w:space="0" w:color="auto"/>
                                <w:left w:val="none" w:sz="0" w:space="0" w:color="auto"/>
                                <w:bottom w:val="none" w:sz="0" w:space="0" w:color="auto"/>
                                <w:right w:val="none" w:sz="0" w:space="0" w:color="auto"/>
                              </w:divBdr>
                              <w:divsChild>
                                <w:div w:id="2049911487">
                                  <w:marLeft w:val="0"/>
                                  <w:marRight w:val="0"/>
                                  <w:marTop w:val="0"/>
                                  <w:marBottom w:val="0"/>
                                  <w:divBdr>
                                    <w:top w:val="none" w:sz="0" w:space="0" w:color="auto"/>
                                    <w:left w:val="none" w:sz="0" w:space="0" w:color="auto"/>
                                    <w:bottom w:val="none" w:sz="0" w:space="0" w:color="auto"/>
                                    <w:right w:val="none" w:sz="0" w:space="0" w:color="auto"/>
                                  </w:divBdr>
                                  <w:divsChild>
                                    <w:div w:id="1136263651">
                                      <w:marLeft w:val="0"/>
                                      <w:marRight w:val="0"/>
                                      <w:marTop w:val="0"/>
                                      <w:marBottom w:val="0"/>
                                      <w:divBdr>
                                        <w:top w:val="none" w:sz="0" w:space="0" w:color="auto"/>
                                        <w:left w:val="none" w:sz="0" w:space="0" w:color="auto"/>
                                        <w:bottom w:val="none" w:sz="0" w:space="0" w:color="auto"/>
                                        <w:right w:val="none" w:sz="0" w:space="0" w:color="auto"/>
                                      </w:divBdr>
                                      <w:divsChild>
                                        <w:div w:id="16157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48876">
          <w:marLeft w:val="0"/>
          <w:marRight w:val="0"/>
          <w:marTop w:val="0"/>
          <w:marBottom w:val="0"/>
          <w:divBdr>
            <w:top w:val="none" w:sz="0" w:space="0" w:color="auto"/>
            <w:left w:val="none" w:sz="0" w:space="0" w:color="auto"/>
            <w:bottom w:val="none" w:sz="0" w:space="0" w:color="auto"/>
            <w:right w:val="none" w:sz="0" w:space="0" w:color="auto"/>
          </w:divBdr>
          <w:divsChild>
            <w:div w:id="1578712730">
              <w:marLeft w:val="0"/>
              <w:marRight w:val="0"/>
              <w:marTop w:val="0"/>
              <w:marBottom w:val="0"/>
              <w:divBdr>
                <w:top w:val="none" w:sz="0" w:space="0" w:color="auto"/>
                <w:left w:val="none" w:sz="0" w:space="0" w:color="auto"/>
                <w:bottom w:val="none" w:sz="0" w:space="0" w:color="auto"/>
                <w:right w:val="none" w:sz="0" w:space="0" w:color="auto"/>
              </w:divBdr>
              <w:divsChild>
                <w:div w:id="70466613">
                  <w:marLeft w:val="0"/>
                  <w:marRight w:val="0"/>
                  <w:marTop w:val="0"/>
                  <w:marBottom w:val="0"/>
                  <w:divBdr>
                    <w:top w:val="none" w:sz="0" w:space="0" w:color="auto"/>
                    <w:left w:val="none" w:sz="0" w:space="0" w:color="auto"/>
                    <w:bottom w:val="none" w:sz="0" w:space="0" w:color="auto"/>
                    <w:right w:val="none" w:sz="0" w:space="0" w:color="auto"/>
                  </w:divBdr>
                  <w:divsChild>
                    <w:div w:id="1395271509">
                      <w:marLeft w:val="0"/>
                      <w:marRight w:val="0"/>
                      <w:marTop w:val="0"/>
                      <w:marBottom w:val="0"/>
                      <w:divBdr>
                        <w:top w:val="none" w:sz="0" w:space="0" w:color="auto"/>
                        <w:left w:val="none" w:sz="0" w:space="0" w:color="auto"/>
                        <w:bottom w:val="none" w:sz="0" w:space="0" w:color="auto"/>
                        <w:right w:val="none" w:sz="0" w:space="0" w:color="auto"/>
                      </w:divBdr>
                      <w:divsChild>
                        <w:div w:id="1464421824">
                          <w:marLeft w:val="0"/>
                          <w:marRight w:val="0"/>
                          <w:marTop w:val="0"/>
                          <w:marBottom w:val="0"/>
                          <w:divBdr>
                            <w:top w:val="none" w:sz="0" w:space="0" w:color="auto"/>
                            <w:left w:val="none" w:sz="0" w:space="0" w:color="auto"/>
                            <w:bottom w:val="none" w:sz="0" w:space="0" w:color="auto"/>
                            <w:right w:val="none" w:sz="0" w:space="0" w:color="auto"/>
                          </w:divBdr>
                          <w:divsChild>
                            <w:div w:id="287011467">
                              <w:marLeft w:val="0"/>
                              <w:marRight w:val="0"/>
                              <w:marTop w:val="0"/>
                              <w:marBottom w:val="0"/>
                              <w:divBdr>
                                <w:top w:val="none" w:sz="0" w:space="0" w:color="auto"/>
                                <w:left w:val="none" w:sz="0" w:space="0" w:color="auto"/>
                                <w:bottom w:val="none" w:sz="0" w:space="0" w:color="auto"/>
                                <w:right w:val="none" w:sz="0" w:space="0" w:color="auto"/>
                              </w:divBdr>
                              <w:divsChild>
                                <w:div w:id="1769354060">
                                  <w:marLeft w:val="0"/>
                                  <w:marRight w:val="0"/>
                                  <w:marTop w:val="0"/>
                                  <w:marBottom w:val="0"/>
                                  <w:divBdr>
                                    <w:top w:val="none" w:sz="0" w:space="0" w:color="auto"/>
                                    <w:left w:val="none" w:sz="0" w:space="0" w:color="auto"/>
                                    <w:bottom w:val="none" w:sz="0" w:space="0" w:color="auto"/>
                                    <w:right w:val="none" w:sz="0" w:space="0" w:color="auto"/>
                                  </w:divBdr>
                                  <w:divsChild>
                                    <w:div w:id="1786582013">
                                      <w:marLeft w:val="0"/>
                                      <w:marRight w:val="0"/>
                                      <w:marTop w:val="0"/>
                                      <w:marBottom w:val="0"/>
                                      <w:divBdr>
                                        <w:top w:val="none" w:sz="0" w:space="0" w:color="auto"/>
                                        <w:left w:val="none" w:sz="0" w:space="0" w:color="auto"/>
                                        <w:bottom w:val="none" w:sz="0" w:space="0" w:color="auto"/>
                                        <w:right w:val="none" w:sz="0" w:space="0" w:color="auto"/>
                                      </w:divBdr>
                                      <w:divsChild>
                                        <w:div w:id="1864634127">
                                          <w:marLeft w:val="0"/>
                                          <w:marRight w:val="0"/>
                                          <w:marTop w:val="0"/>
                                          <w:marBottom w:val="0"/>
                                          <w:divBdr>
                                            <w:top w:val="none" w:sz="0" w:space="0" w:color="auto"/>
                                            <w:left w:val="none" w:sz="0" w:space="0" w:color="auto"/>
                                            <w:bottom w:val="none" w:sz="0" w:space="0" w:color="auto"/>
                                            <w:right w:val="none" w:sz="0" w:space="0" w:color="auto"/>
                                          </w:divBdr>
                                          <w:divsChild>
                                            <w:div w:id="1084954587">
                                              <w:marLeft w:val="0"/>
                                              <w:marRight w:val="0"/>
                                              <w:marTop w:val="0"/>
                                              <w:marBottom w:val="0"/>
                                              <w:divBdr>
                                                <w:top w:val="none" w:sz="0" w:space="0" w:color="auto"/>
                                                <w:left w:val="none" w:sz="0" w:space="0" w:color="auto"/>
                                                <w:bottom w:val="none" w:sz="0" w:space="0" w:color="auto"/>
                                                <w:right w:val="none" w:sz="0" w:space="0" w:color="auto"/>
                                              </w:divBdr>
                                            </w:div>
                                            <w:div w:id="251015946">
                                              <w:marLeft w:val="0"/>
                                              <w:marRight w:val="0"/>
                                              <w:marTop w:val="0"/>
                                              <w:marBottom w:val="0"/>
                                              <w:divBdr>
                                                <w:top w:val="none" w:sz="0" w:space="0" w:color="auto"/>
                                                <w:left w:val="none" w:sz="0" w:space="0" w:color="auto"/>
                                                <w:bottom w:val="none" w:sz="0" w:space="0" w:color="auto"/>
                                                <w:right w:val="none" w:sz="0" w:space="0" w:color="auto"/>
                                              </w:divBdr>
                                            </w:div>
                                            <w:div w:id="223495641">
                                              <w:marLeft w:val="0"/>
                                              <w:marRight w:val="0"/>
                                              <w:marTop w:val="0"/>
                                              <w:marBottom w:val="0"/>
                                              <w:divBdr>
                                                <w:top w:val="none" w:sz="0" w:space="0" w:color="auto"/>
                                                <w:left w:val="none" w:sz="0" w:space="0" w:color="auto"/>
                                                <w:bottom w:val="none" w:sz="0" w:space="0" w:color="auto"/>
                                                <w:right w:val="none" w:sz="0" w:space="0" w:color="auto"/>
                                              </w:divBdr>
                                            </w:div>
                                            <w:div w:id="2132044553">
                                              <w:marLeft w:val="0"/>
                                              <w:marRight w:val="0"/>
                                              <w:marTop w:val="0"/>
                                              <w:marBottom w:val="0"/>
                                              <w:divBdr>
                                                <w:top w:val="none" w:sz="0" w:space="0" w:color="auto"/>
                                                <w:left w:val="none" w:sz="0" w:space="0" w:color="auto"/>
                                                <w:bottom w:val="none" w:sz="0" w:space="0" w:color="auto"/>
                                                <w:right w:val="none" w:sz="0" w:space="0" w:color="auto"/>
                                              </w:divBdr>
                                            </w:div>
                                          </w:divsChild>
                                        </w:div>
                                        <w:div w:id="1765765991">
                                          <w:marLeft w:val="0"/>
                                          <w:marRight w:val="0"/>
                                          <w:marTop w:val="0"/>
                                          <w:marBottom w:val="0"/>
                                          <w:divBdr>
                                            <w:top w:val="none" w:sz="0" w:space="0" w:color="auto"/>
                                            <w:left w:val="none" w:sz="0" w:space="0" w:color="auto"/>
                                            <w:bottom w:val="none" w:sz="0" w:space="0" w:color="auto"/>
                                            <w:right w:val="none" w:sz="0" w:space="0" w:color="auto"/>
                                          </w:divBdr>
                                          <w:divsChild>
                                            <w:div w:id="890969373">
                                              <w:marLeft w:val="0"/>
                                              <w:marRight w:val="0"/>
                                              <w:marTop w:val="0"/>
                                              <w:marBottom w:val="0"/>
                                              <w:divBdr>
                                                <w:top w:val="none" w:sz="0" w:space="0" w:color="auto"/>
                                                <w:left w:val="none" w:sz="0" w:space="0" w:color="auto"/>
                                                <w:bottom w:val="none" w:sz="0" w:space="0" w:color="auto"/>
                                                <w:right w:val="none" w:sz="0" w:space="0" w:color="auto"/>
                                              </w:divBdr>
                                            </w:div>
                                            <w:div w:id="456529257">
                                              <w:marLeft w:val="0"/>
                                              <w:marRight w:val="0"/>
                                              <w:marTop w:val="0"/>
                                              <w:marBottom w:val="0"/>
                                              <w:divBdr>
                                                <w:top w:val="none" w:sz="0" w:space="0" w:color="auto"/>
                                                <w:left w:val="none" w:sz="0" w:space="0" w:color="auto"/>
                                                <w:bottom w:val="none" w:sz="0" w:space="0" w:color="auto"/>
                                                <w:right w:val="none" w:sz="0" w:space="0" w:color="auto"/>
                                              </w:divBdr>
                                            </w:div>
                                            <w:div w:id="1919365724">
                                              <w:marLeft w:val="0"/>
                                              <w:marRight w:val="0"/>
                                              <w:marTop w:val="0"/>
                                              <w:marBottom w:val="0"/>
                                              <w:divBdr>
                                                <w:top w:val="none" w:sz="0" w:space="0" w:color="auto"/>
                                                <w:left w:val="none" w:sz="0" w:space="0" w:color="auto"/>
                                                <w:bottom w:val="none" w:sz="0" w:space="0" w:color="auto"/>
                                                <w:right w:val="none" w:sz="0" w:space="0" w:color="auto"/>
                                              </w:divBdr>
                                            </w:div>
                                            <w:div w:id="5697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490074">
          <w:marLeft w:val="0"/>
          <w:marRight w:val="0"/>
          <w:marTop w:val="0"/>
          <w:marBottom w:val="0"/>
          <w:divBdr>
            <w:top w:val="none" w:sz="0" w:space="0" w:color="auto"/>
            <w:left w:val="none" w:sz="0" w:space="0" w:color="auto"/>
            <w:bottom w:val="none" w:sz="0" w:space="0" w:color="auto"/>
            <w:right w:val="none" w:sz="0" w:space="0" w:color="auto"/>
          </w:divBdr>
          <w:divsChild>
            <w:div w:id="978804897">
              <w:marLeft w:val="0"/>
              <w:marRight w:val="0"/>
              <w:marTop w:val="0"/>
              <w:marBottom w:val="0"/>
              <w:divBdr>
                <w:top w:val="none" w:sz="0" w:space="0" w:color="auto"/>
                <w:left w:val="none" w:sz="0" w:space="0" w:color="auto"/>
                <w:bottom w:val="none" w:sz="0" w:space="0" w:color="auto"/>
                <w:right w:val="none" w:sz="0" w:space="0" w:color="auto"/>
              </w:divBdr>
              <w:divsChild>
                <w:div w:id="1662078342">
                  <w:marLeft w:val="0"/>
                  <w:marRight w:val="0"/>
                  <w:marTop w:val="0"/>
                  <w:marBottom w:val="0"/>
                  <w:divBdr>
                    <w:top w:val="none" w:sz="0" w:space="0" w:color="auto"/>
                    <w:left w:val="none" w:sz="0" w:space="0" w:color="auto"/>
                    <w:bottom w:val="none" w:sz="0" w:space="0" w:color="auto"/>
                    <w:right w:val="none" w:sz="0" w:space="0" w:color="auto"/>
                  </w:divBdr>
                  <w:divsChild>
                    <w:div w:id="8307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0490">
          <w:marLeft w:val="0"/>
          <w:marRight w:val="0"/>
          <w:marTop w:val="0"/>
          <w:marBottom w:val="0"/>
          <w:divBdr>
            <w:top w:val="none" w:sz="0" w:space="0" w:color="auto"/>
            <w:left w:val="none" w:sz="0" w:space="0" w:color="auto"/>
            <w:bottom w:val="none" w:sz="0" w:space="0" w:color="auto"/>
            <w:right w:val="none" w:sz="0" w:space="0" w:color="auto"/>
          </w:divBdr>
          <w:divsChild>
            <w:div w:id="205223911">
              <w:marLeft w:val="0"/>
              <w:marRight w:val="0"/>
              <w:marTop w:val="0"/>
              <w:marBottom w:val="0"/>
              <w:divBdr>
                <w:top w:val="none" w:sz="0" w:space="0" w:color="auto"/>
                <w:left w:val="none" w:sz="0" w:space="0" w:color="auto"/>
                <w:bottom w:val="none" w:sz="0" w:space="0" w:color="auto"/>
                <w:right w:val="none" w:sz="0" w:space="0" w:color="auto"/>
              </w:divBdr>
              <w:divsChild>
                <w:div w:id="1211501752">
                  <w:marLeft w:val="0"/>
                  <w:marRight w:val="0"/>
                  <w:marTop w:val="0"/>
                  <w:marBottom w:val="0"/>
                  <w:divBdr>
                    <w:top w:val="none" w:sz="0" w:space="0" w:color="auto"/>
                    <w:left w:val="none" w:sz="0" w:space="0" w:color="auto"/>
                    <w:bottom w:val="none" w:sz="0" w:space="0" w:color="auto"/>
                    <w:right w:val="none" w:sz="0" w:space="0" w:color="auto"/>
                  </w:divBdr>
                  <w:divsChild>
                    <w:div w:id="1763987698">
                      <w:marLeft w:val="0"/>
                      <w:marRight w:val="0"/>
                      <w:marTop w:val="0"/>
                      <w:marBottom w:val="0"/>
                      <w:divBdr>
                        <w:top w:val="none" w:sz="0" w:space="0" w:color="auto"/>
                        <w:left w:val="none" w:sz="0" w:space="0" w:color="auto"/>
                        <w:bottom w:val="none" w:sz="0" w:space="0" w:color="auto"/>
                        <w:right w:val="none" w:sz="0" w:space="0" w:color="auto"/>
                      </w:divBdr>
                      <w:divsChild>
                        <w:div w:id="427119634">
                          <w:marLeft w:val="0"/>
                          <w:marRight w:val="0"/>
                          <w:marTop w:val="0"/>
                          <w:marBottom w:val="0"/>
                          <w:divBdr>
                            <w:top w:val="none" w:sz="0" w:space="0" w:color="auto"/>
                            <w:left w:val="none" w:sz="0" w:space="0" w:color="auto"/>
                            <w:bottom w:val="none" w:sz="0" w:space="0" w:color="auto"/>
                            <w:right w:val="none" w:sz="0" w:space="0" w:color="auto"/>
                          </w:divBdr>
                          <w:divsChild>
                            <w:div w:id="15493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304">
      <w:bodyDiv w:val="1"/>
      <w:marLeft w:val="0"/>
      <w:marRight w:val="0"/>
      <w:marTop w:val="0"/>
      <w:marBottom w:val="0"/>
      <w:divBdr>
        <w:top w:val="none" w:sz="0" w:space="0" w:color="auto"/>
        <w:left w:val="none" w:sz="0" w:space="0" w:color="auto"/>
        <w:bottom w:val="none" w:sz="0" w:space="0" w:color="auto"/>
        <w:right w:val="none" w:sz="0" w:space="0" w:color="auto"/>
      </w:divBdr>
    </w:div>
    <w:div w:id="1739983513">
      <w:bodyDiv w:val="1"/>
      <w:marLeft w:val="0"/>
      <w:marRight w:val="0"/>
      <w:marTop w:val="0"/>
      <w:marBottom w:val="0"/>
      <w:divBdr>
        <w:top w:val="none" w:sz="0" w:space="0" w:color="auto"/>
        <w:left w:val="none" w:sz="0" w:space="0" w:color="auto"/>
        <w:bottom w:val="none" w:sz="0" w:space="0" w:color="auto"/>
        <w:right w:val="none" w:sz="0" w:space="0" w:color="auto"/>
      </w:divBdr>
    </w:div>
    <w:div w:id="1774784141">
      <w:bodyDiv w:val="1"/>
      <w:marLeft w:val="0"/>
      <w:marRight w:val="0"/>
      <w:marTop w:val="0"/>
      <w:marBottom w:val="0"/>
      <w:divBdr>
        <w:top w:val="none" w:sz="0" w:space="0" w:color="auto"/>
        <w:left w:val="none" w:sz="0" w:space="0" w:color="auto"/>
        <w:bottom w:val="none" w:sz="0" w:space="0" w:color="auto"/>
        <w:right w:val="none" w:sz="0" w:space="0" w:color="auto"/>
      </w:divBdr>
    </w:div>
    <w:div w:id="1784231633">
      <w:bodyDiv w:val="1"/>
      <w:marLeft w:val="0"/>
      <w:marRight w:val="0"/>
      <w:marTop w:val="0"/>
      <w:marBottom w:val="0"/>
      <w:divBdr>
        <w:top w:val="none" w:sz="0" w:space="0" w:color="auto"/>
        <w:left w:val="none" w:sz="0" w:space="0" w:color="auto"/>
        <w:bottom w:val="none" w:sz="0" w:space="0" w:color="auto"/>
        <w:right w:val="none" w:sz="0" w:space="0" w:color="auto"/>
      </w:divBdr>
      <w:divsChild>
        <w:div w:id="1879119703">
          <w:marLeft w:val="0"/>
          <w:marRight w:val="0"/>
          <w:marTop w:val="0"/>
          <w:marBottom w:val="0"/>
          <w:divBdr>
            <w:top w:val="none" w:sz="0" w:space="0" w:color="auto"/>
            <w:left w:val="none" w:sz="0" w:space="0" w:color="auto"/>
            <w:bottom w:val="none" w:sz="0" w:space="0" w:color="auto"/>
            <w:right w:val="none" w:sz="0" w:space="0" w:color="auto"/>
          </w:divBdr>
        </w:div>
      </w:divsChild>
    </w:div>
    <w:div w:id="1802185904">
      <w:bodyDiv w:val="1"/>
      <w:marLeft w:val="0"/>
      <w:marRight w:val="0"/>
      <w:marTop w:val="0"/>
      <w:marBottom w:val="0"/>
      <w:divBdr>
        <w:top w:val="none" w:sz="0" w:space="0" w:color="auto"/>
        <w:left w:val="none" w:sz="0" w:space="0" w:color="auto"/>
        <w:bottom w:val="none" w:sz="0" w:space="0" w:color="auto"/>
        <w:right w:val="none" w:sz="0" w:space="0" w:color="auto"/>
      </w:divBdr>
      <w:divsChild>
        <w:div w:id="1286885968">
          <w:marLeft w:val="0"/>
          <w:marRight w:val="0"/>
          <w:marTop w:val="0"/>
          <w:marBottom w:val="0"/>
          <w:divBdr>
            <w:top w:val="none" w:sz="0" w:space="0" w:color="auto"/>
            <w:left w:val="none" w:sz="0" w:space="0" w:color="auto"/>
            <w:bottom w:val="none" w:sz="0" w:space="0" w:color="auto"/>
            <w:right w:val="none" w:sz="0" w:space="0" w:color="auto"/>
          </w:divBdr>
        </w:div>
      </w:divsChild>
    </w:div>
    <w:div w:id="1804039919">
      <w:bodyDiv w:val="1"/>
      <w:marLeft w:val="0"/>
      <w:marRight w:val="0"/>
      <w:marTop w:val="0"/>
      <w:marBottom w:val="0"/>
      <w:divBdr>
        <w:top w:val="none" w:sz="0" w:space="0" w:color="auto"/>
        <w:left w:val="none" w:sz="0" w:space="0" w:color="auto"/>
        <w:bottom w:val="none" w:sz="0" w:space="0" w:color="auto"/>
        <w:right w:val="none" w:sz="0" w:space="0" w:color="auto"/>
      </w:divBdr>
    </w:div>
    <w:div w:id="1813063741">
      <w:bodyDiv w:val="1"/>
      <w:marLeft w:val="0"/>
      <w:marRight w:val="0"/>
      <w:marTop w:val="0"/>
      <w:marBottom w:val="0"/>
      <w:divBdr>
        <w:top w:val="none" w:sz="0" w:space="0" w:color="auto"/>
        <w:left w:val="none" w:sz="0" w:space="0" w:color="auto"/>
        <w:bottom w:val="none" w:sz="0" w:space="0" w:color="auto"/>
        <w:right w:val="none" w:sz="0" w:space="0" w:color="auto"/>
      </w:divBdr>
    </w:div>
    <w:div w:id="1814056909">
      <w:bodyDiv w:val="1"/>
      <w:marLeft w:val="0"/>
      <w:marRight w:val="0"/>
      <w:marTop w:val="0"/>
      <w:marBottom w:val="0"/>
      <w:divBdr>
        <w:top w:val="none" w:sz="0" w:space="0" w:color="auto"/>
        <w:left w:val="none" w:sz="0" w:space="0" w:color="auto"/>
        <w:bottom w:val="none" w:sz="0" w:space="0" w:color="auto"/>
        <w:right w:val="none" w:sz="0" w:space="0" w:color="auto"/>
      </w:divBdr>
    </w:div>
    <w:div w:id="1817069543">
      <w:bodyDiv w:val="1"/>
      <w:marLeft w:val="0"/>
      <w:marRight w:val="0"/>
      <w:marTop w:val="0"/>
      <w:marBottom w:val="0"/>
      <w:divBdr>
        <w:top w:val="none" w:sz="0" w:space="0" w:color="auto"/>
        <w:left w:val="none" w:sz="0" w:space="0" w:color="auto"/>
        <w:bottom w:val="none" w:sz="0" w:space="0" w:color="auto"/>
        <w:right w:val="none" w:sz="0" w:space="0" w:color="auto"/>
      </w:divBdr>
    </w:div>
    <w:div w:id="1818764284">
      <w:bodyDiv w:val="1"/>
      <w:marLeft w:val="0"/>
      <w:marRight w:val="0"/>
      <w:marTop w:val="0"/>
      <w:marBottom w:val="0"/>
      <w:divBdr>
        <w:top w:val="none" w:sz="0" w:space="0" w:color="auto"/>
        <w:left w:val="none" w:sz="0" w:space="0" w:color="auto"/>
        <w:bottom w:val="none" w:sz="0" w:space="0" w:color="auto"/>
        <w:right w:val="none" w:sz="0" w:space="0" w:color="auto"/>
      </w:divBdr>
    </w:div>
    <w:div w:id="1836803396">
      <w:bodyDiv w:val="1"/>
      <w:marLeft w:val="0"/>
      <w:marRight w:val="0"/>
      <w:marTop w:val="0"/>
      <w:marBottom w:val="0"/>
      <w:divBdr>
        <w:top w:val="none" w:sz="0" w:space="0" w:color="auto"/>
        <w:left w:val="none" w:sz="0" w:space="0" w:color="auto"/>
        <w:bottom w:val="none" w:sz="0" w:space="0" w:color="auto"/>
        <w:right w:val="none" w:sz="0" w:space="0" w:color="auto"/>
      </w:divBdr>
    </w:div>
    <w:div w:id="1836989730">
      <w:bodyDiv w:val="1"/>
      <w:marLeft w:val="0"/>
      <w:marRight w:val="0"/>
      <w:marTop w:val="0"/>
      <w:marBottom w:val="0"/>
      <w:divBdr>
        <w:top w:val="none" w:sz="0" w:space="0" w:color="auto"/>
        <w:left w:val="none" w:sz="0" w:space="0" w:color="auto"/>
        <w:bottom w:val="none" w:sz="0" w:space="0" w:color="auto"/>
        <w:right w:val="none" w:sz="0" w:space="0" w:color="auto"/>
      </w:divBdr>
    </w:div>
    <w:div w:id="1893885175">
      <w:bodyDiv w:val="1"/>
      <w:marLeft w:val="0"/>
      <w:marRight w:val="0"/>
      <w:marTop w:val="0"/>
      <w:marBottom w:val="0"/>
      <w:divBdr>
        <w:top w:val="none" w:sz="0" w:space="0" w:color="auto"/>
        <w:left w:val="none" w:sz="0" w:space="0" w:color="auto"/>
        <w:bottom w:val="none" w:sz="0" w:space="0" w:color="auto"/>
        <w:right w:val="none" w:sz="0" w:space="0" w:color="auto"/>
      </w:divBdr>
      <w:divsChild>
        <w:div w:id="1545558982">
          <w:marLeft w:val="0"/>
          <w:marRight w:val="0"/>
          <w:marTop w:val="0"/>
          <w:marBottom w:val="0"/>
          <w:divBdr>
            <w:top w:val="none" w:sz="0" w:space="0" w:color="auto"/>
            <w:left w:val="none" w:sz="0" w:space="0" w:color="auto"/>
            <w:bottom w:val="none" w:sz="0" w:space="0" w:color="auto"/>
            <w:right w:val="none" w:sz="0" w:space="0" w:color="auto"/>
          </w:divBdr>
        </w:div>
      </w:divsChild>
    </w:div>
    <w:div w:id="1906838480">
      <w:bodyDiv w:val="1"/>
      <w:marLeft w:val="0"/>
      <w:marRight w:val="0"/>
      <w:marTop w:val="0"/>
      <w:marBottom w:val="0"/>
      <w:divBdr>
        <w:top w:val="none" w:sz="0" w:space="0" w:color="auto"/>
        <w:left w:val="none" w:sz="0" w:space="0" w:color="auto"/>
        <w:bottom w:val="none" w:sz="0" w:space="0" w:color="auto"/>
        <w:right w:val="none" w:sz="0" w:space="0" w:color="auto"/>
      </w:divBdr>
      <w:divsChild>
        <w:div w:id="1299729720">
          <w:marLeft w:val="0"/>
          <w:marRight w:val="0"/>
          <w:marTop w:val="0"/>
          <w:marBottom w:val="0"/>
          <w:divBdr>
            <w:top w:val="none" w:sz="0" w:space="0" w:color="auto"/>
            <w:left w:val="none" w:sz="0" w:space="0" w:color="auto"/>
            <w:bottom w:val="none" w:sz="0" w:space="0" w:color="auto"/>
            <w:right w:val="none" w:sz="0" w:space="0" w:color="auto"/>
          </w:divBdr>
        </w:div>
      </w:divsChild>
    </w:div>
    <w:div w:id="1922062883">
      <w:bodyDiv w:val="1"/>
      <w:marLeft w:val="0"/>
      <w:marRight w:val="0"/>
      <w:marTop w:val="0"/>
      <w:marBottom w:val="0"/>
      <w:divBdr>
        <w:top w:val="none" w:sz="0" w:space="0" w:color="auto"/>
        <w:left w:val="none" w:sz="0" w:space="0" w:color="auto"/>
        <w:bottom w:val="none" w:sz="0" w:space="0" w:color="auto"/>
        <w:right w:val="none" w:sz="0" w:space="0" w:color="auto"/>
      </w:divBdr>
    </w:div>
    <w:div w:id="1924948101">
      <w:bodyDiv w:val="1"/>
      <w:marLeft w:val="0"/>
      <w:marRight w:val="0"/>
      <w:marTop w:val="0"/>
      <w:marBottom w:val="0"/>
      <w:divBdr>
        <w:top w:val="none" w:sz="0" w:space="0" w:color="auto"/>
        <w:left w:val="none" w:sz="0" w:space="0" w:color="auto"/>
        <w:bottom w:val="none" w:sz="0" w:space="0" w:color="auto"/>
        <w:right w:val="none" w:sz="0" w:space="0" w:color="auto"/>
      </w:divBdr>
      <w:divsChild>
        <w:div w:id="1275097679">
          <w:marLeft w:val="0"/>
          <w:marRight w:val="0"/>
          <w:marTop w:val="0"/>
          <w:marBottom w:val="0"/>
          <w:divBdr>
            <w:top w:val="none" w:sz="0" w:space="0" w:color="auto"/>
            <w:left w:val="none" w:sz="0" w:space="0" w:color="auto"/>
            <w:bottom w:val="none" w:sz="0" w:space="0" w:color="auto"/>
            <w:right w:val="none" w:sz="0" w:space="0" w:color="auto"/>
          </w:divBdr>
        </w:div>
      </w:divsChild>
    </w:div>
    <w:div w:id="1927496421">
      <w:bodyDiv w:val="1"/>
      <w:marLeft w:val="0"/>
      <w:marRight w:val="0"/>
      <w:marTop w:val="0"/>
      <w:marBottom w:val="0"/>
      <w:divBdr>
        <w:top w:val="none" w:sz="0" w:space="0" w:color="auto"/>
        <w:left w:val="none" w:sz="0" w:space="0" w:color="auto"/>
        <w:bottom w:val="none" w:sz="0" w:space="0" w:color="auto"/>
        <w:right w:val="none" w:sz="0" w:space="0" w:color="auto"/>
      </w:divBdr>
    </w:div>
    <w:div w:id="1965841698">
      <w:bodyDiv w:val="1"/>
      <w:marLeft w:val="0"/>
      <w:marRight w:val="0"/>
      <w:marTop w:val="0"/>
      <w:marBottom w:val="0"/>
      <w:divBdr>
        <w:top w:val="none" w:sz="0" w:space="0" w:color="auto"/>
        <w:left w:val="none" w:sz="0" w:space="0" w:color="auto"/>
        <w:bottom w:val="none" w:sz="0" w:space="0" w:color="auto"/>
        <w:right w:val="none" w:sz="0" w:space="0" w:color="auto"/>
      </w:divBdr>
      <w:divsChild>
        <w:div w:id="1083800838">
          <w:marLeft w:val="0"/>
          <w:marRight w:val="0"/>
          <w:marTop w:val="0"/>
          <w:marBottom w:val="0"/>
          <w:divBdr>
            <w:top w:val="none" w:sz="0" w:space="0" w:color="auto"/>
            <w:left w:val="none" w:sz="0" w:space="0" w:color="auto"/>
            <w:bottom w:val="none" w:sz="0" w:space="0" w:color="auto"/>
            <w:right w:val="none" w:sz="0" w:space="0" w:color="auto"/>
          </w:divBdr>
        </w:div>
      </w:divsChild>
    </w:div>
    <w:div w:id="1975793301">
      <w:bodyDiv w:val="1"/>
      <w:marLeft w:val="0"/>
      <w:marRight w:val="0"/>
      <w:marTop w:val="0"/>
      <w:marBottom w:val="0"/>
      <w:divBdr>
        <w:top w:val="none" w:sz="0" w:space="0" w:color="auto"/>
        <w:left w:val="none" w:sz="0" w:space="0" w:color="auto"/>
        <w:bottom w:val="none" w:sz="0" w:space="0" w:color="auto"/>
        <w:right w:val="none" w:sz="0" w:space="0" w:color="auto"/>
      </w:divBdr>
      <w:divsChild>
        <w:div w:id="294727202">
          <w:marLeft w:val="0"/>
          <w:marRight w:val="0"/>
          <w:marTop w:val="0"/>
          <w:marBottom w:val="0"/>
          <w:divBdr>
            <w:top w:val="none" w:sz="0" w:space="0" w:color="auto"/>
            <w:left w:val="none" w:sz="0" w:space="0" w:color="auto"/>
            <w:bottom w:val="none" w:sz="0" w:space="0" w:color="auto"/>
            <w:right w:val="none" w:sz="0" w:space="0" w:color="auto"/>
          </w:divBdr>
        </w:div>
      </w:divsChild>
    </w:div>
    <w:div w:id="1978097755">
      <w:bodyDiv w:val="1"/>
      <w:marLeft w:val="0"/>
      <w:marRight w:val="0"/>
      <w:marTop w:val="0"/>
      <w:marBottom w:val="0"/>
      <w:divBdr>
        <w:top w:val="none" w:sz="0" w:space="0" w:color="auto"/>
        <w:left w:val="none" w:sz="0" w:space="0" w:color="auto"/>
        <w:bottom w:val="none" w:sz="0" w:space="0" w:color="auto"/>
        <w:right w:val="none" w:sz="0" w:space="0" w:color="auto"/>
      </w:divBdr>
    </w:div>
    <w:div w:id="1981224237">
      <w:bodyDiv w:val="1"/>
      <w:marLeft w:val="0"/>
      <w:marRight w:val="0"/>
      <w:marTop w:val="0"/>
      <w:marBottom w:val="0"/>
      <w:divBdr>
        <w:top w:val="none" w:sz="0" w:space="0" w:color="auto"/>
        <w:left w:val="none" w:sz="0" w:space="0" w:color="auto"/>
        <w:bottom w:val="none" w:sz="0" w:space="0" w:color="auto"/>
        <w:right w:val="none" w:sz="0" w:space="0" w:color="auto"/>
      </w:divBdr>
    </w:div>
    <w:div w:id="1994992248">
      <w:bodyDiv w:val="1"/>
      <w:marLeft w:val="0"/>
      <w:marRight w:val="0"/>
      <w:marTop w:val="0"/>
      <w:marBottom w:val="0"/>
      <w:divBdr>
        <w:top w:val="none" w:sz="0" w:space="0" w:color="auto"/>
        <w:left w:val="none" w:sz="0" w:space="0" w:color="auto"/>
        <w:bottom w:val="none" w:sz="0" w:space="0" w:color="auto"/>
        <w:right w:val="none" w:sz="0" w:space="0" w:color="auto"/>
      </w:divBdr>
    </w:div>
    <w:div w:id="2001807263">
      <w:bodyDiv w:val="1"/>
      <w:marLeft w:val="0"/>
      <w:marRight w:val="0"/>
      <w:marTop w:val="0"/>
      <w:marBottom w:val="0"/>
      <w:divBdr>
        <w:top w:val="none" w:sz="0" w:space="0" w:color="auto"/>
        <w:left w:val="none" w:sz="0" w:space="0" w:color="auto"/>
        <w:bottom w:val="none" w:sz="0" w:space="0" w:color="auto"/>
        <w:right w:val="none" w:sz="0" w:space="0" w:color="auto"/>
      </w:divBdr>
    </w:div>
    <w:div w:id="2022580102">
      <w:bodyDiv w:val="1"/>
      <w:marLeft w:val="0"/>
      <w:marRight w:val="0"/>
      <w:marTop w:val="0"/>
      <w:marBottom w:val="0"/>
      <w:divBdr>
        <w:top w:val="none" w:sz="0" w:space="0" w:color="auto"/>
        <w:left w:val="none" w:sz="0" w:space="0" w:color="auto"/>
        <w:bottom w:val="none" w:sz="0" w:space="0" w:color="auto"/>
        <w:right w:val="none" w:sz="0" w:space="0" w:color="auto"/>
      </w:divBdr>
    </w:div>
    <w:div w:id="2035576382">
      <w:bodyDiv w:val="1"/>
      <w:marLeft w:val="0"/>
      <w:marRight w:val="0"/>
      <w:marTop w:val="0"/>
      <w:marBottom w:val="0"/>
      <w:divBdr>
        <w:top w:val="none" w:sz="0" w:space="0" w:color="auto"/>
        <w:left w:val="none" w:sz="0" w:space="0" w:color="auto"/>
        <w:bottom w:val="none" w:sz="0" w:space="0" w:color="auto"/>
        <w:right w:val="none" w:sz="0" w:space="0" w:color="auto"/>
      </w:divBdr>
      <w:divsChild>
        <w:div w:id="726148108">
          <w:marLeft w:val="0"/>
          <w:marRight w:val="0"/>
          <w:marTop w:val="0"/>
          <w:marBottom w:val="0"/>
          <w:divBdr>
            <w:top w:val="none" w:sz="0" w:space="0" w:color="auto"/>
            <w:left w:val="none" w:sz="0" w:space="0" w:color="auto"/>
            <w:bottom w:val="none" w:sz="0" w:space="0" w:color="auto"/>
            <w:right w:val="none" w:sz="0" w:space="0" w:color="auto"/>
          </w:divBdr>
        </w:div>
      </w:divsChild>
    </w:div>
    <w:div w:id="2087414537">
      <w:bodyDiv w:val="1"/>
      <w:marLeft w:val="0"/>
      <w:marRight w:val="0"/>
      <w:marTop w:val="0"/>
      <w:marBottom w:val="0"/>
      <w:divBdr>
        <w:top w:val="none" w:sz="0" w:space="0" w:color="auto"/>
        <w:left w:val="none" w:sz="0" w:space="0" w:color="auto"/>
        <w:bottom w:val="none" w:sz="0" w:space="0" w:color="auto"/>
        <w:right w:val="none" w:sz="0" w:space="0" w:color="auto"/>
      </w:divBdr>
    </w:div>
    <w:div w:id="2088528170">
      <w:bodyDiv w:val="1"/>
      <w:marLeft w:val="0"/>
      <w:marRight w:val="0"/>
      <w:marTop w:val="0"/>
      <w:marBottom w:val="0"/>
      <w:divBdr>
        <w:top w:val="none" w:sz="0" w:space="0" w:color="auto"/>
        <w:left w:val="none" w:sz="0" w:space="0" w:color="auto"/>
        <w:bottom w:val="none" w:sz="0" w:space="0" w:color="auto"/>
        <w:right w:val="none" w:sz="0" w:space="0" w:color="auto"/>
      </w:divBdr>
    </w:div>
    <w:div w:id="2095131085">
      <w:bodyDiv w:val="1"/>
      <w:marLeft w:val="0"/>
      <w:marRight w:val="0"/>
      <w:marTop w:val="0"/>
      <w:marBottom w:val="0"/>
      <w:divBdr>
        <w:top w:val="none" w:sz="0" w:space="0" w:color="auto"/>
        <w:left w:val="none" w:sz="0" w:space="0" w:color="auto"/>
        <w:bottom w:val="none" w:sz="0" w:space="0" w:color="auto"/>
        <w:right w:val="none" w:sz="0" w:space="0" w:color="auto"/>
      </w:divBdr>
      <w:divsChild>
        <w:div w:id="1275021677">
          <w:marLeft w:val="0"/>
          <w:marRight w:val="0"/>
          <w:marTop w:val="0"/>
          <w:marBottom w:val="0"/>
          <w:divBdr>
            <w:top w:val="none" w:sz="0" w:space="0" w:color="auto"/>
            <w:left w:val="none" w:sz="0" w:space="0" w:color="auto"/>
            <w:bottom w:val="none" w:sz="0" w:space="0" w:color="auto"/>
            <w:right w:val="none" w:sz="0" w:space="0" w:color="auto"/>
          </w:divBdr>
        </w:div>
      </w:divsChild>
    </w:div>
    <w:div w:id="2109696046">
      <w:bodyDiv w:val="1"/>
      <w:marLeft w:val="0"/>
      <w:marRight w:val="0"/>
      <w:marTop w:val="0"/>
      <w:marBottom w:val="0"/>
      <w:divBdr>
        <w:top w:val="none" w:sz="0" w:space="0" w:color="auto"/>
        <w:left w:val="none" w:sz="0" w:space="0" w:color="auto"/>
        <w:bottom w:val="none" w:sz="0" w:space="0" w:color="auto"/>
        <w:right w:val="none" w:sz="0" w:space="0" w:color="auto"/>
      </w:divBdr>
    </w:div>
    <w:div w:id="2124493507">
      <w:bodyDiv w:val="1"/>
      <w:marLeft w:val="0"/>
      <w:marRight w:val="0"/>
      <w:marTop w:val="0"/>
      <w:marBottom w:val="0"/>
      <w:divBdr>
        <w:top w:val="none" w:sz="0" w:space="0" w:color="auto"/>
        <w:left w:val="none" w:sz="0" w:space="0" w:color="auto"/>
        <w:bottom w:val="none" w:sz="0" w:space="0" w:color="auto"/>
        <w:right w:val="none" w:sz="0" w:space="0" w:color="auto"/>
      </w:divBdr>
    </w:div>
    <w:div w:id="2135100847">
      <w:bodyDiv w:val="1"/>
      <w:marLeft w:val="0"/>
      <w:marRight w:val="0"/>
      <w:marTop w:val="0"/>
      <w:marBottom w:val="0"/>
      <w:divBdr>
        <w:top w:val="none" w:sz="0" w:space="0" w:color="auto"/>
        <w:left w:val="none" w:sz="0" w:space="0" w:color="auto"/>
        <w:bottom w:val="none" w:sz="0" w:space="0" w:color="auto"/>
        <w:right w:val="none" w:sz="0" w:space="0" w:color="auto"/>
      </w:divBdr>
    </w:div>
    <w:div w:id="2144960437">
      <w:bodyDiv w:val="1"/>
      <w:marLeft w:val="0"/>
      <w:marRight w:val="0"/>
      <w:marTop w:val="0"/>
      <w:marBottom w:val="0"/>
      <w:divBdr>
        <w:top w:val="none" w:sz="0" w:space="0" w:color="auto"/>
        <w:left w:val="none" w:sz="0" w:space="0" w:color="auto"/>
        <w:bottom w:val="none" w:sz="0" w:space="0" w:color="auto"/>
        <w:right w:val="none" w:sz="0" w:space="0" w:color="auto"/>
      </w:divBdr>
      <w:divsChild>
        <w:div w:id="106530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51</Pages>
  <Words>33067</Words>
  <Characters>195097</Characters>
  <Application>Microsoft Office Word</Application>
  <DocSecurity>0</DocSecurity>
  <Lines>1625</Lines>
  <Paragraphs>455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Rod</dc:creator>
  <cp:keywords/>
  <dc:description/>
  <cp:lastModifiedBy>Jiří Rod</cp:lastModifiedBy>
  <cp:revision>3</cp:revision>
  <dcterms:created xsi:type="dcterms:W3CDTF">2021-05-19T00:52:00Z</dcterms:created>
  <dcterms:modified xsi:type="dcterms:W3CDTF">2021-05-19T01:39:00Z</dcterms:modified>
</cp:coreProperties>
</file>